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5065F" w14:textId="77777777" w:rsidR="00C16811" w:rsidRPr="002E2F6B" w:rsidRDefault="00C16811" w:rsidP="00E75008">
      <w:pPr>
        <w:ind w:right="-514"/>
        <w:jc w:val="both"/>
        <w:rPr>
          <w:rFonts w:ascii="Verdana" w:hAnsi="Verdana"/>
          <w:b/>
          <w:sz w:val="24"/>
        </w:rPr>
      </w:pPr>
    </w:p>
    <w:p w14:paraId="68723CA2" w14:textId="77777777" w:rsidR="00C16811" w:rsidRPr="002E2F6B" w:rsidRDefault="00C16811" w:rsidP="00E75008">
      <w:pPr>
        <w:ind w:right="-514"/>
        <w:jc w:val="both"/>
        <w:rPr>
          <w:rFonts w:ascii="Verdana" w:hAnsi="Verdana"/>
          <w:b/>
          <w:sz w:val="24"/>
        </w:rPr>
      </w:pPr>
    </w:p>
    <w:p w14:paraId="018CEFB1" w14:textId="77777777" w:rsidR="00C16811" w:rsidRPr="002E2F6B" w:rsidRDefault="00C16811" w:rsidP="00E75008">
      <w:pPr>
        <w:ind w:right="-514"/>
        <w:jc w:val="both"/>
        <w:rPr>
          <w:rFonts w:ascii="Verdana" w:hAnsi="Verdana"/>
          <w:b/>
          <w:sz w:val="24"/>
        </w:rPr>
      </w:pPr>
    </w:p>
    <w:p w14:paraId="16D40ECD" w14:textId="77777777" w:rsidR="00C16811" w:rsidRPr="002E2F6B" w:rsidRDefault="009F6820" w:rsidP="009F6820">
      <w:pPr>
        <w:ind w:right="33"/>
        <w:jc w:val="center"/>
        <w:rPr>
          <w:rFonts w:ascii="Verdana" w:hAnsi="Verdana"/>
          <w:b/>
          <w:sz w:val="24"/>
        </w:rPr>
      </w:pPr>
      <w:r w:rsidRPr="002E2F6B">
        <w:rPr>
          <w:rFonts w:ascii="Verdana" w:hAnsi="Verdana"/>
          <w:noProof/>
        </w:rPr>
        <w:drawing>
          <wp:inline distT="0" distB="0" distL="0" distR="0" wp14:anchorId="0935FC26" wp14:editId="7716F9E5">
            <wp:extent cx="3176270" cy="8045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6270" cy="804545"/>
                    </a:xfrm>
                    <a:prstGeom prst="rect">
                      <a:avLst/>
                    </a:prstGeom>
                    <a:noFill/>
                  </pic:spPr>
                </pic:pic>
              </a:graphicData>
            </a:graphic>
          </wp:inline>
        </w:drawing>
      </w:r>
    </w:p>
    <w:p w14:paraId="60489C79" w14:textId="77777777" w:rsidR="00C16811" w:rsidRPr="002E2F6B" w:rsidRDefault="00C16811" w:rsidP="00E75008">
      <w:pPr>
        <w:ind w:right="-514"/>
        <w:jc w:val="both"/>
        <w:rPr>
          <w:rFonts w:ascii="Verdana" w:hAnsi="Verdana"/>
          <w:b/>
          <w:sz w:val="24"/>
        </w:rPr>
      </w:pPr>
    </w:p>
    <w:p w14:paraId="5CA7B6AB" w14:textId="77777777" w:rsidR="002E2F6B" w:rsidRPr="002E2F6B" w:rsidRDefault="002E2F6B" w:rsidP="00C16811">
      <w:pPr>
        <w:tabs>
          <w:tab w:val="left" w:pos="142"/>
        </w:tabs>
        <w:jc w:val="center"/>
        <w:rPr>
          <w:rFonts w:ascii="Verdana" w:hAnsi="Verdana" w:cs="Arial"/>
          <w:b/>
          <w:sz w:val="56"/>
          <w:szCs w:val="56"/>
        </w:rPr>
      </w:pPr>
    </w:p>
    <w:p w14:paraId="2917A513" w14:textId="77777777" w:rsidR="00C16811" w:rsidRPr="002E2F6B" w:rsidRDefault="002E2F6B" w:rsidP="00C16811">
      <w:pPr>
        <w:tabs>
          <w:tab w:val="left" w:pos="142"/>
        </w:tabs>
        <w:jc w:val="center"/>
        <w:rPr>
          <w:rFonts w:ascii="Verdana" w:hAnsi="Verdana" w:cs="Arial"/>
          <w:b/>
          <w:sz w:val="56"/>
          <w:szCs w:val="56"/>
        </w:rPr>
      </w:pPr>
      <w:r w:rsidRPr="002E2F6B">
        <w:rPr>
          <w:rFonts w:ascii="Verdana" w:hAnsi="Verdana" w:cs="Arial"/>
          <w:b/>
          <w:sz w:val="56"/>
          <w:szCs w:val="56"/>
        </w:rPr>
        <w:t xml:space="preserve">The </w:t>
      </w:r>
      <w:r w:rsidR="009F6820" w:rsidRPr="002E2F6B">
        <w:rPr>
          <w:rFonts w:ascii="Verdana" w:hAnsi="Verdana" w:cs="Arial"/>
          <w:b/>
          <w:sz w:val="56"/>
          <w:szCs w:val="56"/>
        </w:rPr>
        <w:t xml:space="preserve">Emergency Ambulance Services </w:t>
      </w:r>
      <w:r w:rsidR="00C16811" w:rsidRPr="002E2F6B">
        <w:rPr>
          <w:rFonts w:ascii="Verdana" w:hAnsi="Verdana" w:cs="Arial"/>
          <w:b/>
          <w:sz w:val="56"/>
          <w:szCs w:val="56"/>
        </w:rPr>
        <w:t>Committee</w:t>
      </w:r>
      <w:r w:rsidR="00865B51" w:rsidRPr="002E2F6B">
        <w:rPr>
          <w:rFonts w:ascii="Verdana" w:hAnsi="Verdana" w:cs="Arial"/>
          <w:b/>
          <w:sz w:val="56"/>
          <w:szCs w:val="56"/>
        </w:rPr>
        <w:t xml:space="preserve"> </w:t>
      </w:r>
    </w:p>
    <w:p w14:paraId="0B249369" w14:textId="77777777" w:rsidR="009F6820" w:rsidRPr="002E2F6B" w:rsidRDefault="009F6820" w:rsidP="00C16811">
      <w:pPr>
        <w:tabs>
          <w:tab w:val="left" w:pos="142"/>
        </w:tabs>
        <w:jc w:val="center"/>
        <w:rPr>
          <w:rFonts w:ascii="Verdana" w:hAnsi="Verdana" w:cs="Arial"/>
          <w:b/>
          <w:sz w:val="56"/>
          <w:szCs w:val="56"/>
        </w:rPr>
      </w:pPr>
    </w:p>
    <w:p w14:paraId="1537DDE4" w14:textId="77777777" w:rsidR="002944E0" w:rsidRPr="002E2F6B" w:rsidRDefault="00C16811" w:rsidP="00C16811">
      <w:pPr>
        <w:tabs>
          <w:tab w:val="left" w:pos="142"/>
        </w:tabs>
        <w:jc w:val="center"/>
        <w:rPr>
          <w:rFonts w:ascii="Verdana" w:hAnsi="Verdana" w:cs="Arial"/>
          <w:b/>
          <w:sz w:val="56"/>
          <w:szCs w:val="56"/>
        </w:rPr>
      </w:pPr>
      <w:r w:rsidRPr="002E2F6B">
        <w:rPr>
          <w:rFonts w:ascii="Verdana" w:hAnsi="Verdana" w:cs="Arial"/>
          <w:b/>
          <w:sz w:val="56"/>
          <w:szCs w:val="56"/>
        </w:rPr>
        <w:t xml:space="preserve">Annual Report </w:t>
      </w:r>
    </w:p>
    <w:p w14:paraId="1B4836E4" w14:textId="5AF12EF0" w:rsidR="00C16811" w:rsidRPr="002E2F6B" w:rsidRDefault="002C2739" w:rsidP="00C16811">
      <w:pPr>
        <w:tabs>
          <w:tab w:val="left" w:pos="142"/>
        </w:tabs>
        <w:jc w:val="center"/>
        <w:rPr>
          <w:rFonts w:ascii="Verdana" w:hAnsi="Verdana" w:cs="Arial"/>
          <w:b/>
          <w:sz w:val="56"/>
          <w:szCs w:val="56"/>
        </w:rPr>
      </w:pPr>
      <w:r w:rsidRPr="002E2F6B">
        <w:rPr>
          <w:rFonts w:ascii="Verdana" w:hAnsi="Verdana" w:cs="Arial"/>
          <w:b/>
          <w:sz w:val="56"/>
          <w:szCs w:val="56"/>
        </w:rPr>
        <w:t>20</w:t>
      </w:r>
      <w:r w:rsidR="00816DE7">
        <w:rPr>
          <w:rFonts w:ascii="Verdana" w:hAnsi="Verdana" w:cs="Arial"/>
          <w:b/>
          <w:sz w:val="56"/>
          <w:szCs w:val="56"/>
        </w:rPr>
        <w:t>20</w:t>
      </w:r>
      <w:r w:rsidRPr="002E2F6B">
        <w:rPr>
          <w:rFonts w:ascii="Verdana" w:hAnsi="Verdana" w:cs="Arial"/>
          <w:b/>
          <w:sz w:val="56"/>
          <w:szCs w:val="56"/>
        </w:rPr>
        <w:t>-20</w:t>
      </w:r>
      <w:r w:rsidR="00816DE7">
        <w:rPr>
          <w:rFonts w:ascii="Verdana" w:hAnsi="Verdana" w:cs="Arial"/>
          <w:b/>
          <w:sz w:val="56"/>
          <w:szCs w:val="56"/>
        </w:rPr>
        <w:t>21</w:t>
      </w:r>
    </w:p>
    <w:p w14:paraId="3C6E921C" w14:textId="77777777" w:rsidR="00C16811" w:rsidRPr="002E2F6B" w:rsidRDefault="00C16811" w:rsidP="00C16811">
      <w:pPr>
        <w:tabs>
          <w:tab w:val="left" w:pos="142"/>
        </w:tabs>
        <w:jc w:val="center"/>
        <w:rPr>
          <w:rFonts w:ascii="Verdana" w:hAnsi="Verdana" w:cs="Arial"/>
          <w:b/>
          <w:sz w:val="56"/>
          <w:szCs w:val="56"/>
        </w:rPr>
      </w:pPr>
    </w:p>
    <w:p w14:paraId="78E8085F" w14:textId="77777777" w:rsidR="009F6820" w:rsidRPr="002E2F6B" w:rsidRDefault="009F6820" w:rsidP="009F6820">
      <w:pPr>
        <w:tabs>
          <w:tab w:val="left" w:pos="142"/>
        </w:tabs>
        <w:jc w:val="center"/>
        <w:rPr>
          <w:rFonts w:ascii="Verdana" w:hAnsi="Verdana" w:cs="Arial"/>
          <w:b/>
          <w:sz w:val="24"/>
        </w:rPr>
      </w:pPr>
    </w:p>
    <w:p w14:paraId="78961A4C" w14:textId="77777777" w:rsidR="009F6820" w:rsidRPr="002E2F6B" w:rsidRDefault="009F6820" w:rsidP="009F6820">
      <w:pPr>
        <w:tabs>
          <w:tab w:val="left" w:pos="142"/>
        </w:tabs>
        <w:jc w:val="center"/>
        <w:rPr>
          <w:rFonts w:ascii="Verdana" w:hAnsi="Verdana" w:cs="Arial"/>
          <w:b/>
          <w:sz w:val="24"/>
        </w:rPr>
      </w:pPr>
    </w:p>
    <w:p w14:paraId="317BC421" w14:textId="77777777" w:rsidR="009F6820" w:rsidRPr="002E2F6B" w:rsidRDefault="009F6820" w:rsidP="009F6820">
      <w:pPr>
        <w:tabs>
          <w:tab w:val="left" w:pos="142"/>
        </w:tabs>
        <w:jc w:val="center"/>
        <w:rPr>
          <w:rFonts w:ascii="Verdana" w:hAnsi="Verdana" w:cs="Arial"/>
          <w:b/>
          <w:sz w:val="24"/>
        </w:rPr>
      </w:pPr>
    </w:p>
    <w:p w14:paraId="741FFCD4" w14:textId="77777777" w:rsidR="009F6820" w:rsidRPr="002E2F6B" w:rsidRDefault="009F6820" w:rsidP="009F6820">
      <w:pPr>
        <w:tabs>
          <w:tab w:val="left" w:pos="142"/>
        </w:tabs>
        <w:jc w:val="center"/>
        <w:rPr>
          <w:rFonts w:ascii="Verdana" w:hAnsi="Verdana" w:cs="Arial"/>
          <w:b/>
          <w:sz w:val="24"/>
        </w:rPr>
      </w:pPr>
    </w:p>
    <w:p w14:paraId="0A333EDD" w14:textId="77777777" w:rsidR="009F6820" w:rsidRPr="002E2F6B" w:rsidRDefault="009F6820" w:rsidP="009F6820">
      <w:pPr>
        <w:tabs>
          <w:tab w:val="left" w:pos="142"/>
        </w:tabs>
        <w:jc w:val="center"/>
        <w:rPr>
          <w:rFonts w:ascii="Verdana" w:hAnsi="Verdana" w:cs="Arial"/>
          <w:b/>
          <w:sz w:val="24"/>
        </w:rPr>
      </w:pPr>
    </w:p>
    <w:p w14:paraId="6AFF62D9" w14:textId="77777777" w:rsidR="009F6820" w:rsidRPr="002E2F6B" w:rsidRDefault="009F6820" w:rsidP="009F6820">
      <w:pPr>
        <w:tabs>
          <w:tab w:val="left" w:pos="142"/>
        </w:tabs>
        <w:jc w:val="center"/>
        <w:rPr>
          <w:rFonts w:ascii="Verdana" w:hAnsi="Verdana" w:cs="Arial"/>
          <w:b/>
          <w:sz w:val="24"/>
        </w:rPr>
      </w:pPr>
    </w:p>
    <w:p w14:paraId="6280125F" w14:textId="77777777" w:rsidR="009F6820" w:rsidRPr="002E2F6B" w:rsidRDefault="00FE3905" w:rsidP="00FE3905">
      <w:pPr>
        <w:tabs>
          <w:tab w:val="left" w:pos="142"/>
          <w:tab w:val="left" w:pos="480"/>
        </w:tabs>
        <w:rPr>
          <w:rFonts w:ascii="Verdana" w:hAnsi="Verdana" w:cs="Arial"/>
          <w:b/>
          <w:sz w:val="24"/>
        </w:rPr>
      </w:pPr>
      <w:r w:rsidRPr="002E2F6B">
        <w:rPr>
          <w:rFonts w:ascii="Verdana" w:hAnsi="Verdana" w:cs="Arial"/>
          <w:b/>
          <w:sz w:val="24"/>
        </w:rPr>
        <w:tab/>
      </w:r>
      <w:r w:rsidRPr="002E2F6B">
        <w:rPr>
          <w:rFonts w:ascii="Verdana" w:hAnsi="Verdana" w:cs="Arial"/>
          <w:b/>
          <w:sz w:val="24"/>
        </w:rPr>
        <w:tab/>
      </w:r>
    </w:p>
    <w:p w14:paraId="664DA3F2" w14:textId="77777777" w:rsidR="009F6820" w:rsidRPr="002E2F6B" w:rsidRDefault="009F6820" w:rsidP="009F6820">
      <w:pPr>
        <w:tabs>
          <w:tab w:val="left" w:pos="142"/>
        </w:tabs>
        <w:jc w:val="center"/>
        <w:rPr>
          <w:rFonts w:ascii="Verdana" w:hAnsi="Verdana" w:cs="Arial"/>
          <w:b/>
          <w:sz w:val="24"/>
        </w:rPr>
      </w:pPr>
    </w:p>
    <w:p w14:paraId="4B976829" w14:textId="77777777" w:rsidR="009F6820" w:rsidRPr="002E2F6B" w:rsidRDefault="009F6820" w:rsidP="009F6820">
      <w:pPr>
        <w:tabs>
          <w:tab w:val="left" w:pos="142"/>
        </w:tabs>
        <w:jc w:val="center"/>
        <w:rPr>
          <w:rFonts w:ascii="Verdana" w:hAnsi="Verdana" w:cs="Arial"/>
          <w:b/>
          <w:sz w:val="24"/>
        </w:rPr>
      </w:pPr>
    </w:p>
    <w:p w14:paraId="0A83C04B" w14:textId="77777777" w:rsidR="009F6820" w:rsidRPr="002E2F6B" w:rsidRDefault="009F6820" w:rsidP="009F6820">
      <w:pPr>
        <w:tabs>
          <w:tab w:val="left" w:pos="142"/>
        </w:tabs>
        <w:jc w:val="center"/>
        <w:rPr>
          <w:rFonts w:ascii="Verdana" w:hAnsi="Verdana" w:cs="Arial"/>
          <w:b/>
          <w:sz w:val="24"/>
        </w:rPr>
      </w:pPr>
    </w:p>
    <w:p w14:paraId="7B74B716" w14:textId="77777777" w:rsidR="009F6820" w:rsidRPr="002E2F6B" w:rsidRDefault="009F6820" w:rsidP="009F6820">
      <w:pPr>
        <w:tabs>
          <w:tab w:val="left" w:pos="142"/>
        </w:tabs>
        <w:jc w:val="center"/>
        <w:rPr>
          <w:rFonts w:ascii="Verdana" w:hAnsi="Verdana" w:cs="Arial"/>
          <w:b/>
          <w:sz w:val="24"/>
        </w:rPr>
      </w:pPr>
    </w:p>
    <w:p w14:paraId="47A0CFE3" w14:textId="77777777" w:rsidR="009F6820" w:rsidRPr="002E2F6B" w:rsidRDefault="009F6820" w:rsidP="009F6820">
      <w:pPr>
        <w:tabs>
          <w:tab w:val="left" w:pos="142"/>
        </w:tabs>
        <w:jc w:val="center"/>
        <w:rPr>
          <w:rFonts w:ascii="Verdana" w:hAnsi="Verdana" w:cs="Arial"/>
          <w:b/>
          <w:sz w:val="24"/>
        </w:rPr>
      </w:pPr>
    </w:p>
    <w:p w14:paraId="7F540BE8" w14:textId="77777777" w:rsidR="009F6820" w:rsidRPr="002E2F6B" w:rsidRDefault="009F6820" w:rsidP="009F6820">
      <w:pPr>
        <w:tabs>
          <w:tab w:val="left" w:pos="142"/>
        </w:tabs>
        <w:jc w:val="center"/>
        <w:rPr>
          <w:rFonts w:ascii="Verdana" w:hAnsi="Verdana" w:cs="Arial"/>
          <w:b/>
          <w:sz w:val="24"/>
        </w:rPr>
      </w:pPr>
    </w:p>
    <w:p w14:paraId="5659B851" w14:textId="77777777" w:rsidR="009F6820" w:rsidRPr="002E2F6B" w:rsidRDefault="009F6820" w:rsidP="009F6820">
      <w:pPr>
        <w:tabs>
          <w:tab w:val="left" w:pos="142"/>
        </w:tabs>
        <w:jc w:val="center"/>
        <w:rPr>
          <w:rFonts w:ascii="Verdana" w:hAnsi="Verdana" w:cs="Arial"/>
          <w:b/>
          <w:sz w:val="24"/>
        </w:rPr>
      </w:pPr>
    </w:p>
    <w:p w14:paraId="4B00F123" w14:textId="77777777" w:rsidR="009F6820" w:rsidRPr="002E2F6B" w:rsidRDefault="009F6820" w:rsidP="009F6820">
      <w:pPr>
        <w:tabs>
          <w:tab w:val="left" w:pos="142"/>
        </w:tabs>
        <w:jc w:val="center"/>
        <w:rPr>
          <w:rFonts w:ascii="Verdana" w:hAnsi="Verdana" w:cs="Arial"/>
          <w:b/>
          <w:sz w:val="24"/>
        </w:rPr>
      </w:pPr>
    </w:p>
    <w:p w14:paraId="7E2FB343" w14:textId="77777777" w:rsidR="009F6820" w:rsidRPr="002E2F6B" w:rsidRDefault="009F6820" w:rsidP="009F6820">
      <w:pPr>
        <w:tabs>
          <w:tab w:val="left" w:pos="142"/>
        </w:tabs>
        <w:jc w:val="center"/>
        <w:rPr>
          <w:rFonts w:ascii="Verdana" w:hAnsi="Verdana" w:cs="Arial"/>
          <w:b/>
          <w:sz w:val="24"/>
        </w:rPr>
      </w:pPr>
    </w:p>
    <w:p w14:paraId="06FD1298" w14:textId="77777777" w:rsidR="009F6820" w:rsidRPr="002E2F6B" w:rsidRDefault="009F6820" w:rsidP="009F6820">
      <w:pPr>
        <w:tabs>
          <w:tab w:val="left" w:pos="142"/>
        </w:tabs>
        <w:jc w:val="center"/>
        <w:rPr>
          <w:rFonts w:ascii="Verdana" w:hAnsi="Verdana" w:cs="Arial"/>
          <w:b/>
          <w:sz w:val="24"/>
        </w:rPr>
      </w:pPr>
    </w:p>
    <w:p w14:paraId="35BF116F" w14:textId="77777777" w:rsidR="009F6820" w:rsidRPr="002E2F6B" w:rsidRDefault="009F6820" w:rsidP="009F6820">
      <w:pPr>
        <w:tabs>
          <w:tab w:val="left" w:pos="142"/>
        </w:tabs>
        <w:jc w:val="center"/>
        <w:rPr>
          <w:rFonts w:ascii="Verdana" w:hAnsi="Verdana" w:cs="Arial"/>
          <w:b/>
          <w:sz w:val="24"/>
        </w:rPr>
      </w:pPr>
    </w:p>
    <w:p w14:paraId="7E0C9C59" w14:textId="77777777" w:rsidR="001600A1" w:rsidRPr="002E2F6B" w:rsidRDefault="001600A1">
      <w:pPr>
        <w:rPr>
          <w:rFonts w:ascii="Verdana" w:hAnsi="Verdana" w:cs="Arial"/>
          <w:b/>
          <w:sz w:val="24"/>
        </w:rPr>
      </w:pPr>
      <w:r w:rsidRPr="002E2F6B">
        <w:rPr>
          <w:rFonts w:ascii="Verdana" w:hAnsi="Verdana" w:cs="Arial"/>
          <w:b/>
          <w:sz w:val="24"/>
        </w:rPr>
        <w:br w:type="page"/>
      </w:r>
    </w:p>
    <w:p w14:paraId="44D6F80B" w14:textId="77777777" w:rsidR="009F6820" w:rsidRPr="002E2F6B" w:rsidRDefault="009F6820" w:rsidP="009F6820">
      <w:pPr>
        <w:tabs>
          <w:tab w:val="left" w:pos="142"/>
        </w:tabs>
        <w:jc w:val="center"/>
        <w:rPr>
          <w:rFonts w:ascii="Verdana" w:hAnsi="Verdana" w:cs="Arial"/>
          <w:b/>
          <w:sz w:val="24"/>
        </w:rPr>
      </w:pPr>
      <w:r w:rsidRPr="002E2F6B">
        <w:rPr>
          <w:rFonts w:ascii="Verdana" w:hAnsi="Verdana" w:cs="Arial"/>
          <w:b/>
          <w:sz w:val="24"/>
        </w:rPr>
        <w:lastRenderedPageBreak/>
        <w:t xml:space="preserve">EMERGENCY AMBULANCE SERVICES COMMITTEE </w:t>
      </w:r>
    </w:p>
    <w:p w14:paraId="05F6A5A0" w14:textId="77777777" w:rsidR="00875EBD" w:rsidRPr="002E2F6B" w:rsidRDefault="00875EBD" w:rsidP="009F6820">
      <w:pPr>
        <w:tabs>
          <w:tab w:val="left" w:pos="142"/>
        </w:tabs>
        <w:jc w:val="center"/>
        <w:rPr>
          <w:rFonts w:ascii="Verdana" w:hAnsi="Verdana" w:cs="Arial"/>
          <w:b/>
          <w:sz w:val="24"/>
        </w:rPr>
      </w:pPr>
    </w:p>
    <w:p w14:paraId="623CA69E" w14:textId="77777777" w:rsidR="009F6820" w:rsidRPr="002E2F6B" w:rsidRDefault="009F6820" w:rsidP="009F6820">
      <w:pPr>
        <w:tabs>
          <w:tab w:val="left" w:pos="142"/>
        </w:tabs>
        <w:jc w:val="center"/>
        <w:rPr>
          <w:rFonts w:ascii="Verdana" w:hAnsi="Verdana" w:cs="Arial"/>
          <w:b/>
          <w:sz w:val="24"/>
        </w:rPr>
      </w:pPr>
      <w:r w:rsidRPr="002E2F6B">
        <w:rPr>
          <w:rFonts w:ascii="Verdana" w:hAnsi="Verdana" w:cs="Arial"/>
          <w:b/>
          <w:sz w:val="24"/>
        </w:rPr>
        <w:t xml:space="preserve">ANNUAL REPORT </w:t>
      </w:r>
    </w:p>
    <w:p w14:paraId="4BD0DDC7" w14:textId="18C65EC5" w:rsidR="009F6820" w:rsidRPr="002E2F6B" w:rsidRDefault="009F6820" w:rsidP="009F6820">
      <w:pPr>
        <w:tabs>
          <w:tab w:val="left" w:pos="142"/>
        </w:tabs>
        <w:jc w:val="center"/>
        <w:rPr>
          <w:rFonts w:ascii="Verdana" w:hAnsi="Verdana" w:cs="Arial"/>
          <w:b/>
          <w:sz w:val="24"/>
        </w:rPr>
      </w:pPr>
      <w:r w:rsidRPr="002E2F6B">
        <w:rPr>
          <w:rFonts w:ascii="Verdana" w:hAnsi="Verdana" w:cs="Arial"/>
          <w:b/>
          <w:sz w:val="24"/>
        </w:rPr>
        <w:t>20</w:t>
      </w:r>
      <w:r w:rsidR="00816DE7">
        <w:rPr>
          <w:rFonts w:ascii="Verdana" w:hAnsi="Verdana" w:cs="Arial"/>
          <w:b/>
          <w:sz w:val="24"/>
        </w:rPr>
        <w:t>20</w:t>
      </w:r>
      <w:r w:rsidRPr="002E2F6B">
        <w:rPr>
          <w:rFonts w:ascii="Verdana" w:hAnsi="Verdana" w:cs="Arial"/>
          <w:b/>
          <w:sz w:val="24"/>
        </w:rPr>
        <w:t>-202</w:t>
      </w:r>
      <w:r w:rsidR="00816DE7">
        <w:rPr>
          <w:rFonts w:ascii="Verdana" w:hAnsi="Verdana" w:cs="Arial"/>
          <w:b/>
          <w:sz w:val="24"/>
        </w:rPr>
        <w:t>1</w:t>
      </w:r>
    </w:p>
    <w:p w14:paraId="26D90817" w14:textId="69C409B0" w:rsidR="00875EBD" w:rsidRPr="002E2F6B" w:rsidRDefault="00F8133A" w:rsidP="0012273B">
      <w:pPr>
        <w:pStyle w:val="ListParagraph"/>
        <w:numPr>
          <w:ilvl w:val="0"/>
          <w:numId w:val="5"/>
        </w:numPr>
        <w:ind w:right="-514"/>
        <w:jc w:val="both"/>
        <w:rPr>
          <w:b/>
          <w:sz w:val="24"/>
        </w:rPr>
      </w:pPr>
      <w:r>
        <w:rPr>
          <w:b/>
          <w:sz w:val="24"/>
        </w:rPr>
        <w:tab/>
      </w:r>
      <w:r w:rsidR="00E67F7A" w:rsidRPr="002E2F6B">
        <w:rPr>
          <w:b/>
          <w:sz w:val="24"/>
        </w:rPr>
        <w:t>FOREWORD</w:t>
      </w:r>
    </w:p>
    <w:p w14:paraId="6F182A4D" w14:textId="77777777" w:rsidR="001600A1" w:rsidRPr="002E2F6B" w:rsidRDefault="001600A1" w:rsidP="00875EBD">
      <w:pPr>
        <w:ind w:right="-514"/>
        <w:jc w:val="both"/>
        <w:rPr>
          <w:rFonts w:ascii="Verdana" w:hAnsi="Verdana"/>
          <w:color w:val="000000" w:themeColor="text1"/>
          <w:sz w:val="24"/>
        </w:rPr>
      </w:pPr>
    </w:p>
    <w:p w14:paraId="0D1BC4E9" w14:textId="3D2A7DDD" w:rsidR="00E84E07" w:rsidRPr="002E2F6B" w:rsidRDefault="009F6820" w:rsidP="001600A1">
      <w:pPr>
        <w:ind w:right="33"/>
        <w:jc w:val="both"/>
        <w:rPr>
          <w:rFonts w:ascii="Verdana" w:hAnsi="Verdana"/>
          <w:b/>
          <w:color w:val="000000" w:themeColor="text1"/>
          <w:sz w:val="24"/>
        </w:rPr>
      </w:pPr>
      <w:r w:rsidRPr="002E2F6B">
        <w:rPr>
          <w:rFonts w:ascii="Verdana" w:hAnsi="Verdana"/>
          <w:color w:val="000000" w:themeColor="text1"/>
          <w:sz w:val="24"/>
        </w:rPr>
        <w:t>As Chair of the EASC</w:t>
      </w:r>
      <w:r w:rsidR="00E84E07" w:rsidRPr="002E2F6B">
        <w:rPr>
          <w:rFonts w:ascii="Verdana" w:hAnsi="Verdana"/>
          <w:color w:val="000000" w:themeColor="text1"/>
          <w:sz w:val="24"/>
        </w:rPr>
        <w:t xml:space="preserve">, I am pleased to commend this annual report, which has been prepared for the attention of the </w:t>
      </w:r>
      <w:r w:rsidRPr="002E2F6B">
        <w:rPr>
          <w:rFonts w:ascii="Verdana" w:hAnsi="Verdana"/>
          <w:color w:val="000000" w:themeColor="text1"/>
          <w:sz w:val="24"/>
        </w:rPr>
        <w:t>EAS Commi</w:t>
      </w:r>
      <w:r w:rsidR="00F75818" w:rsidRPr="002E2F6B">
        <w:rPr>
          <w:rFonts w:ascii="Verdana" w:hAnsi="Verdana"/>
          <w:color w:val="000000" w:themeColor="text1"/>
          <w:sz w:val="24"/>
        </w:rPr>
        <w:t>ttee and reviews the work of this</w:t>
      </w:r>
      <w:r w:rsidRPr="002E2F6B">
        <w:rPr>
          <w:rFonts w:ascii="Verdana" w:hAnsi="Verdana"/>
          <w:color w:val="000000" w:themeColor="text1"/>
          <w:sz w:val="24"/>
        </w:rPr>
        <w:t xml:space="preserve"> </w:t>
      </w:r>
      <w:r w:rsidR="001600A1" w:rsidRPr="002E2F6B">
        <w:rPr>
          <w:rFonts w:ascii="Verdana" w:hAnsi="Verdana"/>
          <w:color w:val="000000" w:themeColor="text1"/>
          <w:sz w:val="24"/>
        </w:rPr>
        <w:t>Committee</w:t>
      </w:r>
      <w:r w:rsidRPr="002E2F6B">
        <w:rPr>
          <w:rFonts w:ascii="Verdana" w:hAnsi="Verdana"/>
          <w:color w:val="000000" w:themeColor="text1"/>
          <w:sz w:val="24"/>
        </w:rPr>
        <w:t xml:space="preserve"> </w:t>
      </w:r>
      <w:r w:rsidR="00E84E07" w:rsidRPr="002E2F6B">
        <w:rPr>
          <w:rFonts w:ascii="Verdana" w:hAnsi="Verdana"/>
          <w:color w:val="000000" w:themeColor="text1"/>
          <w:sz w:val="24"/>
        </w:rPr>
        <w:t xml:space="preserve">for the financial year </w:t>
      </w:r>
      <w:r w:rsidR="002C2739" w:rsidRPr="002E2F6B">
        <w:rPr>
          <w:rFonts w:ascii="Verdana" w:hAnsi="Verdana"/>
          <w:color w:val="000000" w:themeColor="text1"/>
          <w:sz w:val="24"/>
        </w:rPr>
        <w:t>20</w:t>
      </w:r>
      <w:r w:rsidR="00816DE7">
        <w:rPr>
          <w:rFonts w:ascii="Verdana" w:hAnsi="Verdana"/>
          <w:color w:val="000000" w:themeColor="text1"/>
          <w:sz w:val="24"/>
        </w:rPr>
        <w:t>20</w:t>
      </w:r>
      <w:r w:rsidRPr="002E2F6B">
        <w:rPr>
          <w:rFonts w:ascii="Verdana" w:hAnsi="Verdana"/>
          <w:color w:val="000000" w:themeColor="text1"/>
          <w:sz w:val="24"/>
        </w:rPr>
        <w:t xml:space="preserve"> - 202</w:t>
      </w:r>
      <w:r w:rsidR="00816DE7">
        <w:rPr>
          <w:rFonts w:ascii="Verdana" w:hAnsi="Verdana"/>
          <w:color w:val="000000" w:themeColor="text1"/>
          <w:sz w:val="24"/>
        </w:rPr>
        <w:t>1</w:t>
      </w:r>
      <w:r w:rsidR="00E84E07" w:rsidRPr="002E2F6B">
        <w:rPr>
          <w:rFonts w:ascii="Verdana" w:hAnsi="Verdana"/>
          <w:color w:val="000000" w:themeColor="text1"/>
          <w:sz w:val="24"/>
        </w:rPr>
        <w:t>.</w:t>
      </w:r>
    </w:p>
    <w:p w14:paraId="7D5DD8B6" w14:textId="77777777" w:rsidR="001600A1" w:rsidRPr="002E2F6B" w:rsidRDefault="001600A1" w:rsidP="00B46C46">
      <w:pPr>
        <w:autoSpaceDE w:val="0"/>
        <w:autoSpaceDN w:val="0"/>
        <w:adjustRightInd w:val="0"/>
        <w:rPr>
          <w:rFonts w:ascii="Verdana" w:hAnsi="Verdana" w:cs="Verdana"/>
          <w:color w:val="948A54" w:themeColor="background2" w:themeShade="80"/>
          <w:sz w:val="24"/>
        </w:rPr>
      </w:pPr>
    </w:p>
    <w:p w14:paraId="144FB58E" w14:textId="20B4933C" w:rsidR="009F6820" w:rsidRPr="002E2F6B" w:rsidRDefault="005771C0" w:rsidP="009F6820">
      <w:pPr>
        <w:ind w:right="-514"/>
        <w:jc w:val="both"/>
        <w:rPr>
          <w:rFonts w:ascii="Verdana" w:hAnsi="Verdana"/>
          <w:b/>
          <w:sz w:val="24"/>
        </w:rPr>
      </w:pPr>
      <w:r w:rsidRPr="002E2F6B">
        <w:rPr>
          <w:rFonts w:ascii="Verdana" w:hAnsi="Verdana"/>
          <w:b/>
          <w:sz w:val="24"/>
        </w:rPr>
        <w:t xml:space="preserve">2. </w:t>
      </w:r>
      <w:r w:rsidR="00F8133A">
        <w:rPr>
          <w:rFonts w:ascii="Verdana" w:hAnsi="Verdana"/>
          <w:b/>
          <w:sz w:val="24"/>
        </w:rPr>
        <w:tab/>
      </w:r>
      <w:r w:rsidRPr="002E2F6B">
        <w:rPr>
          <w:rFonts w:ascii="Verdana" w:hAnsi="Verdana"/>
          <w:b/>
          <w:sz w:val="24"/>
        </w:rPr>
        <w:t>INTRODUCTION</w:t>
      </w:r>
      <w:r w:rsidR="009F6820" w:rsidRPr="002E2F6B">
        <w:rPr>
          <w:rFonts w:ascii="Verdana" w:hAnsi="Verdana"/>
          <w:b/>
          <w:sz w:val="24"/>
        </w:rPr>
        <w:t xml:space="preserve"> AND </w:t>
      </w:r>
      <w:r w:rsidR="009F6820" w:rsidRPr="002E2F6B">
        <w:rPr>
          <w:rFonts w:ascii="Verdana" w:hAnsi="Verdana" w:cs="Arial"/>
          <w:b/>
          <w:caps/>
          <w:sz w:val="24"/>
        </w:rPr>
        <w:t>Scope of Responsibility</w:t>
      </w:r>
    </w:p>
    <w:p w14:paraId="50F4D0BE" w14:textId="77777777" w:rsidR="002E2F6B" w:rsidRPr="002E2F6B" w:rsidRDefault="002E2F6B" w:rsidP="002E2F6B">
      <w:pPr>
        <w:jc w:val="both"/>
        <w:rPr>
          <w:rFonts w:ascii="Verdana" w:hAnsi="Verdana"/>
          <w:sz w:val="24"/>
        </w:rPr>
      </w:pPr>
    </w:p>
    <w:p w14:paraId="5AF8DFCA" w14:textId="77777777" w:rsidR="002E2F6B" w:rsidRPr="002E2F6B" w:rsidRDefault="002E2F6B" w:rsidP="002E2F6B">
      <w:pPr>
        <w:jc w:val="both"/>
        <w:rPr>
          <w:rFonts w:ascii="Verdana" w:hAnsi="Verdana" w:cs="Frutiger-Light"/>
          <w:sz w:val="24"/>
        </w:rPr>
      </w:pPr>
      <w:r w:rsidRPr="002E2F6B">
        <w:rPr>
          <w:rFonts w:ascii="Verdana" w:hAnsi="Verdana"/>
          <w:sz w:val="24"/>
        </w:rPr>
        <w:t xml:space="preserve">In accordance with the Emergency Ambulance Services Committee (Wales) Directions 2014 (2014 No.08), the Local Health Boards (LHBs) </w:t>
      </w:r>
      <w:r w:rsidRPr="002E2F6B">
        <w:rPr>
          <w:rFonts w:ascii="Verdana" w:hAnsi="Verdana" w:cs="Frutiger-Light"/>
          <w:sz w:val="24"/>
        </w:rPr>
        <w:t xml:space="preserve">established a Joint Committee, which commenced on 1 April 2014, for the purpose of jointly exercising its Delegated Functions and providing the Relevant Services.  </w:t>
      </w:r>
    </w:p>
    <w:p w14:paraId="18AE2F43" w14:textId="77777777" w:rsidR="002E2F6B" w:rsidRPr="002E2F6B" w:rsidRDefault="002E2F6B" w:rsidP="002E2F6B">
      <w:pPr>
        <w:jc w:val="both"/>
        <w:rPr>
          <w:rFonts w:ascii="Verdana" w:hAnsi="Verdana" w:cs="Frutiger-Light"/>
          <w:sz w:val="24"/>
        </w:rPr>
      </w:pPr>
    </w:p>
    <w:p w14:paraId="6D57DFE0" w14:textId="77777777" w:rsidR="002E2F6B" w:rsidRPr="002E2F6B" w:rsidRDefault="002E2F6B" w:rsidP="002E2F6B">
      <w:pPr>
        <w:jc w:val="both"/>
        <w:rPr>
          <w:rFonts w:ascii="Verdana" w:hAnsi="Verdana" w:cs="Frutiger-Light"/>
          <w:sz w:val="24"/>
        </w:rPr>
      </w:pPr>
      <w:r w:rsidRPr="002E2F6B">
        <w:rPr>
          <w:rFonts w:ascii="Verdana" w:hAnsi="Verdana" w:cs="Frutiger-Light"/>
          <w:sz w:val="24"/>
        </w:rPr>
        <w:t>In establishing the Emergency Ambulance Services Joint Committee (EASC) to work on their behalf, the seven Local Health Boards (LHBs) recognised that the most efficient and effective way of planning these services was to work together to reduce duplication and ensure consistency.</w:t>
      </w:r>
    </w:p>
    <w:p w14:paraId="5F34799A" w14:textId="77777777" w:rsidR="002E2F6B" w:rsidRPr="002E2F6B" w:rsidRDefault="002E2F6B" w:rsidP="002E2F6B">
      <w:pPr>
        <w:autoSpaceDE w:val="0"/>
        <w:autoSpaceDN w:val="0"/>
        <w:adjustRightInd w:val="0"/>
        <w:jc w:val="both"/>
        <w:rPr>
          <w:rFonts w:ascii="Verdana" w:hAnsi="Verdana" w:cs="Frutiger-Light"/>
          <w:b/>
          <w:sz w:val="24"/>
        </w:rPr>
      </w:pPr>
    </w:p>
    <w:p w14:paraId="7B29F211" w14:textId="77777777" w:rsidR="002E2F6B" w:rsidRPr="002E2F6B" w:rsidRDefault="002E2F6B" w:rsidP="002E2F6B">
      <w:pPr>
        <w:jc w:val="both"/>
        <w:rPr>
          <w:rFonts w:ascii="Verdana" w:hAnsi="Verdana"/>
          <w:sz w:val="24"/>
        </w:rPr>
      </w:pPr>
      <w:r w:rsidRPr="002E2F6B">
        <w:rPr>
          <w:rFonts w:ascii="Verdana" w:hAnsi="Verdana" w:cs="Arial"/>
          <w:sz w:val="24"/>
        </w:rPr>
        <w:t xml:space="preserve">The </w:t>
      </w:r>
      <w:r w:rsidRPr="002E2F6B">
        <w:rPr>
          <w:rFonts w:ascii="Verdana" w:hAnsi="Verdana"/>
          <w:sz w:val="24"/>
        </w:rPr>
        <w:t xml:space="preserve">Emergency Ambulance Services Committee (EASC) (Wales) </w:t>
      </w:r>
      <w:r w:rsidRPr="002E2F6B">
        <w:rPr>
          <w:rFonts w:ascii="Verdana" w:hAnsi="Verdana" w:cs="Arial"/>
          <w:sz w:val="24"/>
        </w:rPr>
        <w:t>Regulations 2014 (SI 2014 No.566 (W.67)</w:t>
      </w:r>
      <w:r w:rsidRPr="002E2F6B">
        <w:rPr>
          <w:rStyle w:val="FootnoteReference"/>
          <w:rFonts w:ascii="Verdana" w:hAnsi="Verdana"/>
          <w:sz w:val="24"/>
        </w:rPr>
        <w:footnoteReference w:id="1"/>
      </w:r>
      <w:r w:rsidRPr="002E2F6B">
        <w:rPr>
          <w:rFonts w:ascii="Verdana" w:hAnsi="Verdana" w:cs="Arial"/>
          <w:sz w:val="24"/>
        </w:rPr>
        <w:t xml:space="preserve"> make provision for the constitution of the “Joint Committee” including its procedures and administrative arrangements. The Joint Committee is a statutory committee established under sections 11, 12(3), 13(2) (c) and (4) (c) and 203(9) and (10) of and paragraph 4 of Schedule 2 to the National Health Service (Wales) Act 2006(1).  </w:t>
      </w:r>
      <w:r w:rsidRPr="002E2F6B">
        <w:rPr>
          <w:rFonts w:ascii="Verdana" w:hAnsi="Verdana"/>
          <w:sz w:val="24"/>
        </w:rPr>
        <w:t>The LHBs are required to jointly exercise the Relevant Services.</w:t>
      </w:r>
    </w:p>
    <w:p w14:paraId="13387050" w14:textId="77777777" w:rsidR="002E2F6B" w:rsidRPr="002E2F6B" w:rsidRDefault="002E2F6B" w:rsidP="002E2F6B">
      <w:pPr>
        <w:jc w:val="both"/>
        <w:rPr>
          <w:rFonts w:ascii="Verdana" w:hAnsi="Verdana" w:cs="Arial"/>
          <w:sz w:val="24"/>
        </w:rPr>
      </w:pPr>
    </w:p>
    <w:p w14:paraId="77396388" w14:textId="77777777" w:rsidR="002E2F6B" w:rsidRPr="002E2F6B" w:rsidRDefault="002E2F6B" w:rsidP="002E2F6B">
      <w:pPr>
        <w:jc w:val="both"/>
        <w:rPr>
          <w:rFonts w:ascii="Verdana" w:hAnsi="Verdana" w:cs="Arial"/>
          <w:sz w:val="24"/>
        </w:rPr>
      </w:pPr>
      <w:r w:rsidRPr="002E2F6B">
        <w:rPr>
          <w:rFonts w:ascii="Verdana" w:hAnsi="Verdana" w:cs="Arial"/>
          <w:sz w:val="24"/>
        </w:rPr>
        <w:t xml:space="preserve">In December 2015, the Welsh Ministers directed the Health Boards under the </w:t>
      </w:r>
      <w:r w:rsidRPr="002E2F6B">
        <w:rPr>
          <w:rStyle w:val="document1"/>
          <w:rFonts w:ascii="Verdana" w:hAnsi="Verdana" w:cs="Tahoma"/>
          <w:sz w:val="24"/>
        </w:rPr>
        <w:t>EASC (Wales) (Amendment) Directions 2016</w:t>
      </w:r>
      <w:r w:rsidRPr="002E2F6B">
        <w:rPr>
          <w:rFonts w:ascii="Verdana" w:hAnsi="Verdana" w:cs="Arial"/>
          <w:sz w:val="24"/>
        </w:rPr>
        <w:t xml:space="preserve"> No.8 (W.8)</w:t>
      </w:r>
      <w:r w:rsidRPr="002E2F6B">
        <w:rPr>
          <w:rStyle w:val="FootnoteReference"/>
          <w:rFonts w:ascii="Verdana" w:hAnsi="Verdana"/>
          <w:sz w:val="24"/>
        </w:rPr>
        <w:footnoteReference w:id="2"/>
      </w:r>
      <w:r w:rsidRPr="002E2F6B">
        <w:rPr>
          <w:rFonts w:ascii="Verdana" w:hAnsi="Verdana" w:cs="Arial"/>
          <w:sz w:val="24"/>
        </w:rPr>
        <w:t xml:space="preserve"> to be responsible for commissioning Non-Emergency Patient Transport (NEPT) services via the Emergency Ambulance Services Committee from April 2016.  The </w:t>
      </w:r>
      <w:r w:rsidRPr="002E2F6B">
        <w:rPr>
          <w:rFonts w:ascii="Verdana" w:hAnsi="Verdana"/>
          <w:color w:val="262626"/>
          <w:sz w:val="24"/>
        </w:rPr>
        <w:t xml:space="preserve">Cwm Taf </w:t>
      </w:r>
      <w:r w:rsidRPr="002E2F6B">
        <w:rPr>
          <w:rFonts w:ascii="Verdana" w:hAnsi="Verdana" w:cs="Arial"/>
          <w:sz w:val="24"/>
        </w:rPr>
        <w:t xml:space="preserve">Morgannwg </w:t>
      </w:r>
      <w:r w:rsidRPr="002E2F6B">
        <w:rPr>
          <w:rFonts w:ascii="Verdana" w:hAnsi="Verdana"/>
          <w:color w:val="262626"/>
          <w:sz w:val="24"/>
        </w:rPr>
        <w:t xml:space="preserve">University Health Board </w:t>
      </w:r>
      <w:r w:rsidRPr="002E2F6B">
        <w:rPr>
          <w:rFonts w:ascii="Verdana" w:hAnsi="Verdana" w:cs="Arial"/>
          <w:sz w:val="24"/>
        </w:rPr>
        <w:t xml:space="preserve">(CTUHB) is the identified host organisation.  It provides administrative functions for the running of EASC in line with the Directions and has established the Emergency Ambulance Services Committee Team (EASCT) and appointed the Chief Ambulance Services Commissioner as per Direction 8(4), 3 of the Emergency Ambulance Services Committee and related Regulations.  </w:t>
      </w:r>
    </w:p>
    <w:p w14:paraId="6FAC5AA1" w14:textId="77777777" w:rsidR="002E2F6B" w:rsidRDefault="002E2F6B" w:rsidP="002E2F6B">
      <w:pPr>
        <w:jc w:val="both"/>
        <w:rPr>
          <w:rFonts w:ascii="Verdana" w:hAnsi="Verdana" w:cs="Arial"/>
        </w:rPr>
      </w:pPr>
    </w:p>
    <w:p w14:paraId="421DC701" w14:textId="77777777" w:rsidR="0027361D" w:rsidRPr="0027361D" w:rsidRDefault="0027361D" w:rsidP="0027361D">
      <w:pPr>
        <w:jc w:val="both"/>
        <w:rPr>
          <w:rFonts w:ascii="Verdana" w:hAnsi="Verdana" w:cs="Arial"/>
          <w:sz w:val="24"/>
        </w:rPr>
      </w:pPr>
      <w:r w:rsidRPr="0027361D">
        <w:rPr>
          <w:rFonts w:ascii="Verdana" w:hAnsi="Verdana" w:cs="Arial"/>
          <w:sz w:val="24"/>
        </w:rPr>
        <w:t>The Emergency Medical Retrieval and Transfer Service went live on the 27</w:t>
      </w:r>
      <w:r w:rsidRPr="0027361D">
        <w:rPr>
          <w:rFonts w:ascii="Verdana" w:hAnsi="Verdana" w:cs="Arial"/>
          <w:sz w:val="24"/>
          <w:vertAlign w:val="superscript"/>
        </w:rPr>
        <w:t xml:space="preserve"> </w:t>
      </w:r>
      <w:r w:rsidRPr="0027361D">
        <w:rPr>
          <w:rFonts w:ascii="Verdana" w:hAnsi="Verdana" w:cs="Arial"/>
          <w:sz w:val="24"/>
        </w:rPr>
        <w:t>April 2015. The service was commissioned “to provide advanced decision making &amp; critical care for life or limb threatening emergencies that require transfer for time critical specialist treatment at an appropriate facility.” The service represents a joint partnership between NHS Wales, The Wales Air Ambulance Charity Trust (WAACT) and Welsh Government. The service was initially commissioned by the Welsh Health Specialised Services Committee; however, this function transferred to the Emergency Ambulance Services Committee on the 1</w:t>
      </w:r>
      <w:r w:rsidRPr="0027361D">
        <w:rPr>
          <w:rFonts w:ascii="Verdana" w:hAnsi="Verdana" w:cs="Arial"/>
          <w:sz w:val="24"/>
          <w:vertAlign w:val="superscript"/>
        </w:rPr>
        <w:t xml:space="preserve"> </w:t>
      </w:r>
      <w:r w:rsidRPr="0027361D">
        <w:rPr>
          <w:rFonts w:ascii="Verdana" w:hAnsi="Verdana" w:cs="Arial"/>
          <w:sz w:val="24"/>
        </w:rPr>
        <w:t xml:space="preserve">April 2016. </w:t>
      </w:r>
    </w:p>
    <w:p w14:paraId="0B68363A" w14:textId="77777777" w:rsidR="0027361D" w:rsidRPr="002E2F6B" w:rsidRDefault="0027361D" w:rsidP="002E2F6B">
      <w:pPr>
        <w:jc w:val="both"/>
        <w:rPr>
          <w:rFonts w:ascii="Verdana" w:hAnsi="Verdana" w:cs="Arial"/>
        </w:rPr>
      </w:pPr>
    </w:p>
    <w:p w14:paraId="37F4FFC6" w14:textId="5AEDA446" w:rsidR="002944E0" w:rsidRPr="002E2F6B" w:rsidRDefault="00B60C0D" w:rsidP="002944E0">
      <w:pPr>
        <w:rPr>
          <w:rFonts w:ascii="Verdana" w:hAnsi="Verdana"/>
          <w:b/>
          <w:sz w:val="24"/>
        </w:rPr>
      </w:pPr>
      <w:r w:rsidRPr="002E2F6B">
        <w:rPr>
          <w:rFonts w:ascii="Verdana" w:hAnsi="Verdana"/>
          <w:b/>
          <w:sz w:val="24"/>
        </w:rPr>
        <w:t xml:space="preserve">3. </w:t>
      </w:r>
      <w:r w:rsidR="00F8133A">
        <w:rPr>
          <w:rFonts w:ascii="Verdana" w:hAnsi="Verdana"/>
          <w:b/>
          <w:sz w:val="24"/>
        </w:rPr>
        <w:tab/>
      </w:r>
      <w:r w:rsidR="009F6820" w:rsidRPr="002E2F6B">
        <w:rPr>
          <w:rFonts w:ascii="Verdana" w:hAnsi="Verdana"/>
          <w:b/>
          <w:sz w:val="24"/>
        </w:rPr>
        <w:t>PURPOSE</w:t>
      </w:r>
    </w:p>
    <w:p w14:paraId="4D052B51" w14:textId="77777777" w:rsidR="002E2F6B" w:rsidRPr="002E2F6B" w:rsidRDefault="002E2F6B" w:rsidP="009F6820">
      <w:pPr>
        <w:jc w:val="both"/>
        <w:rPr>
          <w:rFonts w:ascii="Verdana" w:hAnsi="Verdana" w:cs="Arial"/>
          <w:color w:val="000000"/>
          <w:sz w:val="24"/>
        </w:rPr>
      </w:pPr>
    </w:p>
    <w:p w14:paraId="5A5B9AD7" w14:textId="77777777" w:rsidR="002E2F6B" w:rsidRPr="00B25923" w:rsidRDefault="002E2F6B" w:rsidP="002E2F6B">
      <w:pPr>
        <w:pStyle w:val="StyleOutlinenumberedArialOutlinenumberedArial11Outli"/>
        <w:numPr>
          <w:ilvl w:val="0"/>
          <w:numId w:val="0"/>
        </w:numPr>
        <w:tabs>
          <w:tab w:val="num" w:pos="2160"/>
        </w:tabs>
        <w:jc w:val="both"/>
        <w:rPr>
          <w:rFonts w:ascii="Verdana" w:hAnsi="Verdana"/>
          <w:b w:val="0"/>
          <w:color w:val="000000" w:themeColor="text1"/>
        </w:rPr>
      </w:pPr>
      <w:r w:rsidRPr="00B25923">
        <w:rPr>
          <w:rFonts w:ascii="Verdana" w:hAnsi="Verdana"/>
          <w:b w:val="0"/>
          <w:color w:val="000000" w:themeColor="text1"/>
        </w:rPr>
        <w:t xml:space="preserve">The Joint Committee has been established for the purpose of jointly </w:t>
      </w:r>
      <w:r w:rsidRPr="00F46F57">
        <w:rPr>
          <w:rFonts w:ascii="Verdana" w:hAnsi="Verdana"/>
          <w:b w:val="0"/>
          <w:color w:val="000000" w:themeColor="text1"/>
        </w:rPr>
        <w:t xml:space="preserve">exercising those functions relating to the commissioning of </w:t>
      </w:r>
      <w:r w:rsidR="00F46F57" w:rsidRPr="00F46F57">
        <w:rPr>
          <w:rFonts w:ascii="Verdana" w:hAnsi="Verdana"/>
          <w:b w:val="0"/>
          <w:color w:val="000000" w:themeColor="text1"/>
        </w:rPr>
        <w:t>emergency ambulance services (EMS), non-emergency patient transport services (NEPTS) and the emergency medical retrieval and transfer services (EMRTS)</w:t>
      </w:r>
      <w:r w:rsidR="00F46F57">
        <w:rPr>
          <w:rFonts w:ascii="Verdana" w:hAnsi="Verdana"/>
          <w:b w:val="0"/>
          <w:color w:val="000000" w:themeColor="text1"/>
        </w:rPr>
        <w:t xml:space="preserve"> </w:t>
      </w:r>
      <w:r w:rsidRPr="00B25923">
        <w:rPr>
          <w:rFonts w:ascii="Verdana" w:hAnsi="Verdana"/>
          <w:b w:val="0"/>
          <w:color w:val="000000" w:themeColor="text1"/>
        </w:rPr>
        <w:t xml:space="preserve">on a national all-Wales basis, on behalf of each of the seven LHBs in Wales.  </w:t>
      </w:r>
    </w:p>
    <w:p w14:paraId="075010D6" w14:textId="77777777" w:rsidR="002E2F6B" w:rsidRPr="00B25923" w:rsidRDefault="002E2F6B" w:rsidP="002E2F6B">
      <w:pPr>
        <w:pStyle w:val="StyleOutlinenumberedArialOutlinenumberedArial11Outli"/>
        <w:numPr>
          <w:ilvl w:val="0"/>
          <w:numId w:val="0"/>
        </w:numPr>
        <w:tabs>
          <w:tab w:val="num" w:pos="2160"/>
        </w:tabs>
        <w:ind w:left="720" w:hanging="720"/>
        <w:jc w:val="both"/>
        <w:rPr>
          <w:rFonts w:ascii="Verdana" w:hAnsi="Verdana"/>
          <w:b w:val="0"/>
          <w:color w:val="000000" w:themeColor="text1"/>
        </w:rPr>
      </w:pPr>
    </w:p>
    <w:p w14:paraId="25A29658" w14:textId="77777777" w:rsidR="002E2F6B" w:rsidRPr="00B25923" w:rsidRDefault="002E2F6B" w:rsidP="00B25923">
      <w:pPr>
        <w:pStyle w:val="StyleOutlinenumberedArialOutlinenumberedArial11Outli"/>
        <w:numPr>
          <w:ilvl w:val="0"/>
          <w:numId w:val="0"/>
        </w:numPr>
        <w:tabs>
          <w:tab w:val="num" w:pos="2160"/>
        </w:tabs>
        <w:jc w:val="both"/>
        <w:rPr>
          <w:rFonts w:ascii="Verdana" w:hAnsi="Verdana"/>
          <w:b w:val="0"/>
          <w:color w:val="000000" w:themeColor="text1"/>
        </w:rPr>
      </w:pPr>
      <w:r w:rsidRPr="00B25923">
        <w:rPr>
          <w:rFonts w:ascii="Verdana" w:hAnsi="Verdana"/>
          <w:b w:val="0"/>
          <w:color w:val="000000" w:themeColor="text1"/>
        </w:rPr>
        <w:t xml:space="preserve">LHBs are responsible for those people who are resident in their areas.  Whilst the Joint Committee acts on behalf of the seven LHBs in undertaking its functions, the duty on individual LHBs remains, and they are ultimately accountable to citizens and other stakeholders for the provision of </w:t>
      </w:r>
      <w:r w:rsidR="00F46F57" w:rsidRPr="00F46F57">
        <w:rPr>
          <w:rFonts w:ascii="Verdana" w:hAnsi="Verdana"/>
          <w:b w:val="0"/>
          <w:color w:val="000000" w:themeColor="text1"/>
        </w:rPr>
        <w:t>emergency ambulance services (EMS), non-emergency patient transport services (NEPTS) and the emergency medical retrieval and transfer services (EMRTS)</w:t>
      </w:r>
      <w:r w:rsidR="00F46F57">
        <w:rPr>
          <w:rFonts w:ascii="Verdana" w:hAnsi="Verdana"/>
          <w:b w:val="0"/>
          <w:color w:val="000000" w:themeColor="text1"/>
        </w:rPr>
        <w:t xml:space="preserve"> </w:t>
      </w:r>
      <w:r w:rsidRPr="00B25923">
        <w:rPr>
          <w:rFonts w:ascii="Verdana" w:hAnsi="Verdana"/>
          <w:b w:val="0"/>
          <w:color w:val="000000" w:themeColor="text1"/>
        </w:rPr>
        <w:t>for residents within their area.</w:t>
      </w:r>
    </w:p>
    <w:p w14:paraId="696E7513" w14:textId="77777777" w:rsidR="002E2F6B" w:rsidRPr="00B25923" w:rsidRDefault="002E2F6B" w:rsidP="009F6820">
      <w:pPr>
        <w:jc w:val="both"/>
        <w:rPr>
          <w:rFonts w:ascii="Verdana" w:hAnsi="Verdana" w:cs="Arial"/>
          <w:color w:val="000000"/>
          <w:sz w:val="24"/>
        </w:rPr>
      </w:pPr>
    </w:p>
    <w:p w14:paraId="4D8E4234" w14:textId="77777777" w:rsidR="002E2F6B" w:rsidRPr="00B25923" w:rsidRDefault="002E2F6B" w:rsidP="00B25923">
      <w:pPr>
        <w:pStyle w:val="StyleOutlinenumberedArialOutlinenumberedArial11Outli"/>
        <w:numPr>
          <w:ilvl w:val="0"/>
          <w:numId w:val="0"/>
        </w:numPr>
        <w:tabs>
          <w:tab w:val="num" w:pos="2160"/>
        </w:tabs>
        <w:ind w:left="720" w:hanging="720"/>
        <w:rPr>
          <w:rFonts w:ascii="Verdana" w:hAnsi="Verdana"/>
          <w:b w:val="0"/>
          <w:color w:val="000000" w:themeColor="text1"/>
        </w:rPr>
      </w:pPr>
      <w:r w:rsidRPr="00B25923">
        <w:rPr>
          <w:rFonts w:ascii="Verdana" w:hAnsi="Verdana"/>
          <w:b w:val="0"/>
          <w:color w:val="000000" w:themeColor="text1"/>
        </w:rPr>
        <w:t>The Joint Committee’s role is to:</w:t>
      </w:r>
    </w:p>
    <w:p w14:paraId="658E98BC" w14:textId="77777777" w:rsidR="00B25923" w:rsidRDefault="002E2F6B" w:rsidP="0012273B">
      <w:pPr>
        <w:pStyle w:val="ListParagraph"/>
        <w:widowControl w:val="0"/>
        <w:numPr>
          <w:ilvl w:val="0"/>
          <w:numId w:val="6"/>
        </w:numPr>
        <w:tabs>
          <w:tab w:val="left" w:pos="-374"/>
          <w:tab w:val="left" w:pos="0"/>
          <w:tab w:val="left" w:pos="2880"/>
        </w:tabs>
        <w:autoSpaceDE w:val="0"/>
        <w:autoSpaceDN w:val="0"/>
        <w:adjustRightInd w:val="0"/>
        <w:jc w:val="both"/>
        <w:rPr>
          <w:rFonts w:cs="Arial"/>
          <w:color w:val="000000" w:themeColor="text1"/>
          <w:sz w:val="24"/>
        </w:rPr>
      </w:pPr>
      <w:r w:rsidRPr="00B25923">
        <w:rPr>
          <w:rFonts w:cs="Arial"/>
          <w:color w:val="000000" w:themeColor="text1"/>
          <w:sz w:val="24"/>
        </w:rPr>
        <w:t>Determine a long-term strategic plan for the development of emergency ambulance services and non-emergency patient transport services in Wales, in conjunction with the Welsh Ministers</w:t>
      </w:r>
    </w:p>
    <w:p w14:paraId="2A8647F4" w14:textId="77777777" w:rsidR="00B25923" w:rsidRDefault="002E2F6B" w:rsidP="0012273B">
      <w:pPr>
        <w:pStyle w:val="ListParagraph"/>
        <w:widowControl w:val="0"/>
        <w:numPr>
          <w:ilvl w:val="0"/>
          <w:numId w:val="6"/>
        </w:numPr>
        <w:tabs>
          <w:tab w:val="left" w:pos="-374"/>
          <w:tab w:val="left" w:pos="0"/>
          <w:tab w:val="left" w:pos="2880"/>
        </w:tabs>
        <w:autoSpaceDE w:val="0"/>
        <w:autoSpaceDN w:val="0"/>
        <w:adjustRightInd w:val="0"/>
        <w:jc w:val="both"/>
        <w:rPr>
          <w:rFonts w:cs="Arial"/>
          <w:color w:val="000000" w:themeColor="text1"/>
          <w:sz w:val="24"/>
        </w:rPr>
      </w:pPr>
      <w:r w:rsidRPr="00B25923">
        <w:rPr>
          <w:rFonts w:cs="Arial"/>
          <w:color w:val="000000" w:themeColor="text1"/>
          <w:sz w:val="24"/>
        </w:rPr>
        <w:t>Identify and evaluate existing, new and emerging ways of working and commission the best quality emergency ambulance</w:t>
      </w:r>
      <w:r w:rsidR="00B25923">
        <w:rPr>
          <w:rFonts w:cs="Arial"/>
          <w:color w:val="000000" w:themeColor="text1"/>
          <w:sz w:val="24"/>
        </w:rPr>
        <w:t xml:space="preserve"> services (EMS),</w:t>
      </w:r>
      <w:r w:rsidRPr="00B25923">
        <w:rPr>
          <w:rFonts w:cs="Arial"/>
          <w:color w:val="000000" w:themeColor="text1"/>
          <w:sz w:val="24"/>
        </w:rPr>
        <w:t xml:space="preserve"> non-emergency patient transport services</w:t>
      </w:r>
      <w:r w:rsidR="00B25923">
        <w:rPr>
          <w:rFonts w:cs="Arial"/>
          <w:color w:val="000000" w:themeColor="text1"/>
          <w:sz w:val="24"/>
        </w:rPr>
        <w:t xml:space="preserve"> (NEPTS) and the emergency medical retrieval and transfer services (EMRTS)</w:t>
      </w:r>
      <w:r w:rsidR="00F46F57">
        <w:rPr>
          <w:rFonts w:cs="Arial"/>
          <w:color w:val="000000" w:themeColor="text1"/>
          <w:sz w:val="24"/>
        </w:rPr>
        <w:t>.</w:t>
      </w:r>
    </w:p>
    <w:p w14:paraId="7C832571" w14:textId="77777777" w:rsidR="00B25923" w:rsidRDefault="002E2F6B" w:rsidP="0012273B">
      <w:pPr>
        <w:pStyle w:val="ListParagraph"/>
        <w:widowControl w:val="0"/>
        <w:numPr>
          <w:ilvl w:val="0"/>
          <w:numId w:val="6"/>
        </w:numPr>
        <w:tabs>
          <w:tab w:val="left" w:pos="-374"/>
          <w:tab w:val="left" w:pos="0"/>
          <w:tab w:val="left" w:pos="2880"/>
        </w:tabs>
        <w:autoSpaceDE w:val="0"/>
        <w:autoSpaceDN w:val="0"/>
        <w:adjustRightInd w:val="0"/>
        <w:jc w:val="both"/>
        <w:rPr>
          <w:rFonts w:cs="Arial"/>
          <w:color w:val="000000" w:themeColor="text1"/>
          <w:sz w:val="24"/>
        </w:rPr>
      </w:pPr>
      <w:r w:rsidRPr="00B25923">
        <w:rPr>
          <w:rFonts w:cs="Arial"/>
          <w:color w:val="000000" w:themeColor="text1"/>
          <w:sz w:val="24"/>
        </w:rPr>
        <w:t>Produce an Integrated Medium Term Plan, including the balanced Medium Term Financial Plan</w:t>
      </w:r>
      <w:r w:rsidRPr="00B25923" w:rsidDel="00980736">
        <w:rPr>
          <w:rFonts w:cs="Arial"/>
          <w:color w:val="000000" w:themeColor="text1"/>
          <w:sz w:val="24"/>
        </w:rPr>
        <w:t xml:space="preserve"> </w:t>
      </w:r>
      <w:r w:rsidRPr="00B25923">
        <w:rPr>
          <w:rFonts w:cs="Arial"/>
          <w:color w:val="000000" w:themeColor="text1"/>
          <w:sz w:val="24"/>
        </w:rPr>
        <w:t>for agreement by the Committee following the publication of the individual LHB</w:t>
      </w:r>
      <w:r w:rsidR="00B25923">
        <w:rPr>
          <w:rFonts w:cs="Arial"/>
          <w:color w:val="000000" w:themeColor="text1"/>
          <w:sz w:val="24"/>
        </w:rPr>
        <w:t>s Integrated Medium Term Plans</w:t>
      </w:r>
    </w:p>
    <w:p w14:paraId="4E405D08" w14:textId="77777777" w:rsidR="00B25923" w:rsidRDefault="002E2F6B" w:rsidP="0012273B">
      <w:pPr>
        <w:pStyle w:val="ListParagraph"/>
        <w:widowControl w:val="0"/>
        <w:numPr>
          <w:ilvl w:val="0"/>
          <w:numId w:val="6"/>
        </w:numPr>
        <w:tabs>
          <w:tab w:val="left" w:pos="-374"/>
          <w:tab w:val="left" w:pos="0"/>
          <w:tab w:val="left" w:pos="2880"/>
        </w:tabs>
        <w:autoSpaceDE w:val="0"/>
        <w:autoSpaceDN w:val="0"/>
        <w:adjustRightInd w:val="0"/>
        <w:jc w:val="both"/>
        <w:rPr>
          <w:rFonts w:cs="Arial"/>
          <w:color w:val="000000" w:themeColor="text1"/>
          <w:sz w:val="24"/>
        </w:rPr>
      </w:pPr>
      <w:r w:rsidRPr="00B25923">
        <w:rPr>
          <w:rFonts w:cs="Arial"/>
          <w:color w:val="000000" w:themeColor="text1"/>
          <w:sz w:val="24"/>
        </w:rPr>
        <w:t>Agree the appropriate level of funding for the provision of emergency ambulance</w:t>
      </w:r>
      <w:r w:rsidR="00B25923">
        <w:rPr>
          <w:rFonts w:cs="Arial"/>
          <w:color w:val="000000" w:themeColor="text1"/>
          <w:sz w:val="24"/>
        </w:rPr>
        <w:t xml:space="preserve"> services, </w:t>
      </w:r>
      <w:r w:rsidRPr="00B25923">
        <w:rPr>
          <w:rFonts w:cs="Arial"/>
          <w:color w:val="000000" w:themeColor="text1"/>
          <w:sz w:val="24"/>
        </w:rPr>
        <w:t>non-emergency patient transport</w:t>
      </w:r>
      <w:r w:rsidRPr="00B25923">
        <w:rPr>
          <w:rFonts w:cs="Arial"/>
          <w:b/>
          <w:color w:val="000000" w:themeColor="text1"/>
          <w:sz w:val="24"/>
        </w:rPr>
        <w:t xml:space="preserve"> </w:t>
      </w:r>
      <w:r w:rsidRPr="00B25923">
        <w:rPr>
          <w:rFonts w:cs="Arial"/>
          <w:color w:val="000000" w:themeColor="text1"/>
          <w:sz w:val="24"/>
        </w:rPr>
        <w:t xml:space="preserve">services </w:t>
      </w:r>
      <w:r w:rsidR="00B25923">
        <w:rPr>
          <w:rFonts w:cs="Arial"/>
          <w:color w:val="000000" w:themeColor="text1"/>
          <w:sz w:val="24"/>
        </w:rPr>
        <w:t xml:space="preserve">and emergency medical retrieval and transfer services </w:t>
      </w:r>
      <w:r w:rsidRPr="00B25923">
        <w:rPr>
          <w:rFonts w:cs="Arial"/>
          <w:color w:val="000000" w:themeColor="text1"/>
          <w:sz w:val="24"/>
        </w:rPr>
        <w:t>at a national level, and determining the contribution from each LHB for those services (which will include the running costs of the Joint Committee and the EAS Team) in accordance with any specific direct</w:t>
      </w:r>
      <w:r w:rsidR="00B25923">
        <w:rPr>
          <w:rFonts w:cs="Arial"/>
          <w:color w:val="000000" w:themeColor="text1"/>
          <w:sz w:val="24"/>
        </w:rPr>
        <w:t>ions set by the Welsh Ministers</w:t>
      </w:r>
    </w:p>
    <w:p w14:paraId="163DD4D9" w14:textId="77777777" w:rsidR="00B25923" w:rsidRDefault="002E2F6B" w:rsidP="0012273B">
      <w:pPr>
        <w:pStyle w:val="ListParagraph"/>
        <w:widowControl w:val="0"/>
        <w:numPr>
          <w:ilvl w:val="0"/>
          <w:numId w:val="6"/>
        </w:numPr>
        <w:tabs>
          <w:tab w:val="left" w:pos="-374"/>
          <w:tab w:val="left" w:pos="0"/>
          <w:tab w:val="left" w:pos="2880"/>
        </w:tabs>
        <w:autoSpaceDE w:val="0"/>
        <w:autoSpaceDN w:val="0"/>
        <w:adjustRightInd w:val="0"/>
        <w:jc w:val="both"/>
        <w:rPr>
          <w:rFonts w:cs="Arial"/>
          <w:color w:val="000000" w:themeColor="text1"/>
          <w:sz w:val="24"/>
        </w:rPr>
      </w:pPr>
      <w:r w:rsidRPr="00B25923">
        <w:rPr>
          <w:rFonts w:cs="Arial"/>
          <w:color w:val="000000" w:themeColor="text1"/>
          <w:sz w:val="24"/>
        </w:rPr>
        <w:t>Establish mechanisms for managing the commissioning risks</w:t>
      </w:r>
    </w:p>
    <w:p w14:paraId="5D1B539C" w14:textId="77777777" w:rsidR="0027361D" w:rsidRDefault="0027361D" w:rsidP="0027361D">
      <w:pPr>
        <w:pStyle w:val="ListParagraph"/>
        <w:widowControl w:val="0"/>
        <w:tabs>
          <w:tab w:val="left" w:pos="-374"/>
          <w:tab w:val="left" w:pos="0"/>
          <w:tab w:val="left" w:pos="2880"/>
        </w:tabs>
        <w:autoSpaceDE w:val="0"/>
        <w:autoSpaceDN w:val="0"/>
        <w:adjustRightInd w:val="0"/>
        <w:jc w:val="both"/>
        <w:rPr>
          <w:rFonts w:cs="Arial"/>
          <w:color w:val="000000" w:themeColor="text1"/>
          <w:sz w:val="24"/>
        </w:rPr>
      </w:pPr>
    </w:p>
    <w:p w14:paraId="7C636C26" w14:textId="77777777" w:rsidR="0027361D" w:rsidRDefault="0027361D" w:rsidP="0027361D">
      <w:pPr>
        <w:pStyle w:val="ListParagraph"/>
        <w:widowControl w:val="0"/>
        <w:tabs>
          <w:tab w:val="left" w:pos="-374"/>
          <w:tab w:val="left" w:pos="0"/>
          <w:tab w:val="left" w:pos="2880"/>
        </w:tabs>
        <w:autoSpaceDE w:val="0"/>
        <w:autoSpaceDN w:val="0"/>
        <w:adjustRightInd w:val="0"/>
        <w:jc w:val="both"/>
        <w:rPr>
          <w:rFonts w:cs="Arial"/>
          <w:color w:val="000000" w:themeColor="text1"/>
          <w:sz w:val="24"/>
        </w:rPr>
      </w:pPr>
    </w:p>
    <w:p w14:paraId="0D38DDE7" w14:textId="77777777" w:rsidR="002E2F6B" w:rsidRPr="00B25923" w:rsidRDefault="002E2F6B" w:rsidP="0012273B">
      <w:pPr>
        <w:pStyle w:val="ListParagraph"/>
        <w:widowControl w:val="0"/>
        <w:numPr>
          <w:ilvl w:val="0"/>
          <w:numId w:val="6"/>
        </w:numPr>
        <w:tabs>
          <w:tab w:val="left" w:pos="-374"/>
          <w:tab w:val="left" w:pos="0"/>
          <w:tab w:val="left" w:pos="2880"/>
        </w:tabs>
        <w:autoSpaceDE w:val="0"/>
        <w:autoSpaceDN w:val="0"/>
        <w:adjustRightInd w:val="0"/>
        <w:jc w:val="both"/>
        <w:rPr>
          <w:rFonts w:cs="Arial"/>
          <w:color w:val="000000" w:themeColor="text1"/>
          <w:sz w:val="24"/>
        </w:rPr>
      </w:pPr>
      <w:r w:rsidRPr="00B25923">
        <w:rPr>
          <w:rFonts w:cs="Arial"/>
          <w:color w:val="000000" w:themeColor="text1"/>
          <w:sz w:val="24"/>
        </w:rPr>
        <w:t xml:space="preserve">Establish mechanisms to monitor, evaluate and publish the outcomes of emergency ambulance </w:t>
      </w:r>
      <w:r w:rsidR="00B25923">
        <w:rPr>
          <w:rFonts w:cs="Arial"/>
          <w:color w:val="000000" w:themeColor="text1"/>
          <w:sz w:val="24"/>
        </w:rPr>
        <w:t>services,</w:t>
      </w:r>
      <w:r w:rsidRPr="00B25923">
        <w:rPr>
          <w:rFonts w:cs="Arial"/>
          <w:color w:val="000000" w:themeColor="text1"/>
          <w:sz w:val="24"/>
        </w:rPr>
        <w:t xml:space="preserve"> non-emergency patient transport</w:t>
      </w:r>
      <w:r w:rsidRPr="00B25923">
        <w:rPr>
          <w:rFonts w:cs="Arial"/>
          <w:b/>
          <w:color w:val="000000" w:themeColor="text1"/>
          <w:sz w:val="24"/>
        </w:rPr>
        <w:t xml:space="preserve"> </w:t>
      </w:r>
      <w:r w:rsidRPr="00B25923">
        <w:rPr>
          <w:rFonts w:cs="Arial"/>
          <w:color w:val="000000" w:themeColor="text1"/>
          <w:sz w:val="24"/>
        </w:rPr>
        <w:t xml:space="preserve">services </w:t>
      </w:r>
      <w:r w:rsidR="00B25923">
        <w:rPr>
          <w:rFonts w:cs="Arial"/>
          <w:color w:val="000000" w:themeColor="text1"/>
          <w:sz w:val="24"/>
        </w:rPr>
        <w:t xml:space="preserve">and emergency medical retrieval and transfer services </w:t>
      </w:r>
      <w:r w:rsidRPr="00B25923">
        <w:rPr>
          <w:rFonts w:cs="Arial"/>
          <w:color w:val="000000" w:themeColor="text1"/>
          <w:sz w:val="24"/>
        </w:rPr>
        <w:t>and take appropriate action.</w:t>
      </w:r>
    </w:p>
    <w:p w14:paraId="59A59034" w14:textId="77777777" w:rsidR="002E2F6B" w:rsidRPr="00B25923" w:rsidRDefault="002E2F6B" w:rsidP="009F6820">
      <w:pPr>
        <w:jc w:val="both"/>
        <w:rPr>
          <w:rFonts w:ascii="Verdana" w:hAnsi="Verdana" w:cs="Arial"/>
          <w:color w:val="000000"/>
          <w:sz w:val="24"/>
        </w:rPr>
      </w:pPr>
    </w:p>
    <w:p w14:paraId="3F99F7F4" w14:textId="3479B253" w:rsidR="002E2F6B" w:rsidRPr="002E2F6B" w:rsidRDefault="002E2F6B" w:rsidP="002E2F6B">
      <w:pPr>
        <w:tabs>
          <w:tab w:val="left" w:pos="1080"/>
          <w:tab w:val="left" w:pos="7200"/>
        </w:tabs>
        <w:ind w:right="6"/>
        <w:jc w:val="both"/>
        <w:rPr>
          <w:rFonts w:ascii="Verdana" w:hAnsi="Verdana" w:cs="Arial"/>
          <w:sz w:val="24"/>
        </w:rPr>
      </w:pPr>
      <w:r w:rsidRPr="002E2F6B">
        <w:rPr>
          <w:rFonts w:ascii="Verdana" w:hAnsi="Verdana" w:cs="Arial"/>
          <w:sz w:val="24"/>
        </w:rPr>
        <w:t>In March 2014, the Joint Committee approved the revised Governance and Accountability Framework including the Standing Orders. The</w:t>
      </w:r>
      <w:r w:rsidR="00816DE7">
        <w:rPr>
          <w:rFonts w:ascii="Verdana" w:hAnsi="Verdana" w:cs="Arial"/>
          <w:sz w:val="24"/>
        </w:rPr>
        <w:t xml:space="preserve"> Standing Order</w:t>
      </w:r>
      <w:r w:rsidRPr="002E2F6B">
        <w:rPr>
          <w:rFonts w:ascii="Verdana" w:hAnsi="Verdana" w:cs="Arial"/>
          <w:sz w:val="24"/>
        </w:rPr>
        <w:t xml:space="preserve"> were reviewed and updated in </w:t>
      </w:r>
      <w:r w:rsidR="00816DE7">
        <w:rPr>
          <w:rFonts w:ascii="Verdana" w:hAnsi="Verdana" w:cs="Arial"/>
          <w:sz w:val="24"/>
        </w:rPr>
        <w:t>March 2021</w:t>
      </w:r>
      <w:r w:rsidRPr="002E2F6B">
        <w:rPr>
          <w:rFonts w:ascii="Verdana" w:hAnsi="Verdana" w:cs="Arial"/>
          <w:sz w:val="24"/>
        </w:rPr>
        <w:t xml:space="preserve"> </w:t>
      </w:r>
      <w:r w:rsidR="00816DE7">
        <w:rPr>
          <w:rFonts w:ascii="Verdana" w:hAnsi="Verdana" w:cs="Arial"/>
          <w:sz w:val="24"/>
        </w:rPr>
        <w:t>and further work is underway on updating the</w:t>
      </w:r>
      <w:r w:rsidRPr="002E2F6B">
        <w:rPr>
          <w:rFonts w:ascii="Verdana" w:hAnsi="Verdana" w:cs="Arial"/>
          <w:sz w:val="24"/>
        </w:rPr>
        <w:t xml:space="preserve"> Memorandum of Understanding </w:t>
      </w:r>
      <w:r w:rsidR="00816DE7">
        <w:rPr>
          <w:rFonts w:ascii="Verdana" w:hAnsi="Verdana" w:cs="Arial"/>
          <w:sz w:val="24"/>
        </w:rPr>
        <w:t xml:space="preserve">with the Welsh Governance </w:t>
      </w:r>
      <w:r w:rsidRPr="002E2F6B">
        <w:rPr>
          <w:rFonts w:ascii="Verdana" w:hAnsi="Verdana" w:cs="Arial"/>
          <w:sz w:val="24"/>
        </w:rPr>
        <w:t xml:space="preserve">and the Hosting </w:t>
      </w:r>
      <w:r w:rsidR="00816DE7">
        <w:rPr>
          <w:rFonts w:ascii="Verdana" w:hAnsi="Verdana" w:cs="Arial"/>
          <w:sz w:val="24"/>
        </w:rPr>
        <w:t>A</w:t>
      </w:r>
      <w:r w:rsidRPr="002E2F6B">
        <w:rPr>
          <w:rFonts w:ascii="Verdana" w:hAnsi="Verdana" w:cs="Arial"/>
          <w:sz w:val="24"/>
        </w:rPr>
        <w:t>greement</w:t>
      </w:r>
      <w:r w:rsidR="00816DE7">
        <w:rPr>
          <w:rFonts w:ascii="Verdana" w:hAnsi="Verdana" w:cs="Arial"/>
          <w:sz w:val="24"/>
        </w:rPr>
        <w:t xml:space="preserve"> with Cwm Taf Morgannwg (CTMUHB)</w:t>
      </w:r>
      <w:r w:rsidRPr="002E2F6B">
        <w:rPr>
          <w:rFonts w:ascii="Verdana" w:hAnsi="Verdana" w:cs="Arial"/>
          <w:sz w:val="24"/>
        </w:rPr>
        <w:t xml:space="preserve">. </w:t>
      </w:r>
    </w:p>
    <w:p w14:paraId="10CA160C" w14:textId="77777777" w:rsidR="00F46F57" w:rsidRPr="002E2F6B" w:rsidRDefault="00F46F57" w:rsidP="002E2F6B">
      <w:pPr>
        <w:tabs>
          <w:tab w:val="left" w:pos="1080"/>
          <w:tab w:val="left" w:pos="7200"/>
        </w:tabs>
        <w:ind w:right="6"/>
        <w:jc w:val="both"/>
        <w:rPr>
          <w:rFonts w:ascii="Verdana" w:hAnsi="Verdana" w:cs="Arial"/>
          <w:sz w:val="24"/>
        </w:rPr>
      </w:pPr>
    </w:p>
    <w:p w14:paraId="1860853C" w14:textId="7FA2CC53" w:rsidR="002E2F6B" w:rsidRPr="002E2F6B" w:rsidRDefault="002E2F6B" w:rsidP="002E2F6B">
      <w:pPr>
        <w:tabs>
          <w:tab w:val="left" w:pos="1080"/>
          <w:tab w:val="left" w:pos="7200"/>
        </w:tabs>
        <w:ind w:right="6"/>
        <w:jc w:val="both"/>
        <w:rPr>
          <w:rFonts w:ascii="Verdana" w:hAnsi="Verdana" w:cs="Arial"/>
          <w:sz w:val="24"/>
        </w:rPr>
      </w:pPr>
      <w:r w:rsidRPr="002E2F6B">
        <w:rPr>
          <w:rFonts w:ascii="Verdana" w:hAnsi="Verdana" w:cs="Arial"/>
          <w:sz w:val="24"/>
        </w:rPr>
        <w:t>These Joint Committee Standing Orders (Joint Committee SOs) form a schedule to each LHB’s own Standing Orders</w:t>
      </w:r>
      <w:r w:rsidR="007D4D57">
        <w:rPr>
          <w:rFonts w:ascii="Verdana" w:hAnsi="Verdana" w:cs="Arial"/>
          <w:sz w:val="24"/>
        </w:rPr>
        <w:t xml:space="preserve"> </w:t>
      </w:r>
      <w:r w:rsidRPr="002E2F6B">
        <w:rPr>
          <w:rFonts w:ascii="Verdana" w:hAnsi="Verdana" w:cs="Arial"/>
          <w:sz w:val="24"/>
        </w:rPr>
        <w:t>and have effect as if incorporated within them.</w:t>
      </w:r>
    </w:p>
    <w:p w14:paraId="49E4171A" w14:textId="77777777" w:rsidR="002E2F6B" w:rsidRPr="002E2F6B" w:rsidRDefault="002E2F6B" w:rsidP="002E2F6B">
      <w:pPr>
        <w:tabs>
          <w:tab w:val="left" w:pos="1080"/>
          <w:tab w:val="left" w:pos="7200"/>
        </w:tabs>
        <w:ind w:right="6"/>
        <w:jc w:val="both"/>
        <w:rPr>
          <w:rFonts w:ascii="Verdana" w:hAnsi="Verdana" w:cs="Arial"/>
          <w:sz w:val="24"/>
        </w:rPr>
      </w:pPr>
    </w:p>
    <w:p w14:paraId="4E572526" w14:textId="4D9F2E8A" w:rsidR="002E2F6B" w:rsidRPr="002E2F6B" w:rsidRDefault="002E2F6B" w:rsidP="002E2F6B">
      <w:pPr>
        <w:tabs>
          <w:tab w:val="left" w:pos="1080"/>
          <w:tab w:val="left" w:pos="7200"/>
        </w:tabs>
        <w:ind w:right="6"/>
        <w:jc w:val="both"/>
        <w:rPr>
          <w:rFonts w:ascii="Verdana" w:hAnsi="Verdana" w:cs="Arial"/>
          <w:sz w:val="24"/>
        </w:rPr>
      </w:pPr>
      <w:r w:rsidRPr="002E2F6B">
        <w:rPr>
          <w:rFonts w:ascii="Verdana" w:hAnsi="Verdana" w:cs="Arial"/>
          <w:sz w:val="24"/>
        </w:rPr>
        <w:t>Together with the adoption of a scheme of decisions reserved to the Joint Committee; a scheme of delegations to officers and others; and Standing Financial Instructions (SFIs), they provide the regulatory framework for the business conduct of the Joint Committee. The Standing Financial Instructions are in the process of development.</w:t>
      </w:r>
    </w:p>
    <w:p w14:paraId="00390171" w14:textId="77777777" w:rsidR="002E2F6B" w:rsidRPr="002E2F6B" w:rsidRDefault="002E2F6B" w:rsidP="002E2F6B">
      <w:pPr>
        <w:tabs>
          <w:tab w:val="left" w:pos="1080"/>
          <w:tab w:val="left" w:pos="7200"/>
        </w:tabs>
        <w:ind w:right="6"/>
        <w:jc w:val="both"/>
        <w:rPr>
          <w:rFonts w:ascii="Verdana" w:hAnsi="Verdana" w:cs="Arial"/>
          <w:sz w:val="24"/>
        </w:rPr>
      </w:pPr>
    </w:p>
    <w:p w14:paraId="25F90F57" w14:textId="77777777" w:rsidR="002E2F6B" w:rsidRPr="002E2F6B" w:rsidRDefault="002E2F6B" w:rsidP="002E2F6B">
      <w:pPr>
        <w:autoSpaceDE w:val="0"/>
        <w:autoSpaceDN w:val="0"/>
        <w:adjustRightInd w:val="0"/>
        <w:jc w:val="both"/>
        <w:rPr>
          <w:rFonts w:ascii="Verdana" w:hAnsi="Verdana" w:cs="Arial"/>
          <w:sz w:val="24"/>
        </w:rPr>
      </w:pPr>
      <w:r w:rsidRPr="002E2F6B">
        <w:rPr>
          <w:rFonts w:ascii="Verdana" w:hAnsi="Verdana" w:cs="Arial"/>
          <w:sz w:val="24"/>
        </w:rPr>
        <w:t xml:space="preserve">These documents, together with a Memorandum of Agreement setting out the governance arrangements for the seven LHBs and a hosting agreement between the Joint Committee and Cwm Taf Morgannwg University Health Board UHB (“the Host LHB”), form the basis upon which the Joint Committee’s governance and accountability framework is developed.  Together with the adoption of a Values and Standards of Behaviour framework this is designed to ensure the achievement of the standards of good governance set for the NHS in </w:t>
      </w:r>
      <w:smartTag w:uri="urn:schemas-microsoft-com:office:smarttags" w:element="country-region">
        <w:smartTag w:uri="urn:schemas-microsoft-com:office:smarttags" w:element="place">
          <w:r w:rsidRPr="002E2F6B">
            <w:rPr>
              <w:rFonts w:ascii="Verdana" w:hAnsi="Verdana" w:cs="Arial"/>
              <w:sz w:val="24"/>
            </w:rPr>
            <w:t>Wales</w:t>
          </w:r>
        </w:smartTag>
      </w:smartTag>
      <w:r w:rsidRPr="002E2F6B">
        <w:rPr>
          <w:rFonts w:ascii="Verdana" w:hAnsi="Verdana" w:cs="Arial"/>
          <w:sz w:val="24"/>
        </w:rPr>
        <w:t>.</w:t>
      </w:r>
    </w:p>
    <w:p w14:paraId="5ECE346D" w14:textId="77777777" w:rsidR="002E2F6B" w:rsidRDefault="002E2F6B" w:rsidP="00FE3905">
      <w:pPr>
        <w:tabs>
          <w:tab w:val="left" w:pos="3390"/>
        </w:tabs>
        <w:rPr>
          <w:rFonts w:ascii="Verdana" w:hAnsi="Verdana"/>
        </w:rPr>
      </w:pPr>
    </w:p>
    <w:p w14:paraId="27BE2E30" w14:textId="77777777" w:rsidR="002E2F6B" w:rsidRPr="00B25923" w:rsidRDefault="002E2F6B" w:rsidP="00F46F57">
      <w:pPr>
        <w:tabs>
          <w:tab w:val="left" w:pos="3390"/>
        </w:tabs>
        <w:jc w:val="both"/>
        <w:rPr>
          <w:rFonts w:ascii="Verdana" w:hAnsi="Verdana"/>
          <w:sz w:val="24"/>
        </w:rPr>
      </w:pPr>
      <w:r w:rsidRPr="00B25923">
        <w:rPr>
          <w:rFonts w:ascii="Verdana" w:hAnsi="Verdana" w:cs="Arial"/>
          <w:color w:val="000000" w:themeColor="text1"/>
          <w:sz w:val="24"/>
        </w:rPr>
        <w:t xml:space="preserve">A hosting agreement </w:t>
      </w:r>
      <w:r w:rsidR="00F46F57">
        <w:rPr>
          <w:rFonts w:ascii="Verdana" w:hAnsi="Verdana" w:cs="Arial"/>
          <w:color w:val="000000" w:themeColor="text1"/>
          <w:sz w:val="24"/>
        </w:rPr>
        <w:t xml:space="preserve">also exists </w:t>
      </w:r>
      <w:r w:rsidRPr="00B25923">
        <w:rPr>
          <w:rFonts w:ascii="Verdana" w:hAnsi="Verdana" w:cs="Arial"/>
          <w:color w:val="000000" w:themeColor="text1"/>
          <w:sz w:val="24"/>
        </w:rPr>
        <w:t>between the Joint Committee and the host LHB</w:t>
      </w:r>
      <w:r w:rsidR="00F46F57">
        <w:rPr>
          <w:rFonts w:ascii="Verdana" w:hAnsi="Verdana" w:cs="Arial"/>
          <w:color w:val="000000" w:themeColor="text1"/>
          <w:sz w:val="24"/>
        </w:rPr>
        <w:t xml:space="preserve"> (Cwm Taf Morgannwg)</w:t>
      </w:r>
      <w:r w:rsidRPr="00B25923">
        <w:rPr>
          <w:rFonts w:ascii="Verdana" w:hAnsi="Verdana" w:cs="Arial"/>
          <w:color w:val="000000" w:themeColor="text1"/>
          <w:sz w:val="24"/>
        </w:rPr>
        <w:t xml:space="preserve"> in relation to the provision of administrative and any other services to be provided to the Joint Committee</w:t>
      </w:r>
      <w:r w:rsidR="00F46F57">
        <w:rPr>
          <w:rFonts w:ascii="Verdana" w:hAnsi="Verdana" w:cs="Arial"/>
          <w:color w:val="000000" w:themeColor="text1"/>
          <w:sz w:val="24"/>
        </w:rPr>
        <w:t>.</w:t>
      </w:r>
    </w:p>
    <w:p w14:paraId="45FEB331" w14:textId="77777777" w:rsidR="009F6820" w:rsidRPr="002E2F6B" w:rsidRDefault="00FE3905" w:rsidP="00FE3905">
      <w:pPr>
        <w:tabs>
          <w:tab w:val="left" w:pos="3390"/>
        </w:tabs>
        <w:rPr>
          <w:rFonts w:ascii="Verdana" w:hAnsi="Verdana"/>
        </w:rPr>
      </w:pPr>
      <w:r w:rsidRPr="002E2F6B">
        <w:rPr>
          <w:rFonts w:ascii="Verdana" w:hAnsi="Verdana"/>
        </w:rPr>
        <w:tab/>
      </w:r>
    </w:p>
    <w:p w14:paraId="572D2AC7" w14:textId="56D23FFD" w:rsidR="00D33EA6" w:rsidRPr="002E2F6B" w:rsidRDefault="00B60C0D" w:rsidP="004E08A7">
      <w:pPr>
        <w:ind w:right="-514"/>
        <w:jc w:val="both"/>
        <w:rPr>
          <w:rFonts w:ascii="Verdana" w:hAnsi="Verdana"/>
          <w:b/>
          <w:sz w:val="24"/>
        </w:rPr>
      </w:pPr>
      <w:r w:rsidRPr="002E2F6B">
        <w:rPr>
          <w:rFonts w:ascii="Verdana" w:hAnsi="Verdana"/>
          <w:b/>
          <w:sz w:val="24"/>
        </w:rPr>
        <w:t>4</w:t>
      </w:r>
      <w:r w:rsidR="004E08A7" w:rsidRPr="002E2F6B">
        <w:rPr>
          <w:rFonts w:ascii="Verdana" w:hAnsi="Verdana"/>
          <w:b/>
          <w:sz w:val="24"/>
        </w:rPr>
        <w:t xml:space="preserve">. </w:t>
      </w:r>
      <w:r w:rsidR="00F8133A">
        <w:rPr>
          <w:rFonts w:ascii="Verdana" w:hAnsi="Verdana"/>
          <w:b/>
          <w:sz w:val="24"/>
        </w:rPr>
        <w:tab/>
      </w:r>
      <w:r w:rsidR="00D33EA6" w:rsidRPr="002E2F6B">
        <w:rPr>
          <w:rFonts w:ascii="Verdana" w:hAnsi="Verdana"/>
          <w:b/>
          <w:sz w:val="24"/>
        </w:rPr>
        <w:t>MEMBERSHIP</w:t>
      </w:r>
    </w:p>
    <w:p w14:paraId="7ACEF52C" w14:textId="77777777" w:rsidR="002E2F6B" w:rsidRPr="002E2F6B" w:rsidRDefault="002E2F6B" w:rsidP="00E75008">
      <w:pPr>
        <w:ind w:right="-514"/>
        <w:jc w:val="both"/>
        <w:rPr>
          <w:rFonts w:ascii="Verdana" w:hAnsi="Verdana"/>
          <w:sz w:val="24"/>
        </w:rPr>
      </w:pPr>
    </w:p>
    <w:p w14:paraId="361693B3" w14:textId="77777777" w:rsidR="00816DE7" w:rsidRDefault="00D33EA6" w:rsidP="0027361D">
      <w:pPr>
        <w:ind w:right="33"/>
        <w:jc w:val="both"/>
        <w:rPr>
          <w:rFonts w:ascii="Verdana" w:hAnsi="Verdana"/>
          <w:sz w:val="24"/>
        </w:rPr>
      </w:pPr>
      <w:r w:rsidRPr="002E2F6B">
        <w:rPr>
          <w:rFonts w:ascii="Verdana" w:hAnsi="Verdana"/>
          <w:sz w:val="24"/>
        </w:rPr>
        <w:t xml:space="preserve">The membership of the </w:t>
      </w:r>
      <w:r w:rsidR="00B60C0D" w:rsidRPr="002E2F6B">
        <w:rPr>
          <w:rFonts w:ascii="Verdana" w:hAnsi="Verdana"/>
          <w:sz w:val="24"/>
        </w:rPr>
        <w:t xml:space="preserve">EASC </w:t>
      </w:r>
      <w:r w:rsidR="002E2F6B" w:rsidRPr="002E2F6B">
        <w:rPr>
          <w:rFonts w:ascii="Verdana" w:hAnsi="Verdana"/>
          <w:sz w:val="24"/>
        </w:rPr>
        <w:t xml:space="preserve">in line with the </w:t>
      </w:r>
      <w:r w:rsidR="00B25923">
        <w:rPr>
          <w:rFonts w:ascii="Verdana" w:hAnsi="Verdana"/>
          <w:sz w:val="24"/>
        </w:rPr>
        <w:t xml:space="preserve">Standing Orders </w:t>
      </w:r>
      <w:r w:rsidRPr="002E2F6B">
        <w:rPr>
          <w:rFonts w:ascii="Verdana" w:hAnsi="Verdana"/>
          <w:sz w:val="24"/>
        </w:rPr>
        <w:t>comprise</w:t>
      </w:r>
      <w:r w:rsidR="004E08A7" w:rsidRPr="002E2F6B">
        <w:rPr>
          <w:rFonts w:ascii="Verdana" w:hAnsi="Verdana"/>
          <w:sz w:val="24"/>
        </w:rPr>
        <w:t>s</w:t>
      </w:r>
      <w:r w:rsidR="00BC3CD7" w:rsidRPr="002E2F6B">
        <w:rPr>
          <w:rFonts w:ascii="Verdana" w:hAnsi="Verdana"/>
          <w:sz w:val="24"/>
        </w:rPr>
        <w:t xml:space="preserve"> </w:t>
      </w:r>
      <w:r w:rsidR="00B25923">
        <w:rPr>
          <w:rFonts w:ascii="Verdana" w:hAnsi="Verdana"/>
          <w:sz w:val="24"/>
        </w:rPr>
        <w:t>Chief Executives (</w:t>
      </w:r>
      <w:r w:rsidR="00FD114D">
        <w:rPr>
          <w:rFonts w:ascii="Verdana" w:hAnsi="Verdana"/>
          <w:sz w:val="24"/>
        </w:rPr>
        <w:t xml:space="preserve">or </w:t>
      </w:r>
      <w:r w:rsidR="00B25923">
        <w:rPr>
          <w:rFonts w:ascii="Verdana" w:hAnsi="Verdana"/>
          <w:sz w:val="24"/>
        </w:rPr>
        <w:t xml:space="preserve">nominated deputies) </w:t>
      </w:r>
      <w:r w:rsidR="00B60C0D" w:rsidRPr="002E2F6B">
        <w:rPr>
          <w:rFonts w:ascii="Verdana" w:hAnsi="Verdana"/>
          <w:sz w:val="24"/>
        </w:rPr>
        <w:t xml:space="preserve">from all health boards </w:t>
      </w:r>
      <w:r w:rsidRPr="002E2F6B">
        <w:rPr>
          <w:rFonts w:ascii="Verdana" w:hAnsi="Verdana"/>
          <w:sz w:val="24"/>
        </w:rPr>
        <w:t xml:space="preserve">enabling the </w:t>
      </w:r>
      <w:r w:rsidR="00B60C0D" w:rsidRPr="002E2F6B">
        <w:rPr>
          <w:rFonts w:ascii="Verdana" w:hAnsi="Verdana"/>
          <w:sz w:val="24"/>
        </w:rPr>
        <w:t>group</w:t>
      </w:r>
      <w:r w:rsidRPr="002E2F6B">
        <w:rPr>
          <w:rFonts w:ascii="Verdana" w:hAnsi="Verdana"/>
          <w:sz w:val="24"/>
        </w:rPr>
        <w:t xml:space="preserve"> to provide appropriate</w:t>
      </w:r>
      <w:r w:rsidR="00B60C0D" w:rsidRPr="002E2F6B">
        <w:rPr>
          <w:rFonts w:ascii="Verdana" w:hAnsi="Verdana"/>
          <w:sz w:val="24"/>
        </w:rPr>
        <w:t xml:space="preserve"> opportunities to make arrangements to</w:t>
      </w:r>
      <w:r w:rsidR="00401381" w:rsidRPr="002E2F6B">
        <w:rPr>
          <w:rFonts w:ascii="Verdana" w:hAnsi="Verdana"/>
          <w:sz w:val="24"/>
        </w:rPr>
        <w:t xml:space="preserve"> fulfil the functions highlighted above.</w:t>
      </w:r>
      <w:r w:rsidR="0027361D">
        <w:rPr>
          <w:rFonts w:ascii="Verdana" w:hAnsi="Verdana"/>
          <w:sz w:val="24"/>
        </w:rPr>
        <w:t xml:space="preserve"> </w:t>
      </w:r>
    </w:p>
    <w:p w14:paraId="2CA1EED6" w14:textId="77777777" w:rsidR="00816DE7" w:rsidRDefault="00816DE7" w:rsidP="0027361D">
      <w:pPr>
        <w:ind w:right="33"/>
        <w:jc w:val="both"/>
        <w:rPr>
          <w:rFonts w:ascii="Verdana" w:hAnsi="Verdana"/>
          <w:sz w:val="24"/>
        </w:rPr>
      </w:pPr>
    </w:p>
    <w:p w14:paraId="4EF125A5" w14:textId="77777777" w:rsidR="00816DE7" w:rsidRDefault="00FD114D" w:rsidP="0027361D">
      <w:pPr>
        <w:ind w:right="33"/>
        <w:jc w:val="both"/>
        <w:rPr>
          <w:rFonts w:ascii="Verdana" w:hAnsi="Verdana"/>
          <w:sz w:val="24"/>
        </w:rPr>
      </w:pPr>
      <w:r>
        <w:rPr>
          <w:rFonts w:ascii="Verdana" w:hAnsi="Verdana"/>
          <w:sz w:val="24"/>
        </w:rPr>
        <w:t>The Chief Executives of NHS Trust</w:t>
      </w:r>
      <w:r w:rsidR="0045683A">
        <w:rPr>
          <w:rFonts w:ascii="Verdana" w:hAnsi="Verdana"/>
          <w:sz w:val="24"/>
        </w:rPr>
        <w:t>s</w:t>
      </w:r>
      <w:r>
        <w:rPr>
          <w:rFonts w:ascii="Verdana" w:hAnsi="Verdana"/>
          <w:sz w:val="24"/>
        </w:rPr>
        <w:t xml:space="preserve"> in Wales are associate members of the Committee.</w:t>
      </w:r>
      <w:r w:rsidR="00816DE7">
        <w:rPr>
          <w:rFonts w:ascii="Verdana" w:hAnsi="Verdana"/>
          <w:sz w:val="24"/>
        </w:rPr>
        <w:t xml:space="preserve"> </w:t>
      </w:r>
      <w:r w:rsidR="00764E65">
        <w:rPr>
          <w:rFonts w:ascii="Verdana" w:hAnsi="Verdana"/>
          <w:sz w:val="24"/>
        </w:rPr>
        <w:t xml:space="preserve">Chris Turner has been the Chair of the Committee for </w:t>
      </w:r>
      <w:r w:rsidR="00816DE7">
        <w:rPr>
          <w:rFonts w:ascii="Verdana" w:hAnsi="Verdana"/>
          <w:sz w:val="24"/>
        </w:rPr>
        <w:t>2020-2021 and his term of appointment extended to 31 October 2021</w:t>
      </w:r>
      <w:r w:rsidR="00764E65">
        <w:rPr>
          <w:rFonts w:ascii="Verdana" w:hAnsi="Verdana"/>
          <w:sz w:val="24"/>
        </w:rPr>
        <w:t xml:space="preserve">. </w:t>
      </w:r>
    </w:p>
    <w:p w14:paraId="2C4FA70D" w14:textId="77777777" w:rsidR="00816DE7" w:rsidRDefault="00816DE7" w:rsidP="0027361D">
      <w:pPr>
        <w:ind w:right="33"/>
        <w:jc w:val="both"/>
        <w:rPr>
          <w:rFonts w:ascii="Verdana" w:hAnsi="Verdana"/>
          <w:sz w:val="24"/>
        </w:rPr>
      </w:pPr>
    </w:p>
    <w:p w14:paraId="7A4DE565" w14:textId="559FCE38" w:rsidR="00764E65" w:rsidRDefault="00764E65" w:rsidP="0027361D">
      <w:pPr>
        <w:ind w:right="33"/>
        <w:jc w:val="both"/>
        <w:rPr>
          <w:rFonts w:ascii="Verdana" w:hAnsi="Verdana"/>
          <w:sz w:val="24"/>
        </w:rPr>
      </w:pPr>
      <w:r>
        <w:rPr>
          <w:rFonts w:ascii="Verdana" w:hAnsi="Verdana"/>
          <w:sz w:val="24"/>
        </w:rPr>
        <w:lastRenderedPageBreak/>
        <w:t>Steve Moore, Chief Executive of Hywel Dda University Health Board has been the Vice Chair since February 2019, a two</w:t>
      </w:r>
      <w:r w:rsidR="007D4D57">
        <w:rPr>
          <w:rFonts w:ascii="Verdana" w:hAnsi="Verdana"/>
          <w:sz w:val="24"/>
        </w:rPr>
        <w:t>-</w:t>
      </w:r>
      <w:r>
        <w:rPr>
          <w:rFonts w:ascii="Verdana" w:hAnsi="Verdana"/>
          <w:sz w:val="24"/>
        </w:rPr>
        <w:t>year appointment initially with an option to extend for a further two years (in line with the Standing Orders).</w:t>
      </w:r>
    </w:p>
    <w:p w14:paraId="19665B04" w14:textId="77777777" w:rsidR="00764E65" w:rsidRDefault="00764E65" w:rsidP="0027361D">
      <w:pPr>
        <w:ind w:right="33"/>
        <w:jc w:val="both"/>
        <w:rPr>
          <w:rFonts w:ascii="Verdana" w:hAnsi="Verdana"/>
          <w:sz w:val="24"/>
        </w:rPr>
      </w:pPr>
    </w:p>
    <w:p w14:paraId="06BE5DBB" w14:textId="77777777" w:rsidR="00401381" w:rsidRDefault="00751A80" w:rsidP="0027361D">
      <w:pPr>
        <w:ind w:right="33"/>
        <w:jc w:val="both"/>
        <w:rPr>
          <w:rFonts w:ascii="Verdana" w:hAnsi="Verdana"/>
          <w:sz w:val="24"/>
        </w:rPr>
      </w:pPr>
      <w:r w:rsidRPr="002E2F6B">
        <w:rPr>
          <w:rFonts w:ascii="Verdana" w:hAnsi="Verdana"/>
          <w:sz w:val="24"/>
        </w:rPr>
        <w:t>The Membership</w:t>
      </w:r>
      <w:r w:rsidR="00401381" w:rsidRPr="002E2F6B">
        <w:rPr>
          <w:rFonts w:ascii="Verdana" w:hAnsi="Verdana"/>
          <w:sz w:val="24"/>
        </w:rPr>
        <w:t xml:space="preserve"> is attached as </w:t>
      </w:r>
      <w:r w:rsidR="00401381" w:rsidRPr="002E2F6B">
        <w:rPr>
          <w:rFonts w:ascii="Verdana" w:hAnsi="Verdana"/>
          <w:b/>
          <w:sz w:val="24"/>
        </w:rPr>
        <w:t>Appendix 1</w:t>
      </w:r>
      <w:r w:rsidR="00401381" w:rsidRPr="002E2F6B">
        <w:rPr>
          <w:rFonts w:ascii="Verdana" w:hAnsi="Verdana"/>
          <w:sz w:val="24"/>
        </w:rPr>
        <w:t>.</w:t>
      </w:r>
    </w:p>
    <w:p w14:paraId="501E8807" w14:textId="77777777" w:rsidR="00764E65" w:rsidRPr="002E2F6B" w:rsidRDefault="00764E65" w:rsidP="0027361D">
      <w:pPr>
        <w:ind w:right="33"/>
        <w:jc w:val="both"/>
        <w:rPr>
          <w:rFonts w:ascii="Verdana" w:hAnsi="Verdana"/>
          <w:sz w:val="24"/>
        </w:rPr>
      </w:pPr>
    </w:p>
    <w:p w14:paraId="3E555E1E" w14:textId="26F31751" w:rsidR="00BC3CD7" w:rsidRPr="002E2F6B" w:rsidRDefault="00401381" w:rsidP="00E813E4">
      <w:pPr>
        <w:ind w:right="3"/>
        <w:jc w:val="both"/>
        <w:rPr>
          <w:rFonts w:ascii="Verdana" w:hAnsi="Verdana"/>
          <w:b/>
          <w:sz w:val="24"/>
        </w:rPr>
      </w:pPr>
      <w:r w:rsidRPr="002E2F6B">
        <w:rPr>
          <w:rFonts w:ascii="Verdana" w:hAnsi="Verdana"/>
          <w:b/>
          <w:sz w:val="24"/>
        </w:rPr>
        <w:t>5</w:t>
      </w:r>
      <w:r w:rsidR="005771C0" w:rsidRPr="002E2F6B">
        <w:rPr>
          <w:rFonts w:ascii="Verdana" w:hAnsi="Verdana"/>
          <w:b/>
          <w:sz w:val="24"/>
        </w:rPr>
        <w:t xml:space="preserve">. </w:t>
      </w:r>
      <w:r w:rsidR="00F8133A">
        <w:rPr>
          <w:rFonts w:ascii="Verdana" w:hAnsi="Verdana"/>
          <w:b/>
          <w:sz w:val="24"/>
        </w:rPr>
        <w:tab/>
      </w:r>
      <w:r w:rsidR="005771C0" w:rsidRPr="002E2F6B">
        <w:rPr>
          <w:rFonts w:ascii="Verdana" w:hAnsi="Verdana"/>
          <w:b/>
          <w:sz w:val="24"/>
        </w:rPr>
        <w:t>ATTENDANCE</w:t>
      </w:r>
      <w:r w:rsidR="00E813E4" w:rsidRPr="002E2F6B">
        <w:rPr>
          <w:rFonts w:ascii="Verdana" w:hAnsi="Verdana"/>
          <w:b/>
          <w:sz w:val="24"/>
        </w:rPr>
        <w:t xml:space="preserve"> AT </w:t>
      </w:r>
      <w:r w:rsidR="00BC3CD7" w:rsidRPr="002E2F6B">
        <w:rPr>
          <w:rFonts w:ascii="Verdana" w:hAnsi="Verdana"/>
          <w:b/>
          <w:sz w:val="24"/>
        </w:rPr>
        <w:t xml:space="preserve">MEETINGS </w:t>
      </w:r>
    </w:p>
    <w:p w14:paraId="6C087C1D" w14:textId="77777777" w:rsidR="00B25923" w:rsidRDefault="00B25923" w:rsidP="008F072C">
      <w:pPr>
        <w:ind w:right="3"/>
        <w:jc w:val="both"/>
        <w:rPr>
          <w:rFonts w:ascii="Verdana" w:hAnsi="Verdana"/>
          <w:sz w:val="24"/>
        </w:rPr>
      </w:pPr>
    </w:p>
    <w:p w14:paraId="1C8E4EDC" w14:textId="77777777" w:rsidR="00002299" w:rsidRPr="002E2F6B" w:rsidRDefault="00F46F57" w:rsidP="00842797">
      <w:pPr>
        <w:ind w:right="3"/>
        <w:jc w:val="both"/>
        <w:rPr>
          <w:rFonts w:ascii="Verdana" w:hAnsi="Verdana"/>
          <w:sz w:val="24"/>
        </w:rPr>
      </w:pPr>
      <w:r>
        <w:rPr>
          <w:rFonts w:ascii="Verdana" w:hAnsi="Verdana"/>
          <w:sz w:val="24"/>
        </w:rPr>
        <w:t>The a</w:t>
      </w:r>
      <w:r w:rsidR="008F072C" w:rsidRPr="002E2F6B">
        <w:rPr>
          <w:rFonts w:ascii="Verdana" w:hAnsi="Verdana"/>
          <w:sz w:val="24"/>
        </w:rPr>
        <w:t xml:space="preserve">ttendance </w:t>
      </w:r>
      <w:r>
        <w:rPr>
          <w:rFonts w:ascii="Verdana" w:hAnsi="Verdana"/>
          <w:sz w:val="24"/>
        </w:rPr>
        <w:t xml:space="preserve">of members and their nominated deputies </w:t>
      </w:r>
      <w:r w:rsidR="008F072C" w:rsidRPr="002E2F6B">
        <w:rPr>
          <w:rFonts w:ascii="Verdana" w:hAnsi="Verdana"/>
          <w:sz w:val="24"/>
        </w:rPr>
        <w:t xml:space="preserve">has </w:t>
      </w:r>
      <w:r>
        <w:rPr>
          <w:rFonts w:ascii="Verdana" w:hAnsi="Verdana"/>
          <w:sz w:val="24"/>
        </w:rPr>
        <w:t xml:space="preserve">been good at Committee meetings with all meetings being quorate. However, for the second year, two associate members of the Committee have not attended a single meeting. </w:t>
      </w:r>
      <w:r w:rsidR="00BA3BEB" w:rsidRPr="002E2F6B">
        <w:rPr>
          <w:rFonts w:ascii="Verdana" w:hAnsi="Verdana"/>
          <w:sz w:val="24"/>
        </w:rPr>
        <w:t xml:space="preserve">The </w:t>
      </w:r>
      <w:r w:rsidR="00764E65">
        <w:rPr>
          <w:rFonts w:ascii="Verdana" w:hAnsi="Verdana"/>
          <w:sz w:val="24"/>
        </w:rPr>
        <w:t xml:space="preserve">Members </w:t>
      </w:r>
      <w:r w:rsidR="00BA3BEB" w:rsidRPr="002E2F6B">
        <w:rPr>
          <w:rFonts w:ascii="Verdana" w:hAnsi="Verdana"/>
          <w:sz w:val="24"/>
        </w:rPr>
        <w:t xml:space="preserve">attendance is attached at </w:t>
      </w:r>
      <w:r w:rsidR="00BA3BEB" w:rsidRPr="002E2F6B">
        <w:rPr>
          <w:rFonts w:ascii="Verdana" w:hAnsi="Verdana"/>
          <w:b/>
          <w:sz w:val="24"/>
        </w:rPr>
        <w:t>Appendix 2</w:t>
      </w:r>
      <w:r w:rsidR="00BA3BEB" w:rsidRPr="002E2F6B">
        <w:rPr>
          <w:rFonts w:ascii="Verdana" w:hAnsi="Verdana"/>
          <w:sz w:val="24"/>
        </w:rPr>
        <w:t>.</w:t>
      </w:r>
    </w:p>
    <w:p w14:paraId="1A741E2C" w14:textId="77777777" w:rsidR="00875EBD" w:rsidRPr="002E2F6B" w:rsidRDefault="00875EBD" w:rsidP="00D4239B">
      <w:pPr>
        <w:ind w:right="-514"/>
        <w:jc w:val="both"/>
        <w:rPr>
          <w:rFonts w:ascii="Verdana" w:hAnsi="Verdana"/>
          <w:b/>
          <w:sz w:val="24"/>
        </w:rPr>
      </w:pPr>
    </w:p>
    <w:p w14:paraId="73B64610" w14:textId="346BCF0E" w:rsidR="00D33EA6" w:rsidRPr="002E2F6B" w:rsidRDefault="00BA3BEB" w:rsidP="00D4239B">
      <w:pPr>
        <w:ind w:right="-514"/>
        <w:jc w:val="both"/>
        <w:rPr>
          <w:rFonts w:ascii="Verdana" w:hAnsi="Verdana"/>
          <w:sz w:val="24"/>
        </w:rPr>
      </w:pPr>
      <w:r w:rsidRPr="002E2F6B">
        <w:rPr>
          <w:rFonts w:ascii="Verdana" w:hAnsi="Verdana"/>
          <w:b/>
          <w:sz w:val="24"/>
        </w:rPr>
        <w:t>6</w:t>
      </w:r>
      <w:r w:rsidR="00620319" w:rsidRPr="002E2F6B">
        <w:rPr>
          <w:rFonts w:ascii="Verdana" w:hAnsi="Verdana"/>
          <w:b/>
          <w:sz w:val="24"/>
        </w:rPr>
        <w:t xml:space="preserve">. </w:t>
      </w:r>
      <w:r w:rsidR="00F8133A">
        <w:rPr>
          <w:rFonts w:ascii="Verdana" w:hAnsi="Verdana"/>
          <w:b/>
          <w:sz w:val="24"/>
        </w:rPr>
        <w:tab/>
      </w:r>
      <w:r w:rsidR="00D33EA6" w:rsidRPr="002E2F6B">
        <w:rPr>
          <w:rFonts w:ascii="Verdana" w:hAnsi="Verdana"/>
          <w:b/>
          <w:sz w:val="24"/>
        </w:rPr>
        <w:t xml:space="preserve">MAIN AREAS </w:t>
      </w:r>
      <w:r w:rsidR="00FD114D">
        <w:rPr>
          <w:rFonts w:ascii="Verdana" w:hAnsi="Verdana"/>
          <w:b/>
          <w:sz w:val="24"/>
        </w:rPr>
        <w:t>AND REPORTING LINES FOR</w:t>
      </w:r>
      <w:r w:rsidRPr="002E2F6B">
        <w:rPr>
          <w:rFonts w:ascii="Verdana" w:hAnsi="Verdana"/>
          <w:b/>
          <w:sz w:val="24"/>
        </w:rPr>
        <w:t xml:space="preserve"> EASC </w:t>
      </w:r>
    </w:p>
    <w:p w14:paraId="32AAC9FA" w14:textId="77777777" w:rsidR="00F46F57" w:rsidRDefault="00F46F57" w:rsidP="00E75008">
      <w:pPr>
        <w:ind w:right="3"/>
        <w:jc w:val="both"/>
        <w:rPr>
          <w:rFonts w:ascii="Verdana" w:hAnsi="Verdana"/>
          <w:sz w:val="24"/>
        </w:rPr>
      </w:pPr>
    </w:p>
    <w:p w14:paraId="5D134087" w14:textId="50C04FAE" w:rsidR="00BA3BEB" w:rsidRDefault="0045683A" w:rsidP="00E75008">
      <w:pPr>
        <w:ind w:right="3"/>
        <w:jc w:val="both"/>
        <w:rPr>
          <w:rFonts w:ascii="Verdana" w:hAnsi="Verdana"/>
          <w:sz w:val="24"/>
        </w:rPr>
      </w:pPr>
      <w:r>
        <w:rPr>
          <w:rFonts w:ascii="Verdana" w:hAnsi="Verdana"/>
          <w:sz w:val="24"/>
        </w:rPr>
        <w:t>An</w:t>
      </w:r>
      <w:r w:rsidR="00B25923">
        <w:rPr>
          <w:rFonts w:ascii="Verdana" w:hAnsi="Verdana"/>
          <w:sz w:val="24"/>
        </w:rPr>
        <w:t xml:space="preserve"> agreed standard </w:t>
      </w:r>
      <w:r>
        <w:rPr>
          <w:rFonts w:ascii="Verdana" w:hAnsi="Verdana"/>
          <w:sz w:val="24"/>
        </w:rPr>
        <w:t xml:space="preserve">agenda </w:t>
      </w:r>
      <w:r w:rsidR="00B25923">
        <w:rPr>
          <w:rFonts w:ascii="Verdana" w:hAnsi="Verdana"/>
          <w:sz w:val="24"/>
        </w:rPr>
        <w:t xml:space="preserve">format </w:t>
      </w:r>
      <w:r>
        <w:rPr>
          <w:rFonts w:ascii="Verdana" w:hAnsi="Verdana"/>
          <w:sz w:val="24"/>
        </w:rPr>
        <w:t xml:space="preserve">is used at meetings </w:t>
      </w:r>
      <w:r w:rsidR="00B25923">
        <w:rPr>
          <w:rFonts w:ascii="Verdana" w:hAnsi="Verdana"/>
          <w:sz w:val="24"/>
        </w:rPr>
        <w:t>and the reporting mechanism to health boards includes forwarding the confirmed minutes to all health boards as well as a Chair’s summary of the latest meeting</w:t>
      </w:r>
      <w:proofErr w:type="gramStart"/>
      <w:r w:rsidR="00BA3BEB" w:rsidRPr="002E2F6B">
        <w:rPr>
          <w:rFonts w:ascii="Verdana" w:hAnsi="Verdana"/>
          <w:sz w:val="24"/>
        </w:rPr>
        <w:t>.</w:t>
      </w:r>
      <w:r w:rsidR="00B25923">
        <w:rPr>
          <w:rFonts w:ascii="Verdana" w:hAnsi="Verdana"/>
          <w:sz w:val="24"/>
        </w:rPr>
        <w:t>.</w:t>
      </w:r>
      <w:proofErr w:type="gramEnd"/>
      <w:r w:rsidR="00FD114D">
        <w:rPr>
          <w:rFonts w:ascii="Verdana" w:hAnsi="Verdana"/>
          <w:sz w:val="24"/>
        </w:rPr>
        <w:t xml:space="preserve"> The Chair and Chief Ambulance Services Commissioner also attend all health board meetings on an annual basis to share the work of the Committee directly with board members.</w:t>
      </w:r>
    </w:p>
    <w:p w14:paraId="6514F23C" w14:textId="77777777" w:rsidR="00D656DB" w:rsidRDefault="00D656DB" w:rsidP="00E75008">
      <w:pPr>
        <w:ind w:right="3"/>
        <w:jc w:val="both"/>
        <w:rPr>
          <w:rFonts w:ascii="Verdana" w:hAnsi="Verdana"/>
          <w:sz w:val="24"/>
        </w:rPr>
      </w:pPr>
    </w:p>
    <w:p w14:paraId="6F9DDE1B" w14:textId="6E38BF2C" w:rsidR="00D656DB" w:rsidRPr="002E2F6B" w:rsidRDefault="00D656DB" w:rsidP="00E75008">
      <w:pPr>
        <w:ind w:right="3"/>
        <w:jc w:val="both"/>
        <w:rPr>
          <w:rFonts w:ascii="Verdana" w:hAnsi="Verdana"/>
          <w:sz w:val="24"/>
        </w:rPr>
      </w:pPr>
      <w:r>
        <w:rPr>
          <w:rFonts w:ascii="Verdana" w:hAnsi="Verdana"/>
          <w:sz w:val="24"/>
        </w:rPr>
        <w:t xml:space="preserve">The agenda and reports to all meetings can be found on the EASC Website: </w:t>
      </w:r>
      <w:hyperlink r:id="rId9" w:history="1">
        <w:r w:rsidR="00816DE7" w:rsidRPr="00816DE7">
          <w:rPr>
            <w:rStyle w:val="Hyperlink"/>
            <w:rFonts w:ascii="Verdana" w:hAnsi="Verdana"/>
            <w:sz w:val="24"/>
          </w:rPr>
          <w:t>Home - Emergency Ambulance Services Committee (nhs.wales)</w:t>
        </w:r>
      </w:hyperlink>
      <w:r w:rsidR="00816DE7" w:rsidRPr="00816DE7">
        <w:rPr>
          <w:rFonts w:ascii="Verdana" w:hAnsi="Verdana"/>
          <w:sz w:val="24"/>
        </w:rPr>
        <w:t xml:space="preserve"> </w:t>
      </w:r>
      <w:hyperlink r:id="rId10" w:history="1">
        <w:r w:rsidR="00816DE7" w:rsidRPr="00816DE7">
          <w:rPr>
            <w:rStyle w:val="Hyperlink"/>
            <w:rFonts w:ascii="Verdana" w:hAnsi="Verdana"/>
            <w:sz w:val="24"/>
          </w:rPr>
          <w:t>https://easc.nhs.uk</w:t>
        </w:r>
      </w:hyperlink>
      <w:r w:rsidR="00816DE7">
        <w:t xml:space="preserve"> </w:t>
      </w:r>
    </w:p>
    <w:p w14:paraId="469F6A89" w14:textId="77777777" w:rsidR="00D33EA6" w:rsidRDefault="00D33EA6" w:rsidP="00E75008">
      <w:pPr>
        <w:ind w:right="3"/>
        <w:jc w:val="both"/>
        <w:rPr>
          <w:rFonts w:ascii="Verdana" w:hAnsi="Verdana"/>
          <w:sz w:val="24"/>
        </w:rPr>
      </w:pPr>
    </w:p>
    <w:p w14:paraId="6CC6EE65" w14:textId="2DF3E304" w:rsidR="00F46F57" w:rsidRDefault="00F46F57" w:rsidP="00E75008">
      <w:pPr>
        <w:ind w:right="3"/>
        <w:jc w:val="both"/>
        <w:rPr>
          <w:rFonts w:ascii="Verdana" w:hAnsi="Verdana"/>
          <w:sz w:val="24"/>
        </w:rPr>
      </w:pPr>
      <w:r>
        <w:rPr>
          <w:rFonts w:ascii="Verdana" w:hAnsi="Verdana"/>
          <w:sz w:val="24"/>
        </w:rPr>
        <w:t>The standard agenda include</w:t>
      </w:r>
      <w:r w:rsidR="00816DE7">
        <w:rPr>
          <w:rFonts w:ascii="Verdana" w:hAnsi="Verdana"/>
          <w:sz w:val="24"/>
        </w:rPr>
        <w:t>s</w:t>
      </w:r>
      <w:r>
        <w:rPr>
          <w:rFonts w:ascii="Verdana" w:hAnsi="Verdana"/>
          <w:sz w:val="24"/>
        </w:rPr>
        <w:t>:</w:t>
      </w:r>
    </w:p>
    <w:p w14:paraId="2C03DB9F" w14:textId="77777777" w:rsidR="00D656DB" w:rsidRDefault="00D656DB" w:rsidP="00E75008">
      <w:pPr>
        <w:ind w:right="3"/>
        <w:jc w:val="both"/>
        <w:rPr>
          <w:rFonts w:ascii="Verdana" w:hAnsi="Verdana"/>
          <w:sz w:val="24"/>
        </w:rPr>
      </w:pPr>
    </w:p>
    <w:p w14:paraId="26B496B9" w14:textId="77777777" w:rsidR="00F46F57" w:rsidRDefault="00F46F57" w:rsidP="0012273B">
      <w:pPr>
        <w:pStyle w:val="ListParagraph"/>
        <w:numPr>
          <w:ilvl w:val="0"/>
          <w:numId w:val="7"/>
        </w:numPr>
        <w:ind w:right="3"/>
        <w:jc w:val="both"/>
        <w:rPr>
          <w:sz w:val="24"/>
        </w:rPr>
      </w:pPr>
      <w:r>
        <w:rPr>
          <w:sz w:val="24"/>
        </w:rPr>
        <w:t>Welcome and introduction</w:t>
      </w:r>
    </w:p>
    <w:p w14:paraId="7906FEC3" w14:textId="77777777" w:rsidR="00F46F57" w:rsidRDefault="00F46F57" w:rsidP="0012273B">
      <w:pPr>
        <w:pStyle w:val="ListParagraph"/>
        <w:numPr>
          <w:ilvl w:val="0"/>
          <w:numId w:val="7"/>
        </w:numPr>
        <w:ind w:right="3"/>
        <w:jc w:val="both"/>
        <w:rPr>
          <w:sz w:val="24"/>
        </w:rPr>
      </w:pPr>
      <w:r>
        <w:rPr>
          <w:sz w:val="24"/>
        </w:rPr>
        <w:t>Apologies for absence</w:t>
      </w:r>
    </w:p>
    <w:p w14:paraId="1C686A97" w14:textId="77777777" w:rsidR="00F46F57" w:rsidRDefault="00F46F57" w:rsidP="0012273B">
      <w:pPr>
        <w:pStyle w:val="ListParagraph"/>
        <w:numPr>
          <w:ilvl w:val="0"/>
          <w:numId w:val="7"/>
        </w:numPr>
        <w:ind w:right="3"/>
        <w:jc w:val="both"/>
        <w:rPr>
          <w:sz w:val="24"/>
        </w:rPr>
      </w:pPr>
      <w:r>
        <w:rPr>
          <w:sz w:val="24"/>
        </w:rPr>
        <w:t>Declaration of interest</w:t>
      </w:r>
      <w:r w:rsidR="00286616">
        <w:rPr>
          <w:sz w:val="24"/>
        </w:rPr>
        <w:t>s</w:t>
      </w:r>
    </w:p>
    <w:p w14:paraId="6CCDDE1F" w14:textId="77777777" w:rsidR="00F46F57" w:rsidRDefault="00F46F57" w:rsidP="0012273B">
      <w:pPr>
        <w:pStyle w:val="ListParagraph"/>
        <w:numPr>
          <w:ilvl w:val="0"/>
          <w:numId w:val="7"/>
        </w:numPr>
        <w:ind w:right="3"/>
        <w:jc w:val="both"/>
        <w:rPr>
          <w:sz w:val="24"/>
        </w:rPr>
      </w:pPr>
      <w:r>
        <w:rPr>
          <w:sz w:val="24"/>
        </w:rPr>
        <w:t>Receive the unconfirmed minutes of the previous Committee meeting</w:t>
      </w:r>
    </w:p>
    <w:p w14:paraId="30CF3F1A" w14:textId="77777777" w:rsidR="00F46F57" w:rsidRDefault="00F46F57" w:rsidP="0012273B">
      <w:pPr>
        <w:pStyle w:val="ListParagraph"/>
        <w:numPr>
          <w:ilvl w:val="0"/>
          <w:numId w:val="7"/>
        </w:numPr>
        <w:ind w:right="3"/>
        <w:jc w:val="both"/>
        <w:rPr>
          <w:sz w:val="24"/>
        </w:rPr>
      </w:pPr>
      <w:r>
        <w:rPr>
          <w:sz w:val="24"/>
        </w:rPr>
        <w:t>Action log</w:t>
      </w:r>
    </w:p>
    <w:p w14:paraId="19B49B65" w14:textId="77777777" w:rsidR="00F46F57" w:rsidRDefault="00F46F57" w:rsidP="0012273B">
      <w:pPr>
        <w:pStyle w:val="ListParagraph"/>
        <w:numPr>
          <w:ilvl w:val="0"/>
          <w:numId w:val="7"/>
        </w:numPr>
        <w:ind w:right="3"/>
        <w:jc w:val="both"/>
        <w:rPr>
          <w:sz w:val="24"/>
        </w:rPr>
      </w:pPr>
      <w:r>
        <w:rPr>
          <w:sz w:val="24"/>
        </w:rPr>
        <w:t>Matters arising</w:t>
      </w:r>
    </w:p>
    <w:p w14:paraId="40BA2817" w14:textId="77777777" w:rsidR="00F46F57" w:rsidRDefault="00F46F57" w:rsidP="0012273B">
      <w:pPr>
        <w:pStyle w:val="ListParagraph"/>
        <w:numPr>
          <w:ilvl w:val="0"/>
          <w:numId w:val="7"/>
        </w:numPr>
        <w:ind w:right="3"/>
        <w:jc w:val="both"/>
        <w:rPr>
          <w:sz w:val="24"/>
        </w:rPr>
      </w:pPr>
      <w:r>
        <w:rPr>
          <w:sz w:val="24"/>
        </w:rPr>
        <w:t>Chair’s Report</w:t>
      </w:r>
    </w:p>
    <w:p w14:paraId="40A0CF40" w14:textId="77777777" w:rsidR="00F46F57" w:rsidRDefault="00F46F57" w:rsidP="0012273B">
      <w:pPr>
        <w:pStyle w:val="ListParagraph"/>
        <w:numPr>
          <w:ilvl w:val="0"/>
          <w:numId w:val="7"/>
        </w:numPr>
        <w:ind w:right="3"/>
        <w:jc w:val="both"/>
        <w:rPr>
          <w:sz w:val="24"/>
        </w:rPr>
      </w:pPr>
      <w:r>
        <w:rPr>
          <w:sz w:val="24"/>
        </w:rPr>
        <w:t>Chief Ambulance Services Commissioner Report</w:t>
      </w:r>
    </w:p>
    <w:p w14:paraId="743B9C5E" w14:textId="77777777" w:rsidR="00F46F57" w:rsidRDefault="00F46F57" w:rsidP="0012273B">
      <w:pPr>
        <w:pStyle w:val="ListParagraph"/>
        <w:numPr>
          <w:ilvl w:val="0"/>
          <w:numId w:val="7"/>
        </w:numPr>
        <w:ind w:right="3"/>
        <w:jc w:val="both"/>
        <w:rPr>
          <w:sz w:val="24"/>
        </w:rPr>
      </w:pPr>
      <w:r>
        <w:rPr>
          <w:sz w:val="24"/>
        </w:rPr>
        <w:t>Finance Report</w:t>
      </w:r>
    </w:p>
    <w:p w14:paraId="2DEAC559" w14:textId="77777777" w:rsidR="00F46F57" w:rsidRDefault="00F46F57" w:rsidP="0012273B">
      <w:pPr>
        <w:pStyle w:val="ListParagraph"/>
        <w:numPr>
          <w:ilvl w:val="0"/>
          <w:numId w:val="7"/>
        </w:numPr>
        <w:ind w:right="3"/>
        <w:jc w:val="both"/>
        <w:rPr>
          <w:sz w:val="24"/>
        </w:rPr>
      </w:pPr>
      <w:r>
        <w:rPr>
          <w:sz w:val="24"/>
        </w:rPr>
        <w:t>Provider issues by exception</w:t>
      </w:r>
    </w:p>
    <w:p w14:paraId="6AA8D8E1" w14:textId="4ADBFA88" w:rsidR="00816DE7" w:rsidRDefault="00816DE7" w:rsidP="0012273B">
      <w:pPr>
        <w:pStyle w:val="ListParagraph"/>
        <w:numPr>
          <w:ilvl w:val="0"/>
          <w:numId w:val="7"/>
        </w:numPr>
        <w:ind w:right="3"/>
        <w:jc w:val="both"/>
        <w:rPr>
          <w:sz w:val="24"/>
        </w:rPr>
      </w:pPr>
      <w:r>
        <w:rPr>
          <w:sz w:val="24"/>
        </w:rPr>
        <w:t>EASC Governance including risk register</w:t>
      </w:r>
    </w:p>
    <w:p w14:paraId="22A1C345" w14:textId="0058D325" w:rsidR="00F46F57" w:rsidRPr="00F46F57" w:rsidRDefault="00F46F57" w:rsidP="0012273B">
      <w:pPr>
        <w:pStyle w:val="ListParagraph"/>
        <w:numPr>
          <w:ilvl w:val="0"/>
          <w:numId w:val="7"/>
        </w:numPr>
        <w:ind w:right="3"/>
        <w:jc w:val="both"/>
        <w:rPr>
          <w:sz w:val="24"/>
        </w:rPr>
      </w:pPr>
      <w:r>
        <w:rPr>
          <w:sz w:val="24"/>
        </w:rPr>
        <w:t>Forward Plan of business</w:t>
      </w:r>
    </w:p>
    <w:p w14:paraId="32CD0309" w14:textId="77777777" w:rsidR="00F46F57" w:rsidRDefault="00F46F57" w:rsidP="00E75008">
      <w:pPr>
        <w:ind w:right="3"/>
        <w:jc w:val="both"/>
        <w:rPr>
          <w:rFonts w:ascii="Verdana" w:hAnsi="Verdana"/>
          <w:sz w:val="24"/>
        </w:rPr>
      </w:pPr>
    </w:p>
    <w:p w14:paraId="7DFA495B" w14:textId="77777777" w:rsidR="00BA3BEB" w:rsidRPr="002E2F6B" w:rsidRDefault="00BA3BEB" w:rsidP="00E75008">
      <w:pPr>
        <w:ind w:right="3"/>
        <w:jc w:val="both"/>
        <w:rPr>
          <w:rFonts w:ascii="Verdana" w:hAnsi="Verdana"/>
          <w:sz w:val="24"/>
        </w:rPr>
      </w:pPr>
      <w:r w:rsidRPr="002E2F6B">
        <w:rPr>
          <w:rFonts w:ascii="Verdana" w:hAnsi="Verdana"/>
          <w:sz w:val="24"/>
        </w:rPr>
        <w:t>A summary of</w:t>
      </w:r>
      <w:r w:rsidR="00F46F57">
        <w:rPr>
          <w:rFonts w:ascii="Verdana" w:hAnsi="Verdana"/>
          <w:sz w:val="24"/>
        </w:rPr>
        <w:t xml:space="preserve"> specific items received by the Committee are</w:t>
      </w:r>
      <w:r w:rsidRPr="002E2F6B">
        <w:rPr>
          <w:rFonts w:ascii="Verdana" w:hAnsi="Verdana"/>
          <w:sz w:val="24"/>
        </w:rPr>
        <w:t xml:space="preserve"> as follows:</w:t>
      </w:r>
      <w:r w:rsidR="008F072C" w:rsidRPr="002E2F6B">
        <w:rPr>
          <w:rFonts w:ascii="Verdana" w:hAnsi="Verdana"/>
          <w:sz w:val="24"/>
        </w:rPr>
        <w:t xml:space="preserve"> </w:t>
      </w:r>
    </w:p>
    <w:p w14:paraId="05DD2724" w14:textId="77777777" w:rsidR="00BA3BEB" w:rsidRDefault="00BA3BEB" w:rsidP="00E75008">
      <w:pPr>
        <w:ind w:right="3"/>
        <w:jc w:val="both"/>
        <w:rPr>
          <w:rFonts w:ascii="Verdana" w:hAnsi="Verdana"/>
          <w:sz w:val="24"/>
        </w:rPr>
      </w:pPr>
    </w:p>
    <w:p w14:paraId="103345F4" w14:textId="53DE69B3" w:rsidR="00B25923" w:rsidRPr="00F46F57" w:rsidRDefault="00A57DBC" w:rsidP="00E75008">
      <w:pPr>
        <w:ind w:right="3"/>
        <w:jc w:val="both"/>
        <w:rPr>
          <w:rFonts w:ascii="Verdana" w:hAnsi="Verdana"/>
          <w:b/>
          <w:sz w:val="24"/>
        </w:rPr>
      </w:pPr>
      <w:r>
        <w:rPr>
          <w:rFonts w:ascii="Verdana" w:hAnsi="Verdana"/>
          <w:b/>
          <w:sz w:val="24"/>
        </w:rPr>
        <w:t>12 May 2020</w:t>
      </w:r>
    </w:p>
    <w:p w14:paraId="4A8126A9" w14:textId="6751C14B" w:rsidR="00F8133A" w:rsidRDefault="00A57DBC" w:rsidP="00E75008">
      <w:pPr>
        <w:ind w:right="3"/>
        <w:jc w:val="both"/>
        <w:rPr>
          <w:rFonts w:ascii="Verdana" w:hAnsi="Verdana"/>
          <w:bCs/>
          <w:sz w:val="24"/>
        </w:rPr>
      </w:pPr>
      <w:r>
        <w:rPr>
          <w:rFonts w:ascii="Verdana" w:hAnsi="Verdana"/>
          <w:bCs/>
          <w:sz w:val="24"/>
        </w:rPr>
        <w:t>The meeting was curtailed to the Chief Ambulance Services Commissioner Report and the Welsh Ambulance Services NHS Trust provider update to reflect the operational pressures due to the Covid-19 pandemic.</w:t>
      </w:r>
    </w:p>
    <w:p w14:paraId="46714518" w14:textId="52B15F08" w:rsidR="00A57DBC" w:rsidRDefault="00A57DBC" w:rsidP="00E75008">
      <w:pPr>
        <w:ind w:right="3"/>
        <w:jc w:val="both"/>
        <w:rPr>
          <w:rFonts w:ascii="Verdana" w:hAnsi="Verdana"/>
          <w:bCs/>
          <w:sz w:val="24"/>
        </w:rPr>
      </w:pPr>
      <w:r>
        <w:rPr>
          <w:rFonts w:ascii="Verdana" w:hAnsi="Verdana"/>
          <w:bCs/>
          <w:sz w:val="24"/>
        </w:rPr>
        <w:lastRenderedPageBreak/>
        <w:t>CASC Report included:</w:t>
      </w:r>
    </w:p>
    <w:p w14:paraId="7382E5E8" w14:textId="77777777" w:rsidR="00A57DBC" w:rsidRDefault="00A57DBC" w:rsidP="00A57DBC">
      <w:pPr>
        <w:numPr>
          <w:ilvl w:val="0"/>
          <w:numId w:val="23"/>
        </w:numPr>
        <w:ind w:right="-421"/>
        <w:jc w:val="both"/>
        <w:outlineLvl w:val="0"/>
        <w:rPr>
          <w:rFonts w:ascii="Verdana" w:hAnsi="Verdana" w:cs="Arial"/>
          <w:sz w:val="24"/>
        </w:rPr>
      </w:pPr>
      <w:r>
        <w:rPr>
          <w:rFonts w:ascii="Verdana" w:hAnsi="Verdana" w:cs="Arial"/>
          <w:sz w:val="24"/>
        </w:rPr>
        <w:t>Year End Accounts</w:t>
      </w:r>
    </w:p>
    <w:p w14:paraId="7FBADCAE" w14:textId="77777777" w:rsidR="00A57DBC" w:rsidRPr="008A3202" w:rsidRDefault="00A57DBC" w:rsidP="00A57DBC">
      <w:pPr>
        <w:numPr>
          <w:ilvl w:val="0"/>
          <w:numId w:val="23"/>
        </w:numPr>
        <w:ind w:right="-421"/>
        <w:jc w:val="both"/>
        <w:outlineLvl w:val="0"/>
        <w:rPr>
          <w:rFonts w:ascii="Verdana" w:hAnsi="Verdana" w:cs="Arial"/>
          <w:sz w:val="24"/>
        </w:rPr>
      </w:pPr>
      <w:r w:rsidRPr="008A3202">
        <w:rPr>
          <w:rFonts w:ascii="Verdana" w:hAnsi="Verdana" w:cs="Arial"/>
          <w:sz w:val="24"/>
        </w:rPr>
        <w:t>Ministerial Ambulance Availability Task Force</w:t>
      </w:r>
    </w:p>
    <w:p w14:paraId="3EB0F287" w14:textId="77777777" w:rsidR="00A57DBC" w:rsidRPr="008A3202" w:rsidRDefault="00A57DBC" w:rsidP="00A57DBC">
      <w:pPr>
        <w:numPr>
          <w:ilvl w:val="0"/>
          <w:numId w:val="23"/>
        </w:numPr>
        <w:ind w:right="-421"/>
        <w:jc w:val="both"/>
        <w:outlineLvl w:val="0"/>
        <w:rPr>
          <w:rFonts w:ascii="Verdana" w:hAnsi="Verdana" w:cs="Arial"/>
          <w:sz w:val="24"/>
        </w:rPr>
      </w:pPr>
      <w:r>
        <w:rPr>
          <w:rFonts w:ascii="Verdana" w:hAnsi="Verdana" w:cs="Arial"/>
          <w:sz w:val="24"/>
        </w:rPr>
        <w:t>Annual Governance Statement</w:t>
      </w:r>
    </w:p>
    <w:p w14:paraId="2554ED80" w14:textId="77777777" w:rsidR="00A57DBC" w:rsidRDefault="00A57DBC" w:rsidP="00A57DBC">
      <w:pPr>
        <w:numPr>
          <w:ilvl w:val="0"/>
          <w:numId w:val="23"/>
        </w:numPr>
        <w:ind w:right="-421"/>
        <w:jc w:val="both"/>
        <w:outlineLvl w:val="0"/>
        <w:rPr>
          <w:rFonts w:ascii="Verdana" w:hAnsi="Verdana" w:cs="Arial"/>
          <w:sz w:val="24"/>
        </w:rPr>
      </w:pPr>
      <w:r w:rsidRPr="008A3202">
        <w:rPr>
          <w:rFonts w:ascii="Verdana" w:hAnsi="Verdana" w:cs="Arial"/>
          <w:sz w:val="24"/>
        </w:rPr>
        <w:t>Emergency Medical Retrieval and Transfer Service (EMRTS): commissioning framework</w:t>
      </w:r>
    </w:p>
    <w:p w14:paraId="462813C7" w14:textId="77777777" w:rsidR="00A57DBC" w:rsidRDefault="00A57DBC" w:rsidP="00A57DBC">
      <w:pPr>
        <w:numPr>
          <w:ilvl w:val="0"/>
          <w:numId w:val="23"/>
        </w:numPr>
        <w:ind w:right="-421"/>
        <w:jc w:val="both"/>
        <w:outlineLvl w:val="0"/>
        <w:rPr>
          <w:rFonts w:ascii="Verdana" w:hAnsi="Verdana" w:cs="Arial"/>
          <w:sz w:val="24"/>
        </w:rPr>
      </w:pPr>
      <w:r>
        <w:rPr>
          <w:rFonts w:ascii="Verdana" w:hAnsi="Verdana" w:cs="Arial"/>
          <w:sz w:val="24"/>
        </w:rPr>
        <w:t>Integrated Medium Term Plan</w:t>
      </w:r>
    </w:p>
    <w:p w14:paraId="0A8B8FB0" w14:textId="77777777" w:rsidR="00A57DBC" w:rsidRDefault="00A57DBC" w:rsidP="00A57DBC">
      <w:pPr>
        <w:numPr>
          <w:ilvl w:val="0"/>
          <w:numId w:val="23"/>
        </w:numPr>
        <w:ind w:right="-421"/>
        <w:jc w:val="both"/>
        <w:outlineLvl w:val="0"/>
        <w:rPr>
          <w:rFonts w:ascii="Verdana" w:hAnsi="Verdana" w:cs="Arial"/>
          <w:sz w:val="24"/>
        </w:rPr>
      </w:pPr>
      <w:r w:rsidRPr="007E388B">
        <w:rPr>
          <w:rFonts w:ascii="Verdana" w:hAnsi="Verdana" w:cs="Arial"/>
          <w:sz w:val="24"/>
        </w:rPr>
        <w:t>Co-Chair a Task and Finish Group</w:t>
      </w:r>
    </w:p>
    <w:p w14:paraId="271416F9" w14:textId="77777777" w:rsidR="00A57DBC" w:rsidRPr="007E388B" w:rsidRDefault="00A57DBC" w:rsidP="00A57DBC">
      <w:pPr>
        <w:numPr>
          <w:ilvl w:val="0"/>
          <w:numId w:val="23"/>
        </w:numPr>
        <w:ind w:right="-421"/>
        <w:jc w:val="both"/>
        <w:outlineLvl w:val="0"/>
        <w:rPr>
          <w:rFonts w:ascii="Verdana" w:hAnsi="Verdana" w:cs="Arial"/>
          <w:sz w:val="24"/>
        </w:rPr>
      </w:pPr>
      <w:r>
        <w:rPr>
          <w:rFonts w:ascii="Verdana" w:hAnsi="Verdana" w:cs="Arial"/>
          <w:sz w:val="24"/>
        </w:rPr>
        <w:t>Ambulance Quality Indicators</w:t>
      </w:r>
    </w:p>
    <w:p w14:paraId="20242BA9" w14:textId="1B66D2CA" w:rsidR="00A57DBC" w:rsidRPr="00A57DBC" w:rsidRDefault="00A57DBC" w:rsidP="00A57DBC">
      <w:pPr>
        <w:numPr>
          <w:ilvl w:val="0"/>
          <w:numId w:val="23"/>
        </w:numPr>
        <w:ind w:right="-421"/>
        <w:jc w:val="both"/>
        <w:outlineLvl w:val="0"/>
        <w:rPr>
          <w:rFonts w:ascii="Verdana" w:hAnsi="Verdana" w:cs="Arial"/>
          <w:sz w:val="24"/>
        </w:rPr>
      </w:pPr>
      <w:r w:rsidRPr="008A3202">
        <w:rPr>
          <w:rFonts w:ascii="Verdana" w:hAnsi="Verdana" w:cs="Arial"/>
          <w:sz w:val="24"/>
        </w:rPr>
        <w:t>Meetings with WAST.</w:t>
      </w:r>
    </w:p>
    <w:p w14:paraId="4178957C" w14:textId="77777777" w:rsidR="00A57DBC" w:rsidRDefault="00A57DBC" w:rsidP="00E75008">
      <w:pPr>
        <w:ind w:right="3"/>
        <w:jc w:val="both"/>
        <w:rPr>
          <w:rFonts w:ascii="Verdana" w:hAnsi="Verdana"/>
          <w:b/>
          <w:sz w:val="24"/>
        </w:rPr>
      </w:pPr>
    </w:p>
    <w:p w14:paraId="5539917C" w14:textId="25AD3F3F" w:rsidR="00B25923" w:rsidRPr="000B5A11" w:rsidRDefault="00A57DBC" w:rsidP="00E75008">
      <w:pPr>
        <w:ind w:right="3"/>
        <w:jc w:val="both"/>
        <w:rPr>
          <w:rFonts w:ascii="Verdana" w:hAnsi="Verdana"/>
          <w:b/>
          <w:sz w:val="24"/>
        </w:rPr>
      </w:pPr>
      <w:r>
        <w:rPr>
          <w:rFonts w:ascii="Verdana" w:hAnsi="Verdana"/>
          <w:b/>
          <w:sz w:val="24"/>
        </w:rPr>
        <w:t>14 July 2020</w:t>
      </w:r>
    </w:p>
    <w:p w14:paraId="38F70798" w14:textId="3179A4B8" w:rsidR="0012273B" w:rsidRDefault="00A57DBC" w:rsidP="00A57DBC">
      <w:pPr>
        <w:pStyle w:val="ListParagraph"/>
        <w:numPr>
          <w:ilvl w:val="0"/>
          <w:numId w:val="21"/>
        </w:numPr>
        <w:outlineLvl w:val="0"/>
        <w:rPr>
          <w:rFonts w:cs="Tahoma"/>
          <w:color w:val="000000" w:themeColor="text1"/>
          <w:sz w:val="24"/>
          <w:szCs w:val="16"/>
        </w:rPr>
      </w:pPr>
      <w:r w:rsidRPr="00A57DBC">
        <w:rPr>
          <w:rFonts w:cs="Tahoma"/>
          <w:b/>
          <w:bCs/>
          <w:color w:val="000000" w:themeColor="text1"/>
          <w:sz w:val="24"/>
          <w:szCs w:val="16"/>
        </w:rPr>
        <w:t>‘Focus on’</w:t>
      </w:r>
      <w:r w:rsidR="0012273B" w:rsidRPr="00A57DBC">
        <w:rPr>
          <w:rFonts w:cs="Tahoma"/>
          <w:color w:val="000000" w:themeColor="text1"/>
          <w:sz w:val="24"/>
          <w:szCs w:val="16"/>
        </w:rPr>
        <w:t xml:space="preserve"> Emergency Medical Retrieval and Transfer Service (EMRTS) </w:t>
      </w:r>
    </w:p>
    <w:p w14:paraId="22B0F42C" w14:textId="485BFC86" w:rsidR="00A57DBC" w:rsidRDefault="00A57DBC" w:rsidP="00A57DBC">
      <w:pPr>
        <w:pStyle w:val="ListParagraph"/>
        <w:numPr>
          <w:ilvl w:val="0"/>
          <w:numId w:val="21"/>
        </w:numPr>
        <w:outlineLvl w:val="0"/>
        <w:rPr>
          <w:rFonts w:cs="Tahoma"/>
          <w:color w:val="000000" w:themeColor="text1"/>
          <w:sz w:val="24"/>
          <w:szCs w:val="16"/>
        </w:rPr>
      </w:pPr>
      <w:r>
        <w:rPr>
          <w:rFonts w:cs="Tahoma"/>
          <w:color w:val="000000" w:themeColor="text1"/>
          <w:sz w:val="24"/>
          <w:szCs w:val="16"/>
        </w:rPr>
        <w:t>EASC Annual Report 2019-2020</w:t>
      </w:r>
    </w:p>
    <w:p w14:paraId="6DC43CD4" w14:textId="7EE617B8" w:rsidR="00A57DBC" w:rsidRDefault="00A57DBC" w:rsidP="00A57DBC">
      <w:pPr>
        <w:pStyle w:val="ListParagraph"/>
        <w:numPr>
          <w:ilvl w:val="0"/>
          <w:numId w:val="21"/>
        </w:numPr>
        <w:outlineLvl w:val="0"/>
        <w:rPr>
          <w:rFonts w:cs="Tahoma"/>
          <w:color w:val="000000" w:themeColor="text1"/>
          <w:sz w:val="24"/>
          <w:szCs w:val="16"/>
        </w:rPr>
      </w:pPr>
      <w:r>
        <w:rPr>
          <w:rFonts w:cs="Tahoma"/>
          <w:color w:val="000000" w:themeColor="text1"/>
          <w:sz w:val="24"/>
          <w:szCs w:val="16"/>
        </w:rPr>
        <w:t>EASC Annual Governance Statement 2019 -2020</w:t>
      </w:r>
    </w:p>
    <w:p w14:paraId="5C28FB9B" w14:textId="292A9BFD" w:rsidR="00A57DBC" w:rsidRDefault="00A57DBC" w:rsidP="00A57DBC">
      <w:pPr>
        <w:pStyle w:val="ListParagraph"/>
        <w:numPr>
          <w:ilvl w:val="0"/>
          <w:numId w:val="21"/>
        </w:numPr>
        <w:outlineLvl w:val="0"/>
        <w:rPr>
          <w:rFonts w:cs="Tahoma"/>
          <w:color w:val="000000" w:themeColor="text1"/>
          <w:sz w:val="24"/>
          <w:szCs w:val="16"/>
        </w:rPr>
      </w:pPr>
      <w:r>
        <w:rPr>
          <w:rFonts w:cs="Tahoma"/>
          <w:color w:val="000000" w:themeColor="text1"/>
          <w:sz w:val="24"/>
          <w:szCs w:val="16"/>
        </w:rPr>
        <w:t>EMRTS Hosted Bodies Annual Report 2019-2020</w:t>
      </w:r>
    </w:p>
    <w:p w14:paraId="62AF02DD" w14:textId="1ABC7FEF" w:rsidR="00A57DBC" w:rsidRDefault="00A57DBC" w:rsidP="00A57DBC">
      <w:pPr>
        <w:pStyle w:val="ListParagraph"/>
        <w:numPr>
          <w:ilvl w:val="0"/>
          <w:numId w:val="21"/>
        </w:numPr>
        <w:outlineLvl w:val="0"/>
        <w:rPr>
          <w:rFonts w:cs="Tahoma"/>
          <w:color w:val="000000" w:themeColor="text1"/>
          <w:sz w:val="24"/>
          <w:szCs w:val="16"/>
        </w:rPr>
      </w:pPr>
      <w:r>
        <w:rPr>
          <w:rFonts w:cs="Tahoma"/>
          <w:color w:val="000000" w:themeColor="text1"/>
          <w:sz w:val="24"/>
          <w:szCs w:val="16"/>
        </w:rPr>
        <w:t>Non-Emergency Patient Transport Service (NEPTS) Annual Report and Terms of Reference 2019-2020</w:t>
      </w:r>
    </w:p>
    <w:p w14:paraId="2D1C0D39" w14:textId="30947FF0" w:rsidR="00A57DBC" w:rsidRDefault="00A57DBC" w:rsidP="00A57DBC">
      <w:pPr>
        <w:pStyle w:val="ListParagraph"/>
        <w:numPr>
          <w:ilvl w:val="0"/>
          <w:numId w:val="21"/>
        </w:numPr>
        <w:outlineLvl w:val="0"/>
        <w:rPr>
          <w:rFonts w:cs="Tahoma"/>
          <w:color w:val="000000" w:themeColor="text1"/>
          <w:sz w:val="24"/>
          <w:szCs w:val="16"/>
        </w:rPr>
      </w:pPr>
      <w:r>
        <w:rPr>
          <w:rFonts w:cs="Tahoma"/>
          <w:color w:val="000000" w:themeColor="text1"/>
          <w:sz w:val="24"/>
          <w:szCs w:val="16"/>
        </w:rPr>
        <w:t>EASC Management Group Annual Report and Terms of Reference 2019-2020</w:t>
      </w:r>
    </w:p>
    <w:p w14:paraId="4BFCDDEC" w14:textId="696DA323" w:rsidR="00A57DBC" w:rsidRDefault="00A57DBC" w:rsidP="00A57DBC">
      <w:pPr>
        <w:pStyle w:val="ListParagraph"/>
        <w:numPr>
          <w:ilvl w:val="0"/>
          <w:numId w:val="21"/>
        </w:numPr>
        <w:outlineLvl w:val="0"/>
        <w:rPr>
          <w:rFonts w:cs="Tahoma"/>
          <w:color w:val="000000" w:themeColor="text1"/>
          <w:sz w:val="24"/>
          <w:szCs w:val="16"/>
        </w:rPr>
      </w:pPr>
      <w:r>
        <w:rPr>
          <w:rFonts w:cs="Tahoma"/>
          <w:color w:val="000000" w:themeColor="text1"/>
          <w:sz w:val="24"/>
          <w:szCs w:val="16"/>
        </w:rPr>
        <w:t>CASC Report included:</w:t>
      </w:r>
    </w:p>
    <w:p w14:paraId="0D5B913A" w14:textId="77777777" w:rsidR="00A57DBC" w:rsidRDefault="00A57DBC" w:rsidP="00A57DBC">
      <w:pPr>
        <w:numPr>
          <w:ilvl w:val="0"/>
          <w:numId w:val="25"/>
        </w:numPr>
        <w:ind w:right="4"/>
        <w:jc w:val="both"/>
        <w:outlineLvl w:val="0"/>
        <w:rPr>
          <w:rFonts w:ascii="Verdana" w:hAnsi="Verdana" w:cs="Arial"/>
          <w:sz w:val="24"/>
        </w:rPr>
      </w:pPr>
      <w:r>
        <w:rPr>
          <w:rFonts w:ascii="Verdana" w:hAnsi="Verdana" w:cs="Arial"/>
          <w:sz w:val="24"/>
        </w:rPr>
        <w:t>Year End Accounts and Annual Governance Statement</w:t>
      </w:r>
    </w:p>
    <w:p w14:paraId="0CDF1E96" w14:textId="77777777" w:rsidR="00A57DBC" w:rsidRPr="008A3202" w:rsidRDefault="00A57DBC" w:rsidP="00A57DBC">
      <w:pPr>
        <w:numPr>
          <w:ilvl w:val="0"/>
          <w:numId w:val="25"/>
        </w:numPr>
        <w:ind w:right="4"/>
        <w:jc w:val="both"/>
        <w:outlineLvl w:val="0"/>
        <w:rPr>
          <w:rFonts w:ascii="Verdana" w:hAnsi="Verdana" w:cs="Arial"/>
          <w:sz w:val="24"/>
        </w:rPr>
      </w:pPr>
      <w:r w:rsidRPr="008A3202">
        <w:rPr>
          <w:rFonts w:ascii="Verdana" w:hAnsi="Verdana" w:cs="Arial"/>
          <w:sz w:val="24"/>
        </w:rPr>
        <w:t>Ministerial Ambulance Availability Task Force</w:t>
      </w:r>
    </w:p>
    <w:p w14:paraId="66A52307" w14:textId="77777777" w:rsidR="00A57DBC" w:rsidRDefault="00A57DBC" w:rsidP="00A57DBC">
      <w:pPr>
        <w:numPr>
          <w:ilvl w:val="0"/>
          <w:numId w:val="25"/>
        </w:numPr>
        <w:ind w:right="4"/>
        <w:jc w:val="both"/>
        <w:outlineLvl w:val="0"/>
        <w:rPr>
          <w:rFonts w:ascii="Verdana" w:hAnsi="Verdana" w:cs="Arial"/>
          <w:sz w:val="24"/>
        </w:rPr>
      </w:pPr>
      <w:r>
        <w:rPr>
          <w:rFonts w:ascii="Verdana" w:hAnsi="Verdana" w:cs="Arial"/>
          <w:sz w:val="24"/>
        </w:rPr>
        <w:t>EASC Integrated Medium Term Plan</w:t>
      </w:r>
    </w:p>
    <w:p w14:paraId="683DA8C5" w14:textId="77777777" w:rsidR="00A57DBC" w:rsidRDefault="00A57DBC" w:rsidP="00A57DBC">
      <w:pPr>
        <w:numPr>
          <w:ilvl w:val="0"/>
          <w:numId w:val="25"/>
        </w:numPr>
        <w:ind w:right="4"/>
        <w:jc w:val="both"/>
        <w:outlineLvl w:val="0"/>
        <w:rPr>
          <w:rFonts w:ascii="Verdana" w:hAnsi="Verdana" w:cs="Arial"/>
          <w:sz w:val="24"/>
        </w:rPr>
      </w:pPr>
      <w:r>
        <w:rPr>
          <w:rFonts w:ascii="Verdana" w:hAnsi="Verdana" w:cs="Arial"/>
          <w:sz w:val="24"/>
        </w:rPr>
        <w:t>Ambulance Quality Indicators</w:t>
      </w:r>
    </w:p>
    <w:p w14:paraId="2080769E" w14:textId="77777777" w:rsidR="00A57DBC" w:rsidRDefault="00A57DBC" w:rsidP="00A57DBC">
      <w:pPr>
        <w:numPr>
          <w:ilvl w:val="0"/>
          <w:numId w:val="25"/>
        </w:numPr>
        <w:ind w:right="4"/>
        <w:jc w:val="both"/>
        <w:outlineLvl w:val="0"/>
        <w:rPr>
          <w:rFonts w:ascii="Verdana" w:hAnsi="Verdana" w:cs="Arial"/>
          <w:sz w:val="24"/>
        </w:rPr>
      </w:pPr>
      <w:r>
        <w:rPr>
          <w:rFonts w:ascii="Verdana" w:hAnsi="Verdana" w:cs="Arial"/>
          <w:sz w:val="24"/>
        </w:rPr>
        <w:t>Seasonal Planning</w:t>
      </w:r>
    </w:p>
    <w:p w14:paraId="7B535832" w14:textId="77777777" w:rsidR="00A57DBC" w:rsidRPr="007E388B" w:rsidRDefault="00A57DBC" w:rsidP="00A57DBC">
      <w:pPr>
        <w:numPr>
          <w:ilvl w:val="0"/>
          <w:numId w:val="25"/>
        </w:numPr>
        <w:ind w:right="4"/>
        <w:jc w:val="both"/>
        <w:outlineLvl w:val="0"/>
        <w:rPr>
          <w:rFonts w:ascii="Verdana" w:hAnsi="Verdana" w:cs="Arial"/>
          <w:sz w:val="24"/>
        </w:rPr>
      </w:pPr>
      <w:r>
        <w:rPr>
          <w:rFonts w:ascii="Verdana" w:hAnsi="Verdana" w:cs="Arial"/>
          <w:sz w:val="24"/>
        </w:rPr>
        <w:t>Ambulance provision for the coming months</w:t>
      </w:r>
    </w:p>
    <w:p w14:paraId="476B7D56" w14:textId="77777777" w:rsidR="00A57DBC" w:rsidRDefault="00A57DBC" w:rsidP="00A57DBC">
      <w:pPr>
        <w:numPr>
          <w:ilvl w:val="0"/>
          <w:numId w:val="25"/>
        </w:numPr>
        <w:ind w:right="4"/>
        <w:jc w:val="both"/>
        <w:outlineLvl w:val="0"/>
        <w:rPr>
          <w:rFonts w:ascii="Verdana" w:hAnsi="Verdana" w:cs="Arial"/>
          <w:sz w:val="24"/>
        </w:rPr>
      </w:pPr>
      <w:r w:rsidRPr="00056A11">
        <w:rPr>
          <w:rFonts w:ascii="Verdana" w:hAnsi="Verdana" w:cs="Arial"/>
          <w:sz w:val="24"/>
        </w:rPr>
        <w:t>Reviewing the Emergency Medical Services (EMS) Framework</w:t>
      </w:r>
    </w:p>
    <w:p w14:paraId="2E1857A6" w14:textId="6CC45756" w:rsidR="00A57DBC" w:rsidRPr="00A57DBC" w:rsidRDefault="00A57DBC" w:rsidP="00A57DBC">
      <w:pPr>
        <w:numPr>
          <w:ilvl w:val="0"/>
          <w:numId w:val="25"/>
        </w:numPr>
        <w:ind w:right="4"/>
        <w:jc w:val="both"/>
        <w:outlineLvl w:val="0"/>
        <w:rPr>
          <w:rFonts w:ascii="Verdana" w:hAnsi="Verdana" w:cs="Arial"/>
          <w:sz w:val="24"/>
        </w:rPr>
      </w:pPr>
      <w:r w:rsidRPr="008A3202">
        <w:rPr>
          <w:rFonts w:ascii="Verdana" w:hAnsi="Verdana" w:cs="Arial"/>
          <w:sz w:val="24"/>
        </w:rPr>
        <w:t>Meetings with WAST</w:t>
      </w:r>
    </w:p>
    <w:p w14:paraId="0D31B6E2" w14:textId="77777777" w:rsidR="00F46F57" w:rsidRDefault="00F46F57" w:rsidP="00E75008">
      <w:pPr>
        <w:ind w:right="3"/>
        <w:jc w:val="both"/>
        <w:rPr>
          <w:rFonts w:ascii="Verdana" w:hAnsi="Verdana"/>
          <w:sz w:val="24"/>
        </w:rPr>
      </w:pPr>
    </w:p>
    <w:p w14:paraId="4741AEC1" w14:textId="3FB57D4B" w:rsidR="00B25923" w:rsidRPr="000B5A11" w:rsidRDefault="00A57DBC" w:rsidP="00E75008">
      <w:pPr>
        <w:ind w:right="3"/>
        <w:jc w:val="both"/>
        <w:rPr>
          <w:rFonts w:ascii="Verdana" w:hAnsi="Verdana"/>
          <w:b/>
          <w:sz w:val="24"/>
        </w:rPr>
      </w:pPr>
      <w:r>
        <w:rPr>
          <w:rFonts w:ascii="Verdana" w:hAnsi="Verdana"/>
          <w:b/>
          <w:sz w:val="24"/>
        </w:rPr>
        <w:t>8</w:t>
      </w:r>
      <w:r w:rsidR="00B25923" w:rsidRPr="000B5A11">
        <w:rPr>
          <w:rFonts w:ascii="Verdana" w:hAnsi="Verdana"/>
          <w:b/>
          <w:sz w:val="24"/>
        </w:rPr>
        <w:t xml:space="preserve"> September 20</w:t>
      </w:r>
      <w:r>
        <w:rPr>
          <w:rFonts w:ascii="Verdana" w:hAnsi="Verdana"/>
          <w:b/>
          <w:sz w:val="24"/>
        </w:rPr>
        <w:t>20</w:t>
      </w:r>
    </w:p>
    <w:p w14:paraId="3447DFB0" w14:textId="6EB71501" w:rsidR="000B5A11" w:rsidRPr="00A57DBC" w:rsidRDefault="00A57DBC" w:rsidP="00A57DBC">
      <w:pPr>
        <w:pStyle w:val="ListParagraph"/>
        <w:numPr>
          <w:ilvl w:val="0"/>
          <w:numId w:val="10"/>
        </w:numPr>
        <w:ind w:right="3"/>
        <w:jc w:val="both"/>
        <w:rPr>
          <w:sz w:val="24"/>
        </w:rPr>
      </w:pPr>
      <w:r w:rsidRPr="00A57DBC">
        <w:rPr>
          <w:rFonts w:cs="Tahoma"/>
          <w:b/>
          <w:bCs/>
          <w:color w:val="000000" w:themeColor="text1"/>
          <w:sz w:val="24"/>
          <w:szCs w:val="16"/>
        </w:rPr>
        <w:t>‘Focus on’</w:t>
      </w:r>
      <w:r>
        <w:rPr>
          <w:rFonts w:cs="Tahoma"/>
          <w:b/>
          <w:bCs/>
          <w:color w:val="000000" w:themeColor="text1"/>
          <w:sz w:val="24"/>
          <w:szCs w:val="16"/>
        </w:rPr>
        <w:t xml:space="preserve"> - </w:t>
      </w:r>
      <w:r>
        <w:rPr>
          <w:rFonts w:cs="Tahoma"/>
          <w:color w:val="000000" w:themeColor="text1"/>
          <w:sz w:val="24"/>
          <w:szCs w:val="16"/>
        </w:rPr>
        <w:t>Non-Emergency Patient Transport Service (NEPTS)</w:t>
      </w:r>
    </w:p>
    <w:p w14:paraId="150D622D" w14:textId="13119B97" w:rsidR="00A57DBC" w:rsidRPr="00A57DBC" w:rsidRDefault="00A57DBC" w:rsidP="00A57DBC">
      <w:pPr>
        <w:pStyle w:val="ListParagraph"/>
        <w:numPr>
          <w:ilvl w:val="0"/>
          <w:numId w:val="10"/>
        </w:numPr>
        <w:ind w:right="3"/>
        <w:jc w:val="both"/>
        <w:rPr>
          <w:sz w:val="24"/>
        </w:rPr>
      </w:pPr>
      <w:r>
        <w:rPr>
          <w:rFonts w:cs="Tahoma"/>
          <w:color w:val="000000" w:themeColor="text1"/>
          <w:sz w:val="24"/>
          <w:szCs w:val="16"/>
        </w:rPr>
        <w:t>Outline Commissioning Intentions</w:t>
      </w:r>
    </w:p>
    <w:p w14:paraId="258AA2CF" w14:textId="6F4DC7B2" w:rsidR="00A57DBC" w:rsidRPr="00A57DBC" w:rsidRDefault="00A57DBC" w:rsidP="00A57DBC">
      <w:pPr>
        <w:pStyle w:val="ListParagraph"/>
        <w:numPr>
          <w:ilvl w:val="0"/>
          <w:numId w:val="10"/>
        </w:numPr>
        <w:ind w:right="3"/>
        <w:jc w:val="both"/>
        <w:rPr>
          <w:sz w:val="24"/>
        </w:rPr>
      </w:pPr>
      <w:r>
        <w:rPr>
          <w:rFonts w:cs="Tahoma"/>
          <w:color w:val="000000" w:themeColor="text1"/>
          <w:sz w:val="24"/>
          <w:szCs w:val="16"/>
        </w:rPr>
        <w:t>Unscheduled Care</w:t>
      </w:r>
    </w:p>
    <w:p w14:paraId="15F2DC12" w14:textId="7615839F" w:rsidR="00A57DBC" w:rsidRPr="00A57DBC" w:rsidRDefault="00A57DBC" w:rsidP="00A57DBC">
      <w:pPr>
        <w:pStyle w:val="ListParagraph"/>
        <w:numPr>
          <w:ilvl w:val="0"/>
          <w:numId w:val="10"/>
        </w:numPr>
        <w:ind w:right="3"/>
        <w:jc w:val="both"/>
        <w:rPr>
          <w:sz w:val="24"/>
        </w:rPr>
      </w:pPr>
      <w:r>
        <w:rPr>
          <w:rFonts w:cs="Tahoma"/>
          <w:color w:val="000000" w:themeColor="text1"/>
          <w:sz w:val="24"/>
          <w:szCs w:val="16"/>
        </w:rPr>
        <w:t>EASC IMTP Revised Delivery Plan</w:t>
      </w:r>
    </w:p>
    <w:p w14:paraId="5BBD0507" w14:textId="4C84B099" w:rsidR="00A57DBC" w:rsidRDefault="00A57DBC" w:rsidP="00A57DBC">
      <w:pPr>
        <w:pStyle w:val="BodyText"/>
        <w:numPr>
          <w:ilvl w:val="0"/>
          <w:numId w:val="10"/>
        </w:numPr>
        <w:spacing w:after="0"/>
        <w:rPr>
          <w:rFonts w:ascii="Verdana" w:hAnsi="Verdana" w:cs="Tahoma"/>
        </w:rPr>
      </w:pPr>
      <w:r>
        <w:rPr>
          <w:rFonts w:ascii="Verdana" w:hAnsi="Verdana" w:cs="Tahoma"/>
        </w:rPr>
        <w:t>Emergency Medical Retrieval and Transfer Service (EMRTS Cymru) Framework Agreement Final Draft</w:t>
      </w:r>
    </w:p>
    <w:p w14:paraId="1977AE22" w14:textId="19F94ECB" w:rsidR="00A57DBC" w:rsidRDefault="00A57DBC" w:rsidP="00A57DBC">
      <w:pPr>
        <w:pStyle w:val="BodyText"/>
        <w:numPr>
          <w:ilvl w:val="0"/>
          <w:numId w:val="10"/>
        </w:numPr>
        <w:spacing w:after="0"/>
        <w:rPr>
          <w:rFonts w:ascii="Verdana" w:hAnsi="Verdana" w:cs="Tahoma"/>
        </w:rPr>
      </w:pPr>
      <w:r>
        <w:rPr>
          <w:rFonts w:ascii="Verdana" w:hAnsi="Verdana" w:cs="Tahoma"/>
        </w:rPr>
        <w:t>CASC Report included:</w:t>
      </w:r>
    </w:p>
    <w:p w14:paraId="3F99EB67" w14:textId="77777777" w:rsidR="00A57DBC" w:rsidRPr="001D5489" w:rsidRDefault="00A57DBC" w:rsidP="00A57DBC">
      <w:pPr>
        <w:numPr>
          <w:ilvl w:val="0"/>
          <w:numId w:val="27"/>
        </w:numPr>
        <w:ind w:right="4"/>
        <w:jc w:val="both"/>
        <w:outlineLvl w:val="0"/>
        <w:rPr>
          <w:rFonts w:ascii="Verdana" w:hAnsi="Verdana" w:cs="Arial"/>
          <w:sz w:val="24"/>
        </w:rPr>
      </w:pPr>
      <w:r w:rsidRPr="001D5489">
        <w:rPr>
          <w:rFonts w:ascii="Verdana" w:hAnsi="Verdana" w:cs="Arial"/>
          <w:sz w:val="24"/>
        </w:rPr>
        <w:t>Ministerial Ambulance Availability Task Force</w:t>
      </w:r>
    </w:p>
    <w:p w14:paraId="0EE8AA22" w14:textId="77777777" w:rsidR="00A57DBC" w:rsidRPr="001D5489" w:rsidRDefault="00A57DBC" w:rsidP="00A57DBC">
      <w:pPr>
        <w:numPr>
          <w:ilvl w:val="0"/>
          <w:numId w:val="27"/>
        </w:numPr>
        <w:ind w:right="4"/>
        <w:jc w:val="both"/>
        <w:outlineLvl w:val="0"/>
        <w:rPr>
          <w:rFonts w:ascii="Verdana" w:hAnsi="Verdana" w:cs="Arial"/>
          <w:sz w:val="24"/>
        </w:rPr>
      </w:pPr>
      <w:r w:rsidRPr="001D5489">
        <w:rPr>
          <w:rFonts w:ascii="Verdana" w:hAnsi="Verdana" w:cs="Arial"/>
          <w:sz w:val="24"/>
        </w:rPr>
        <w:t>Ambulance Quality Indicators</w:t>
      </w:r>
    </w:p>
    <w:p w14:paraId="0ED39A6B" w14:textId="77777777" w:rsidR="00A57DBC" w:rsidRPr="001D5489" w:rsidRDefault="00A57DBC" w:rsidP="00A57DBC">
      <w:pPr>
        <w:numPr>
          <w:ilvl w:val="0"/>
          <w:numId w:val="27"/>
        </w:numPr>
        <w:ind w:right="4"/>
        <w:jc w:val="both"/>
        <w:outlineLvl w:val="0"/>
        <w:rPr>
          <w:rFonts w:ascii="Verdana" w:hAnsi="Verdana" w:cs="Arial"/>
          <w:sz w:val="24"/>
        </w:rPr>
      </w:pPr>
      <w:r w:rsidRPr="001D5489">
        <w:rPr>
          <w:rFonts w:ascii="Verdana" w:hAnsi="Verdana" w:cs="Arial"/>
          <w:sz w:val="24"/>
        </w:rPr>
        <w:t>Seasonal Planning</w:t>
      </w:r>
    </w:p>
    <w:p w14:paraId="66D7B9F5" w14:textId="77777777" w:rsidR="00A57DBC" w:rsidRPr="001D5489" w:rsidRDefault="00A57DBC" w:rsidP="00A57DBC">
      <w:pPr>
        <w:numPr>
          <w:ilvl w:val="0"/>
          <w:numId w:val="27"/>
        </w:numPr>
        <w:ind w:right="4"/>
        <w:jc w:val="both"/>
        <w:outlineLvl w:val="0"/>
        <w:rPr>
          <w:rFonts w:ascii="Verdana" w:hAnsi="Verdana" w:cs="Arial"/>
          <w:sz w:val="24"/>
        </w:rPr>
      </w:pPr>
      <w:r w:rsidRPr="001D5489">
        <w:rPr>
          <w:rFonts w:ascii="Verdana" w:hAnsi="Verdana" w:cs="Arial"/>
          <w:sz w:val="24"/>
        </w:rPr>
        <w:t>Reviewing the Emergency Medical Services (EMS) Framework</w:t>
      </w:r>
    </w:p>
    <w:p w14:paraId="7D05E9F4" w14:textId="77777777" w:rsidR="00A57DBC" w:rsidRPr="001D5489" w:rsidRDefault="00A57DBC" w:rsidP="00A57DBC">
      <w:pPr>
        <w:numPr>
          <w:ilvl w:val="0"/>
          <w:numId w:val="27"/>
        </w:numPr>
        <w:ind w:right="4"/>
        <w:jc w:val="both"/>
        <w:outlineLvl w:val="0"/>
        <w:rPr>
          <w:rFonts w:ascii="Verdana" w:hAnsi="Verdana" w:cs="Arial"/>
          <w:sz w:val="24"/>
        </w:rPr>
      </w:pPr>
      <w:r w:rsidRPr="001D5489">
        <w:rPr>
          <w:rFonts w:ascii="Verdana" w:hAnsi="Verdana" w:cs="Arial"/>
          <w:sz w:val="24"/>
        </w:rPr>
        <w:t>EASC Quality and Delivery Meeting with the Welsh Government</w:t>
      </w:r>
    </w:p>
    <w:p w14:paraId="66ED42CE" w14:textId="77777777" w:rsidR="00A57DBC" w:rsidRPr="001D5489" w:rsidRDefault="00A57DBC" w:rsidP="00A57DBC">
      <w:pPr>
        <w:numPr>
          <w:ilvl w:val="0"/>
          <w:numId w:val="27"/>
        </w:numPr>
        <w:ind w:right="4"/>
        <w:jc w:val="both"/>
        <w:outlineLvl w:val="0"/>
        <w:rPr>
          <w:rFonts w:ascii="Verdana" w:hAnsi="Verdana" w:cs="Arial"/>
          <w:sz w:val="24"/>
        </w:rPr>
      </w:pPr>
      <w:r w:rsidRPr="001D5489">
        <w:rPr>
          <w:rFonts w:ascii="Verdana" w:hAnsi="Verdana" w:cs="Arial"/>
          <w:sz w:val="24"/>
        </w:rPr>
        <w:t>Allocation letters for Major Trauma and Critical Care services</w:t>
      </w:r>
    </w:p>
    <w:p w14:paraId="3728BAC5" w14:textId="77777777" w:rsidR="00A57DBC" w:rsidRPr="001D5489" w:rsidRDefault="00A57DBC" w:rsidP="00A57DBC">
      <w:pPr>
        <w:numPr>
          <w:ilvl w:val="0"/>
          <w:numId w:val="27"/>
        </w:numPr>
        <w:ind w:right="4"/>
        <w:jc w:val="both"/>
        <w:outlineLvl w:val="0"/>
        <w:rPr>
          <w:rFonts w:ascii="Verdana" w:hAnsi="Verdana" w:cs="Arial"/>
          <w:sz w:val="24"/>
        </w:rPr>
      </w:pPr>
      <w:r w:rsidRPr="001D5489">
        <w:rPr>
          <w:rFonts w:ascii="Verdana" w:hAnsi="Verdana" w:cs="Arial"/>
          <w:sz w:val="24"/>
        </w:rPr>
        <w:t>Meetings with WAST</w:t>
      </w:r>
    </w:p>
    <w:p w14:paraId="0C5084CF" w14:textId="0CF58FA6" w:rsidR="00A57DBC" w:rsidRDefault="00A57DBC" w:rsidP="00A57DBC">
      <w:pPr>
        <w:pStyle w:val="BodyText"/>
        <w:spacing w:after="0"/>
        <w:ind w:left="720"/>
        <w:rPr>
          <w:rFonts w:ascii="Verdana" w:hAnsi="Verdana" w:cs="Tahoma"/>
        </w:rPr>
      </w:pPr>
    </w:p>
    <w:p w14:paraId="43948AC0" w14:textId="349BD17A" w:rsidR="00A57DBC" w:rsidRDefault="00A57DBC" w:rsidP="00A57DBC">
      <w:pPr>
        <w:pStyle w:val="BodyText"/>
        <w:spacing w:after="0"/>
        <w:ind w:left="720"/>
        <w:rPr>
          <w:rFonts w:ascii="Verdana" w:hAnsi="Verdana" w:cs="Tahoma"/>
        </w:rPr>
      </w:pPr>
    </w:p>
    <w:p w14:paraId="58BFF41C" w14:textId="77777777" w:rsidR="00A57DBC" w:rsidRPr="00A57DBC" w:rsidRDefault="00A57DBC" w:rsidP="00A57DBC">
      <w:pPr>
        <w:pStyle w:val="BodyText"/>
        <w:spacing w:after="0"/>
        <w:ind w:left="720"/>
        <w:rPr>
          <w:rFonts w:ascii="Verdana" w:hAnsi="Verdana" w:cs="Tahoma"/>
        </w:rPr>
      </w:pPr>
    </w:p>
    <w:p w14:paraId="445D3775" w14:textId="780AF1BF" w:rsidR="00B25923" w:rsidRPr="000B5A11" w:rsidRDefault="00A57DBC" w:rsidP="00A57DBC">
      <w:pPr>
        <w:ind w:right="3"/>
        <w:jc w:val="both"/>
        <w:rPr>
          <w:rFonts w:ascii="Verdana" w:hAnsi="Verdana"/>
          <w:b/>
          <w:sz w:val="24"/>
        </w:rPr>
      </w:pPr>
      <w:r>
        <w:rPr>
          <w:rFonts w:ascii="Verdana" w:hAnsi="Verdana"/>
          <w:b/>
          <w:sz w:val="24"/>
        </w:rPr>
        <w:lastRenderedPageBreak/>
        <w:t>10 November 2020</w:t>
      </w:r>
    </w:p>
    <w:p w14:paraId="47255926" w14:textId="54A95735" w:rsidR="00A57DBC" w:rsidRPr="007D4D57" w:rsidRDefault="00A57DBC" w:rsidP="00A57DBC">
      <w:pPr>
        <w:pStyle w:val="ListParagraph"/>
        <w:numPr>
          <w:ilvl w:val="0"/>
          <w:numId w:val="11"/>
        </w:numPr>
        <w:ind w:right="6"/>
        <w:jc w:val="both"/>
        <w:outlineLvl w:val="0"/>
        <w:rPr>
          <w:rFonts w:cs="Arial"/>
          <w:sz w:val="24"/>
        </w:rPr>
      </w:pPr>
      <w:r>
        <w:rPr>
          <w:rFonts w:cs="Arial"/>
          <w:b/>
          <w:bCs/>
          <w:sz w:val="24"/>
        </w:rPr>
        <w:t xml:space="preserve">‘Focus on’ - </w:t>
      </w:r>
      <w:r w:rsidRPr="00A57DBC">
        <w:rPr>
          <w:rFonts w:cs="Arial"/>
          <w:bCs/>
          <w:sz w:val="24"/>
          <w:lang w:val="en-US"/>
        </w:rPr>
        <w:t>System Pressures - planning and securing sufficient ambulance services for the population this winter</w:t>
      </w:r>
    </w:p>
    <w:p w14:paraId="7F835E4C" w14:textId="5157D68A" w:rsidR="007D4D57" w:rsidRPr="007D4D57" w:rsidRDefault="007D4D57" w:rsidP="00A57DBC">
      <w:pPr>
        <w:pStyle w:val="ListParagraph"/>
        <w:numPr>
          <w:ilvl w:val="0"/>
          <w:numId w:val="11"/>
        </w:numPr>
        <w:ind w:right="6"/>
        <w:jc w:val="both"/>
        <w:outlineLvl w:val="0"/>
        <w:rPr>
          <w:rFonts w:cs="Arial"/>
          <w:sz w:val="24"/>
        </w:rPr>
      </w:pPr>
      <w:r>
        <w:rPr>
          <w:rFonts w:cs="Arial"/>
          <w:bCs/>
          <w:sz w:val="24"/>
        </w:rPr>
        <w:t>CASC Report included:</w:t>
      </w:r>
    </w:p>
    <w:p w14:paraId="54367269" w14:textId="77777777" w:rsidR="007D4D57" w:rsidRPr="001D5489" w:rsidRDefault="007D4D57" w:rsidP="007D4D57">
      <w:pPr>
        <w:numPr>
          <w:ilvl w:val="0"/>
          <w:numId w:val="28"/>
        </w:numPr>
        <w:ind w:right="4"/>
        <w:jc w:val="both"/>
        <w:outlineLvl w:val="0"/>
        <w:rPr>
          <w:rFonts w:ascii="Verdana" w:hAnsi="Verdana" w:cs="Arial"/>
          <w:sz w:val="24"/>
        </w:rPr>
      </w:pPr>
      <w:r w:rsidRPr="001D5489">
        <w:rPr>
          <w:rFonts w:ascii="Verdana" w:hAnsi="Verdana" w:cs="Arial"/>
          <w:sz w:val="24"/>
        </w:rPr>
        <w:t>Ministerial Ambulance Availability Task Force</w:t>
      </w:r>
    </w:p>
    <w:p w14:paraId="47CFF8B7" w14:textId="77777777" w:rsidR="007D4D57" w:rsidRPr="001D5489" w:rsidRDefault="007D4D57" w:rsidP="007D4D57">
      <w:pPr>
        <w:numPr>
          <w:ilvl w:val="0"/>
          <w:numId w:val="28"/>
        </w:numPr>
        <w:ind w:right="4"/>
        <w:jc w:val="both"/>
        <w:outlineLvl w:val="0"/>
        <w:rPr>
          <w:rFonts w:ascii="Verdana" w:hAnsi="Verdana" w:cs="Arial"/>
          <w:sz w:val="24"/>
        </w:rPr>
      </w:pPr>
      <w:r w:rsidRPr="001D5489">
        <w:rPr>
          <w:rFonts w:ascii="Verdana" w:hAnsi="Verdana" w:cs="Arial"/>
          <w:sz w:val="24"/>
        </w:rPr>
        <w:t>Ambulance Quality Indicators</w:t>
      </w:r>
      <w:r>
        <w:rPr>
          <w:rFonts w:ascii="Verdana" w:hAnsi="Verdana" w:cs="Arial"/>
          <w:sz w:val="24"/>
        </w:rPr>
        <w:t xml:space="preserve"> (AQI)</w:t>
      </w:r>
    </w:p>
    <w:p w14:paraId="108564C4" w14:textId="77777777" w:rsidR="007D4D57" w:rsidRPr="001D5489" w:rsidRDefault="007D4D57" w:rsidP="007D4D57">
      <w:pPr>
        <w:numPr>
          <w:ilvl w:val="0"/>
          <w:numId w:val="28"/>
        </w:numPr>
        <w:ind w:right="4"/>
        <w:jc w:val="both"/>
        <w:outlineLvl w:val="0"/>
        <w:rPr>
          <w:rFonts w:ascii="Verdana" w:hAnsi="Verdana" w:cs="Arial"/>
          <w:sz w:val="24"/>
        </w:rPr>
      </w:pPr>
      <w:r w:rsidRPr="001D5489">
        <w:rPr>
          <w:rFonts w:ascii="Verdana" w:hAnsi="Verdana" w:cs="Arial"/>
          <w:sz w:val="24"/>
        </w:rPr>
        <w:t>Seasonal Planning</w:t>
      </w:r>
    </w:p>
    <w:p w14:paraId="68777656" w14:textId="77777777" w:rsidR="007D4D57" w:rsidRPr="001D5489" w:rsidRDefault="007D4D57" w:rsidP="007D4D57">
      <w:pPr>
        <w:numPr>
          <w:ilvl w:val="0"/>
          <w:numId w:val="28"/>
        </w:numPr>
        <w:ind w:right="4"/>
        <w:jc w:val="both"/>
        <w:outlineLvl w:val="0"/>
        <w:rPr>
          <w:rFonts w:ascii="Verdana" w:hAnsi="Verdana" w:cs="Arial"/>
          <w:sz w:val="24"/>
        </w:rPr>
      </w:pPr>
      <w:r w:rsidRPr="001D5489">
        <w:rPr>
          <w:rFonts w:ascii="Verdana" w:hAnsi="Verdana" w:cs="Arial"/>
          <w:sz w:val="24"/>
        </w:rPr>
        <w:t>EASC Quality and Delivery Meeting with the Welsh Government</w:t>
      </w:r>
    </w:p>
    <w:p w14:paraId="4A03B7DA" w14:textId="77777777" w:rsidR="007D4D57" w:rsidRDefault="007D4D57" w:rsidP="007D4D57">
      <w:pPr>
        <w:numPr>
          <w:ilvl w:val="0"/>
          <w:numId w:val="28"/>
        </w:numPr>
        <w:ind w:right="4"/>
        <w:jc w:val="both"/>
        <w:outlineLvl w:val="0"/>
        <w:rPr>
          <w:rFonts w:ascii="Verdana" w:hAnsi="Verdana" w:cs="Arial"/>
          <w:sz w:val="24"/>
        </w:rPr>
      </w:pPr>
      <w:r w:rsidRPr="001D5489">
        <w:rPr>
          <w:rFonts w:ascii="Verdana" w:hAnsi="Verdana" w:cs="Arial"/>
          <w:sz w:val="24"/>
        </w:rPr>
        <w:t>Meetings with WAST</w:t>
      </w:r>
    </w:p>
    <w:p w14:paraId="0BB114A5" w14:textId="77777777" w:rsidR="007D4D57" w:rsidRDefault="007D4D57" w:rsidP="007D4D57">
      <w:pPr>
        <w:numPr>
          <w:ilvl w:val="0"/>
          <w:numId w:val="28"/>
        </w:numPr>
        <w:ind w:right="4"/>
        <w:jc w:val="both"/>
        <w:outlineLvl w:val="0"/>
        <w:rPr>
          <w:rFonts w:ascii="Verdana" w:hAnsi="Verdana" w:cs="Arial"/>
          <w:sz w:val="24"/>
        </w:rPr>
      </w:pPr>
      <w:r>
        <w:rPr>
          <w:rFonts w:ascii="Verdana" w:hAnsi="Verdana" w:cs="Arial"/>
          <w:sz w:val="24"/>
        </w:rPr>
        <w:t>Emergency Medical Retrieval and Transfer Service (EMRTS) Wales Update</w:t>
      </w:r>
    </w:p>
    <w:p w14:paraId="2371A761" w14:textId="77777777" w:rsidR="007D4D57" w:rsidRDefault="007D4D57" w:rsidP="007D4D57">
      <w:pPr>
        <w:numPr>
          <w:ilvl w:val="0"/>
          <w:numId w:val="28"/>
        </w:numPr>
        <w:ind w:right="4"/>
        <w:jc w:val="both"/>
        <w:outlineLvl w:val="0"/>
        <w:rPr>
          <w:rFonts w:ascii="Verdana" w:hAnsi="Verdana" w:cs="Arial"/>
          <w:sz w:val="24"/>
        </w:rPr>
      </w:pPr>
      <w:r>
        <w:rPr>
          <w:rFonts w:ascii="Verdana" w:hAnsi="Verdana" w:cs="Arial"/>
          <w:sz w:val="24"/>
        </w:rPr>
        <w:t>Progress with the transfer of Non-Emergency Patient Transport Services (NEPTS)</w:t>
      </w:r>
    </w:p>
    <w:p w14:paraId="5A2EF8DF" w14:textId="77777777" w:rsidR="007D4D57" w:rsidRDefault="007D4D57" w:rsidP="007D4D57">
      <w:pPr>
        <w:numPr>
          <w:ilvl w:val="0"/>
          <w:numId w:val="28"/>
        </w:numPr>
        <w:ind w:right="4"/>
        <w:jc w:val="both"/>
        <w:outlineLvl w:val="0"/>
        <w:rPr>
          <w:rFonts w:ascii="Verdana" w:hAnsi="Verdana" w:cs="Arial"/>
          <w:sz w:val="24"/>
        </w:rPr>
      </w:pPr>
      <w:r>
        <w:rPr>
          <w:rFonts w:ascii="Verdana" w:hAnsi="Verdana" w:cs="Arial"/>
          <w:sz w:val="24"/>
        </w:rPr>
        <w:t>Strategic Commissioning Intentions</w:t>
      </w:r>
    </w:p>
    <w:p w14:paraId="570E6B89" w14:textId="77777777" w:rsidR="007D4D57" w:rsidRDefault="007D4D57" w:rsidP="007D4D57">
      <w:pPr>
        <w:numPr>
          <w:ilvl w:val="0"/>
          <w:numId w:val="28"/>
        </w:numPr>
        <w:ind w:right="4"/>
        <w:jc w:val="both"/>
        <w:outlineLvl w:val="0"/>
        <w:rPr>
          <w:rFonts w:ascii="Verdana" w:hAnsi="Verdana" w:cs="Arial"/>
          <w:sz w:val="24"/>
        </w:rPr>
      </w:pPr>
      <w:r>
        <w:rPr>
          <w:rFonts w:ascii="Verdana" w:hAnsi="Verdana" w:cs="Arial"/>
          <w:sz w:val="24"/>
        </w:rPr>
        <w:t>EASC Integrated Medium Term Plan (IMTP) updated key deliverables</w:t>
      </w:r>
    </w:p>
    <w:p w14:paraId="6533EB0B" w14:textId="77777777" w:rsidR="00D656DB" w:rsidRPr="007D4D57" w:rsidRDefault="00D656DB" w:rsidP="007D4D57">
      <w:pPr>
        <w:ind w:right="6"/>
        <w:jc w:val="both"/>
        <w:outlineLvl w:val="0"/>
        <w:rPr>
          <w:rFonts w:cs="Arial"/>
          <w:sz w:val="24"/>
        </w:rPr>
      </w:pPr>
    </w:p>
    <w:p w14:paraId="16D98DB1" w14:textId="7DC31C15" w:rsidR="0027361D" w:rsidRDefault="007D4D57" w:rsidP="007D4D57">
      <w:pPr>
        <w:jc w:val="both"/>
        <w:outlineLvl w:val="0"/>
        <w:rPr>
          <w:rFonts w:ascii="Verdana" w:hAnsi="Verdana" w:cs="Arial"/>
          <w:sz w:val="24"/>
        </w:rPr>
      </w:pPr>
      <w:r>
        <w:rPr>
          <w:rFonts w:ascii="Verdana" w:hAnsi="Verdana"/>
          <w:b/>
          <w:sz w:val="24"/>
        </w:rPr>
        <w:t>26 January 2021</w:t>
      </w:r>
    </w:p>
    <w:p w14:paraId="411947DE" w14:textId="78106593" w:rsidR="007D4D57" w:rsidRDefault="007D4D57" w:rsidP="007D4D57">
      <w:pPr>
        <w:jc w:val="both"/>
        <w:outlineLvl w:val="0"/>
        <w:rPr>
          <w:rFonts w:ascii="Verdana" w:hAnsi="Verdana" w:cs="Arial"/>
          <w:sz w:val="24"/>
        </w:rPr>
      </w:pPr>
    </w:p>
    <w:p w14:paraId="2815A3ED" w14:textId="497E7D38" w:rsidR="007D4D57" w:rsidRDefault="007D4D57" w:rsidP="007D4D57">
      <w:pPr>
        <w:jc w:val="both"/>
        <w:outlineLvl w:val="0"/>
        <w:rPr>
          <w:rFonts w:ascii="Verdana" w:hAnsi="Verdana" w:cs="Arial"/>
          <w:sz w:val="24"/>
        </w:rPr>
      </w:pPr>
      <w:r>
        <w:rPr>
          <w:rFonts w:ascii="Verdana" w:hAnsi="Verdana" w:cs="Arial"/>
          <w:sz w:val="24"/>
        </w:rPr>
        <w:t>EASC meeting cancelled at the request of the Members due to the unprecedented operational pressures due to the second wave of the Covid-19 pandemic.</w:t>
      </w:r>
    </w:p>
    <w:p w14:paraId="107BCA66" w14:textId="77777777" w:rsidR="007D4D57" w:rsidRPr="007D4D57" w:rsidRDefault="007D4D57" w:rsidP="007D4D57">
      <w:pPr>
        <w:jc w:val="both"/>
        <w:outlineLvl w:val="0"/>
        <w:rPr>
          <w:rFonts w:ascii="Verdana" w:hAnsi="Verdana" w:cs="Arial"/>
          <w:sz w:val="24"/>
        </w:rPr>
      </w:pPr>
    </w:p>
    <w:p w14:paraId="331D76AD" w14:textId="124533DB" w:rsidR="00B25923" w:rsidRPr="0027361D" w:rsidRDefault="007D4D57" w:rsidP="00E75008">
      <w:pPr>
        <w:ind w:right="3"/>
        <w:jc w:val="both"/>
        <w:rPr>
          <w:rFonts w:ascii="Verdana" w:hAnsi="Verdana"/>
          <w:b/>
          <w:sz w:val="24"/>
        </w:rPr>
      </w:pPr>
      <w:r>
        <w:rPr>
          <w:rFonts w:ascii="Verdana" w:hAnsi="Verdana"/>
          <w:b/>
          <w:sz w:val="24"/>
        </w:rPr>
        <w:t>9 March 2021</w:t>
      </w:r>
    </w:p>
    <w:p w14:paraId="6BD95C93" w14:textId="78D81474" w:rsidR="007D4D57" w:rsidRDefault="007D4D57" w:rsidP="007D4D57">
      <w:pPr>
        <w:pStyle w:val="ListParagraph"/>
        <w:numPr>
          <w:ilvl w:val="0"/>
          <w:numId w:val="14"/>
        </w:numPr>
        <w:ind w:right="3"/>
        <w:jc w:val="both"/>
        <w:rPr>
          <w:sz w:val="24"/>
        </w:rPr>
      </w:pPr>
      <w:r w:rsidRPr="007D4D57">
        <w:rPr>
          <w:b/>
          <w:bCs/>
          <w:sz w:val="24"/>
        </w:rPr>
        <w:t>‘Focus on’</w:t>
      </w:r>
      <w:r>
        <w:rPr>
          <w:sz w:val="24"/>
        </w:rPr>
        <w:t xml:space="preserve"> – EASC Annual Plan and Commissioning Intentions</w:t>
      </w:r>
    </w:p>
    <w:p w14:paraId="1495AAD7" w14:textId="4248BE4E" w:rsidR="007D4D57" w:rsidRDefault="007D4D57" w:rsidP="007D4D57">
      <w:pPr>
        <w:pStyle w:val="ListParagraph"/>
        <w:numPr>
          <w:ilvl w:val="0"/>
          <w:numId w:val="14"/>
        </w:numPr>
        <w:ind w:right="3"/>
        <w:jc w:val="both"/>
        <w:rPr>
          <w:sz w:val="24"/>
        </w:rPr>
      </w:pPr>
      <w:r>
        <w:rPr>
          <w:sz w:val="24"/>
        </w:rPr>
        <w:t>Welsh Ambulance Services NHS Trust Integrated Medium Term Plan</w:t>
      </w:r>
    </w:p>
    <w:p w14:paraId="1A87623F" w14:textId="02D25013" w:rsidR="00875EBD" w:rsidRDefault="00764E65" w:rsidP="007D4D57">
      <w:pPr>
        <w:pStyle w:val="ListParagraph"/>
        <w:numPr>
          <w:ilvl w:val="0"/>
          <w:numId w:val="14"/>
        </w:numPr>
        <w:ind w:right="3"/>
        <w:jc w:val="both"/>
        <w:rPr>
          <w:sz w:val="24"/>
        </w:rPr>
      </w:pPr>
      <w:r>
        <w:rPr>
          <w:sz w:val="24"/>
        </w:rPr>
        <w:t xml:space="preserve">CASC </w:t>
      </w:r>
      <w:r w:rsidR="007D4D57">
        <w:rPr>
          <w:sz w:val="24"/>
        </w:rPr>
        <w:t>report included:</w:t>
      </w:r>
    </w:p>
    <w:p w14:paraId="0C79E81F" w14:textId="77777777" w:rsidR="007D4D57" w:rsidRPr="001D5489" w:rsidRDefault="007D4D57" w:rsidP="007D4D57">
      <w:pPr>
        <w:numPr>
          <w:ilvl w:val="0"/>
          <w:numId w:val="29"/>
        </w:numPr>
        <w:ind w:right="4"/>
        <w:jc w:val="both"/>
        <w:outlineLvl w:val="0"/>
        <w:rPr>
          <w:rFonts w:ascii="Verdana" w:hAnsi="Verdana" w:cs="Arial"/>
          <w:sz w:val="24"/>
        </w:rPr>
      </w:pPr>
      <w:r w:rsidRPr="001D5489">
        <w:rPr>
          <w:rFonts w:ascii="Verdana" w:hAnsi="Verdana" w:cs="Arial"/>
          <w:sz w:val="24"/>
        </w:rPr>
        <w:t>Ministerial Ambulance Availability Task Force</w:t>
      </w:r>
    </w:p>
    <w:p w14:paraId="68C735D8" w14:textId="77777777" w:rsidR="007D4D57" w:rsidRPr="001D5489" w:rsidRDefault="007D4D57" w:rsidP="007D4D57">
      <w:pPr>
        <w:numPr>
          <w:ilvl w:val="0"/>
          <w:numId w:val="29"/>
        </w:numPr>
        <w:ind w:right="4"/>
        <w:jc w:val="both"/>
        <w:outlineLvl w:val="0"/>
        <w:rPr>
          <w:rFonts w:ascii="Verdana" w:hAnsi="Verdana" w:cs="Arial"/>
          <w:sz w:val="24"/>
        </w:rPr>
      </w:pPr>
      <w:r w:rsidRPr="001D5489">
        <w:rPr>
          <w:rFonts w:ascii="Verdana" w:hAnsi="Verdana" w:cs="Arial"/>
          <w:sz w:val="24"/>
        </w:rPr>
        <w:t>Ambulance Quality Indicators</w:t>
      </w:r>
      <w:r>
        <w:rPr>
          <w:rFonts w:ascii="Verdana" w:hAnsi="Verdana" w:cs="Arial"/>
          <w:sz w:val="24"/>
        </w:rPr>
        <w:t xml:space="preserve"> (AQI)</w:t>
      </w:r>
    </w:p>
    <w:p w14:paraId="17E01E01" w14:textId="77777777" w:rsidR="007D4D57" w:rsidRPr="001D5489" w:rsidRDefault="007D4D57" w:rsidP="007D4D57">
      <w:pPr>
        <w:numPr>
          <w:ilvl w:val="0"/>
          <w:numId w:val="29"/>
        </w:numPr>
        <w:ind w:right="4"/>
        <w:jc w:val="both"/>
        <w:outlineLvl w:val="0"/>
        <w:rPr>
          <w:rFonts w:ascii="Verdana" w:hAnsi="Verdana" w:cs="Arial"/>
          <w:sz w:val="24"/>
        </w:rPr>
      </w:pPr>
      <w:r w:rsidRPr="001D5489">
        <w:rPr>
          <w:rFonts w:ascii="Verdana" w:hAnsi="Verdana" w:cs="Arial"/>
          <w:sz w:val="24"/>
        </w:rPr>
        <w:t>EASC Quality and Delivery Meeting with the Welsh Government</w:t>
      </w:r>
    </w:p>
    <w:p w14:paraId="7030D57F" w14:textId="77777777" w:rsidR="007D4D57" w:rsidRDefault="007D4D57" w:rsidP="007D4D57">
      <w:pPr>
        <w:numPr>
          <w:ilvl w:val="0"/>
          <w:numId w:val="29"/>
        </w:numPr>
        <w:ind w:right="4"/>
        <w:jc w:val="both"/>
        <w:outlineLvl w:val="0"/>
        <w:rPr>
          <w:rFonts w:ascii="Verdana" w:hAnsi="Verdana" w:cs="Arial"/>
          <w:sz w:val="24"/>
        </w:rPr>
      </w:pPr>
      <w:r w:rsidRPr="001D5489">
        <w:rPr>
          <w:rFonts w:ascii="Verdana" w:hAnsi="Verdana" w:cs="Arial"/>
          <w:sz w:val="24"/>
        </w:rPr>
        <w:t>Meetings with WAST</w:t>
      </w:r>
    </w:p>
    <w:p w14:paraId="4385575F" w14:textId="77777777" w:rsidR="007D4D57" w:rsidRDefault="007D4D57" w:rsidP="007D4D57">
      <w:pPr>
        <w:numPr>
          <w:ilvl w:val="0"/>
          <w:numId w:val="29"/>
        </w:numPr>
        <w:ind w:right="4"/>
        <w:jc w:val="both"/>
        <w:outlineLvl w:val="0"/>
        <w:rPr>
          <w:rFonts w:ascii="Verdana" w:hAnsi="Verdana" w:cs="Arial"/>
          <w:sz w:val="24"/>
        </w:rPr>
      </w:pPr>
      <w:r w:rsidRPr="001C0C24">
        <w:rPr>
          <w:rFonts w:ascii="Verdana" w:hAnsi="Verdana" w:cs="Arial"/>
          <w:sz w:val="24"/>
        </w:rPr>
        <w:t xml:space="preserve">Emergency Medical Retrieval and Transfer Service (EMRTS) Wales </w:t>
      </w:r>
    </w:p>
    <w:p w14:paraId="58CDE819" w14:textId="1EA804E6" w:rsidR="007D4D57" w:rsidRDefault="007D4D57" w:rsidP="007D4D57">
      <w:pPr>
        <w:numPr>
          <w:ilvl w:val="0"/>
          <w:numId w:val="29"/>
        </w:numPr>
        <w:ind w:right="4"/>
        <w:jc w:val="both"/>
        <w:outlineLvl w:val="0"/>
        <w:rPr>
          <w:rFonts w:ascii="Verdana" w:hAnsi="Verdana" w:cs="Arial"/>
          <w:sz w:val="24"/>
        </w:rPr>
      </w:pPr>
      <w:r>
        <w:rPr>
          <w:rFonts w:ascii="Verdana" w:hAnsi="Verdana" w:cs="Arial"/>
          <w:sz w:val="24"/>
        </w:rPr>
        <w:t>Non-Emergency Patient Transport Service</w:t>
      </w:r>
    </w:p>
    <w:p w14:paraId="3CA39071" w14:textId="77777777" w:rsidR="007D4D57" w:rsidRDefault="007D4D57" w:rsidP="007D4D57">
      <w:pPr>
        <w:numPr>
          <w:ilvl w:val="0"/>
          <w:numId w:val="29"/>
        </w:numPr>
        <w:ind w:right="4"/>
        <w:jc w:val="both"/>
        <w:outlineLvl w:val="0"/>
        <w:rPr>
          <w:rFonts w:ascii="Verdana" w:hAnsi="Verdana" w:cs="Arial"/>
          <w:sz w:val="24"/>
        </w:rPr>
      </w:pPr>
      <w:r>
        <w:rPr>
          <w:rFonts w:ascii="Verdana" w:hAnsi="Verdana" w:cs="Arial"/>
          <w:sz w:val="24"/>
        </w:rPr>
        <w:t>National Unscheduled Care Board</w:t>
      </w:r>
    </w:p>
    <w:p w14:paraId="2D923E55" w14:textId="77777777" w:rsidR="007D4D57" w:rsidRDefault="007D4D57" w:rsidP="007D4D57">
      <w:pPr>
        <w:numPr>
          <w:ilvl w:val="0"/>
          <w:numId w:val="29"/>
        </w:numPr>
        <w:ind w:right="4"/>
        <w:jc w:val="both"/>
        <w:outlineLvl w:val="0"/>
        <w:rPr>
          <w:rFonts w:ascii="Verdana" w:hAnsi="Verdana" w:cs="Arial"/>
          <w:color w:val="000000" w:themeColor="text1"/>
          <w:sz w:val="24"/>
        </w:rPr>
      </w:pPr>
      <w:r w:rsidRPr="00EB0B59">
        <w:rPr>
          <w:rFonts w:ascii="Verdana" w:hAnsi="Verdana" w:cs="Arial"/>
          <w:color w:val="000000" w:themeColor="text1"/>
          <w:sz w:val="24"/>
        </w:rPr>
        <w:t xml:space="preserve">Unscheduled Care Dashboard </w:t>
      </w:r>
    </w:p>
    <w:p w14:paraId="3C7108A5" w14:textId="77777777" w:rsidR="007D4D57" w:rsidRPr="007233BB" w:rsidRDefault="007D4D57" w:rsidP="007D4D57">
      <w:pPr>
        <w:pStyle w:val="ListParagraph"/>
        <w:numPr>
          <w:ilvl w:val="0"/>
          <w:numId w:val="29"/>
        </w:numPr>
        <w:contextualSpacing/>
        <w:jc w:val="both"/>
        <w:rPr>
          <w:rFonts w:cs="Arial"/>
          <w:sz w:val="24"/>
        </w:rPr>
      </w:pPr>
      <w:r w:rsidRPr="007233BB">
        <w:rPr>
          <w:rFonts w:cs="Arial"/>
          <w:sz w:val="24"/>
        </w:rPr>
        <w:t>Interim Emergency Medical Services Quality and Delivery Framework</w:t>
      </w:r>
    </w:p>
    <w:p w14:paraId="5D5CF1AB" w14:textId="77777777" w:rsidR="007D4D57" w:rsidRPr="002E2F6B" w:rsidRDefault="007D4D57" w:rsidP="007D4D57">
      <w:pPr>
        <w:pStyle w:val="ListParagraph"/>
        <w:ind w:right="3"/>
        <w:jc w:val="both"/>
        <w:rPr>
          <w:sz w:val="24"/>
        </w:rPr>
      </w:pPr>
    </w:p>
    <w:p w14:paraId="56D0DBA9" w14:textId="4BD1385B" w:rsidR="00D33EA6" w:rsidRPr="002E2F6B" w:rsidRDefault="00815BA8" w:rsidP="00E75008">
      <w:pPr>
        <w:ind w:right="3"/>
        <w:jc w:val="both"/>
        <w:rPr>
          <w:rFonts w:ascii="Verdana" w:hAnsi="Verdana"/>
          <w:sz w:val="24"/>
        </w:rPr>
      </w:pPr>
      <w:r w:rsidRPr="002E2F6B">
        <w:rPr>
          <w:rFonts w:ascii="Verdana" w:hAnsi="Verdana"/>
          <w:b/>
          <w:sz w:val="24"/>
        </w:rPr>
        <w:t xml:space="preserve">7. </w:t>
      </w:r>
      <w:r w:rsidR="00F8133A">
        <w:rPr>
          <w:rFonts w:ascii="Verdana" w:hAnsi="Verdana"/>
          <w:b/>
          <w:sz w:val="24"/>
        </w:rPr>
        <w:tab/>
      </w:r>
      <w:r w:rsidR="00D33EA6" w:rsidRPr="002E2F6B">
        <w:rPr>
          <w:rFonts w:ascii="Verdana" w:hAnsi="Verdana"/>
          <w:b/>
          <w:sz w:val="24"/>
        </w:rPr>
        <w:t>ACTION LOG</w:t>
      </w:r>
    </w:p>
    <w:p w14:paraId="2587B4E4" w14:textId="77777777" w:rsidR="0027361D" w:rsidRDefault="0027361D" w:rsidP="00E75008">
      <w:pPr>
        <w:ind w:right="3"/>
        <w:jc w:val="both"/>
        <w:rPr>
          <w:rFonts w:ascii="Verdana" w:hAnsi="Verdana"/>
          <w:sz w:val="24"/>
        </w:rPr>
      </w:pPr>
    </w:p>
    <w:p w14:paraId="62336824" w14:textId="77777777" w:rsidR="00D33EA6" w:rsidRPr="002E2F6B" w:rsidRDefault="00D33EA6" w:rsidP="00E75008">
      <w:pPr>
        <w:ind w:right="3"/>
        <w:jc w:val="both"/>
        <w:rPr>
          <w:rFonts w:ascii="Verdana" w:hAnsi="Verdana"/>
          <w:sz w:val="24"/>
        </w:rPr>
      </w:pPr>
      <w:r w:rsidRPr="002E2F6B">
        <w:rPr>
          <w:rFonts w:ascii="Verdana" w:hAnsi="Verdana"/>
          <w:sz w:val="24"/>
        </w:rPr>
        <w:t xml:space="preserve">In order to monitor progress and any necessary follow up action, the Committee has developed an Action Log that captures all agreed actions.  This </w:t>
      </w:r>
      <w:r w:rsidR="0027361D">
        <w:rPr>
          <w:rFonts w:ascii="Verdana" w:hAnsi="Verdana"/>
          <w:sz w:val="24"/>
        </w:rPr>
        <w:t xml:space="preserve">is </w:t>
      </w:r>
      <w:r w:rsidRPr="002E2F6B">
        <w:rPr>
          <w:rFonts w:ascii="Verdana" w:hAnsi="Verdana"/>
          <w:sz w:val="24"/>
        </w:rPr>
        <w:t xml:space="preserve">an essential element of assurance </w:t>
      </w:r>
      <w:r w:rsidR="00815BA8" w:rsidRPr="002E2F6B">
        <w:rPr>
          <w:rFonts w:ascii="Verdana" w:hAnsi="Verdana"/>
          <w:sz w:val="24"/>
        </w:rPr>
        <w:t xml:space="preserve">to the EAS </w:t>
      </w:r>
      <w:r w:rsidRPr="002E2F6B">
        <w:rPr>
          <w:rFonts w:ascii="Verdana" w:hAnsi="Verdana"/>
          <w:sz w:val="24"/>
        </w:rPr>
        <w:t xml:space="preserve">Committee </w:t>
      </w:r>
      <w:r w:rsidR="0027361D">
        <w:rPr>
          <w:rFonts w:ascii="Verdana" w:hAnsi="Verdana"/>
          <w:sz w:val="24"/>
        </w:rPr>
        <w:t>and</w:t>
      </w:r>
      <w:r w:rsidR="009F6995" w:rsidRPr="002E2F6B">
        <w:rPr>
          <w:rFonts w:ascii="Verdana" w:hAnsi="Verdana"/>
          <w:sz w:val="24"/>
        </w:rPr>
        <w:t xml:space="preserve"> </w:t>
      </w:r>
      <w:r w:rsidRPr="002E2F6B">
        <w:rPr>
          <w:rFonts w:ascii="Verdana" w:hAnsi="Verdana"/>
          <w:sz w:val="24"/>
        </w:rPr>
        <w:t xml:space="preserve">the </w:t>
      </w:r>
      <w:r w:rsidR="00815BA8" w:rsidRPr="002E2F6B">
        <w:rPr>
          <w:rFonts w:ascii="Verdana" w:hAnsi="Verdana"/>
          <w:sz w:val="24"/>
        </w:rPr>
        <w:t xml:space="preserve">Health </w:t>
      </w:r>
      <w:r w:rsidRPr="002E2F6B">
        <w:rPr>
          <w:rFonts w:ascii="Verdana" w:hAnsi="Verdana"/>
          <w:sz w:val="24"/>
        </w:rPr>
        <w:t>Board</w:t>
      </w:r>
      <w:r w:rsidR="00815BA8" w:rsidRPr="002E2F6B">
        <w:rPr>
          <w:rFonts w:ascii="Verdana" w:hAnsi="Verdana"/>
          <w:sz w:val="24"/>
        </w:rPr>
        <w:t>s across NHS Wales</w:t>
      </w:r>
      <w:r w:rsidRPr="002E2F6B">
        <w:rPr>
          <w:rFonts w:ascii="Verdana" w:hAnsi="Verdana"/>
          <w:sz w:val="24"/>
        </w:rPr>
        <w:t>.</w:t>
      </w:r>
    </w:p>
    <w:p w14:paraId="692F1AB2" w14:textId="00ADBF54" w:rsidR="00D4239B" w:rsidRDefault="00D4239B" w:rsidP="00E75008">
      <w:pPr>
        <w:ind w:right="3"/>
        <w:jc w:val="both"/>
        <w:rPr>
          <w:rFonts w:ascii="Verdana" w:hAnsi="Verdana"/>
          <w:sz w:val="24"/>
        </w:rPr>
      </w:pPr>
    </w:p>
    <w:p w14:paraId="2491A5A7" w14:textId="028CAAA0" w:rsidR="007D4D57" w:rsidRDefault="007D4D57" w:rsidP="00E75008">
      <w:pPr>
        <w:ind w:right="3"/>
        <w:jc w:val="both"/>
        <w:rPr>
          <w:rFonts w:ascii="Verdana" w:hAnsi="Verdana"/>
          <w:sz w:val="24"/>
        </w:rPr>
      </w:pPr>
    </w:p>
    <w:p w14:paraId="697A6885" w14:textId="180894D8" w:rsidR="007D4D57" w:rsidRDefault="007D4D57" w:rsidP="00E75008">
      <w:pPr>
        <w:ind w:right="3"/>
        <w:jc w:val="both"/>
        <w:rPr>
          <w:rFonts w:ascii="Verdana" w:hAnsi="Verdana"/>
          <w:sz w:val="24"/>
        </w:rPr>
      </w:pPr>
    </w:p>
    <w:p w14:paraId="1C42DF17" w14:textId="77777777" w:rsidR="007D4D57" w:rsidRDefault="007D4D57" w:rsidP="00E75008">
      <w:pPr>
        <w:ind w:right="3"/>
        <w:jc w:val="both"/>
        <w:rPr>
          <w:rFonts w:ascii="Verdana" w:hAnsi="Verdana"/>
          <w:sz w:val="24"/>
        </w:rPr>
      </w:pPr>
    </w:p>
    <w:p w14:paraId="4E7D9ED3" w14:textId="519E9544" w:rsidR="00F8133A" w:rsidRDefault="0027361D" w:rsidP="00E75008">
      <w:pPr>
        <w:shd w:val="clear" w:color="auto" w:fill="FFFFFF"/>
        <w:jc w:val="both"/>
        <w:rPr>
          <w:rFonts w:ascii="Verdana" w:hAnsi="Verdana"/>
          <w:b/>
          <w:sz w:val="24"/>
        </w:rPr>
      </w:pPr>
      <w:r>
        <w:rPr>
          <w:rFonts w:ascii="Verdana" w:hAnsi="Verdana"/>
          <w:b/>
          <w:sz w:val="24"/>
        </w:rPr>
        <w:lastRenderedPageBreak/>
        <w:t>8</w:t>
      </w:r>
      <w:r w:rsidR="00815BA8" w:rsidRPr="002E2F6B">
        <w:rPr>
          <w:rFonts w:ascii="Verdana" w:hAnsi="Verdana"/>
          <w:b/>
          <w:sz w:val="24"/>
        </w:rPr>
        <w:t xml:space="preserve">. </w:t>
      </w:r>
      <w:r w:rsidR="00F8133A">
        <w:rPr>
          <w:rFonts w:ascii="Verdana" w:hAnsi="Verdana"/>
          <w:b/>
          <w:sz w:val="24"/>
        </w:rPr>
        <w:tab/>
        <w:t>SUB GROUPS</w:t>
      </w:r>
    </w:p>
    <w:p w14:paraId="67284BD4" w14:textId="77777777" w:rsidR="00F8133A" w:rsidRDefault="00F8133A" w:rsidP="00E75008">
      <w:pPr>
        <w:shd w:val="clear" w:color="auto" w:fill="FFFFFF"/>
        <w:jc w:val="both"/>
        <w:rPr>
          <w:rFonts w:ascii="Verdana" w:hAnsi="Verdana"/>
          <w:b/>
          <w:sz w:val="24"/>
        </w:rPr>
      </w:pPr>
    </w:p>
    <w:p w14:paraId="57B4EE45" w14:textId="75891EB7" w:rsidR="00F8133A" w:rsidRDefault="00F8133A" w:rsidP="00E75008">
      <w:pPr>
        <w:shd w:val="clear" w:color="auto" w:fill="FFFFFF"/>
        <w:jc w:val="both"/>
        <w:rPr>
          <w:rFonts w:ascii="Verdana" w:hAnsi="Verdana"/>
          <w:sz w:val="24"/>
        </w:rPr>
      </w:pPr>
      <w:r>
        <w:rPr>
          <w:rFonts w:ascii="Verdana" w:hAnsi="Verdana"/>
          <w:sz w:val="24"/>
        </w:rPr>
        <w:t>The Emergency Ambulance Services Committee has three sub</w:t>
      </w:r>
      <w:r w:rsidR="00545673">
        <w:rPr>
          <w:rFonts w:ascii="Verdana" w:hAnsi="Verdana"/>
          <w:sz w:val="24"/>
        </w:rPr>
        <w:t>-</w:t>
      </w:r>
      <w:r>
        <w:rPr>
          <w:rFonts w:ascii="Verdana" w:hAnsi="Verdana"/>
          <w:sz w:val="24"/>
        </w:rPr>
        <w:t>groups:</w:t>
      </w:r>
    </w:p>
    <w:p w14:paraId="6FEC1A35" w14:textId="0A2215E1" w:rsidR="00F8133A" w:rsidRDefault="00F8133A" w:rsidP="00F8133A">
      <w:pPr>
        <w:pStyle w:val="ListParagraph"/>
        <w:numPr>
          <w:ilvl w:val="0"/>
          <w:numId w:val="19"/>
        </w:numPr>
        <w:shd w:val="clear" w:color="auto" w:fill="FFFFFF"/>
        <w:jc w:val="both"/>
        <w:rPr>
          <w:sz w:val="24"/>
        </w:rPr>
      </w:pPr>
      <w:r>
        <w:rPr>
          <w:sz w:val="24"/>
        </w:rPr>
        <w:t xml:space="preserve">EASC Management Group </w:t>
      </w:r>
    </w:p>
    <w:p w14:paraId="19A5E2CB" w14:textId="77777777" w:rsidR="00F8133A" w:rsidRDefault="00F8133A" w:rsidP="00F8133A">
      <w:pPr>
        <w:pStyle w:val="ListParagraph"/>
        <w:numPr>
          <w:ilvl w:val="0"/>
          <w:numId w:val="19"/>
        </w:numPr>
        <w:shd w:val="clear" w:color="auto" w:fill="FFFFFF"/>
        <w:jc w:val="both"/>
        <w:rPr>
          <w:sz w:val="24"/>
        </w:rPr>
      </w:pPr>
      <w:r>
        <w:rPr>
          <w:sz w:val="24"/>
        </w:rPr>
        <w:t>Emergency Medical Retrieval and Transfer Service Delivery Assurance Group</w:t>
      </w:r>
    </w:p>
    <w:p w14:paraId="7F781E81" w14:textId="109136B5" w:rsidR="00F8133A" w:rsidRDefault="00F8133A" w:rsidP="00F8133A">
      <w:pPr>
        <w:pStyle w:val="ListParagraph"/>
        <w:numPr>
          <w:ilvl w:val="0"/>
          <w:numId w:val="19"/>
        </w:numPr>
        <w:shd w:val="clear" w:color="auto" w:fill="FFFFFF"/>
        <w:jc w:val="both"/>
        <w:rPr>
          <w:sz w:val="24"/>
        </w:rPr>
      </w:pPr>
      <w:r>
        <w:rPr>
          <w:sz w:val="24"/>
        </w:rPr>
        <w:t>Non-Emergency Patient Transport Service Delivery Assurance Group</w:t>
      </w:r>
    </w:p>
    <w:tbl>
      <w:tblPr>
        <w:tblStyle w:val="TableGrid"/>
        <w:tblW w:w="0" w:type="auto"/>
        <w:tblLook w:val="04A0" w:firstRow="1" w:lastRow="0" w:firstColumn="1" w:lastColumn="0" w:noHBand="0" w:noVBand="1"/>
      </w:tblPr>
      <w:tblGrid>
        <w:gridCol w:w="2993"/>
        <w:gridCol w:w="2951"/>
        <w:gridCol w:w="2868"/>
      </w:tblGrid>
      <w:tr w:rsidR="006F1BC1" w:rsidRPr="00F8133A" w14:paraId="6AE07920" w14:textId="77777777" w:rsidTr="007D4D57">
        <w:trPr>
          <w:trHeight w:val="291"/>
        </w:trPr>
        <w:tc>
          <w:tcPr>
            <w:tcW w:w="2993" w:type="dxa"/>
            <w:shd w:val="clear" w:color="auto" w:fill="0070C0"/>
          </w:tcPr>
          <w:p w14:paraId="08747415" w14:textId="77777777" w:rsidR="00F8133A" w:rsidRPr="00F8133A" w:rsidRDefault="00F8133A" w:rsidP="0045683A">
            <w:pPr>
              <w:jc w:val="center"/>
              <w:rPr>
                <w:rFonts w:ascii="Verdana" w:hAnsi="Verdana"/>
                <w:b/>
                <w:color w:val="FFFFFF"/>
                <w:sz w:val="22"/>
                <w:szCs w:val="22"/>
              </w:rPr>
            </w:pPr>
            <w:r w:rsidRPr="00F8133A">
              <w:rPr>
                <w:rFonts w:ascii="Verdana" w:hAnsi="Verdana"/>
                <w:b/>
                <w:color w:val="FFFFFF"/>
                <w:sz w:val="22"/>
                <w:szCs w:val="22"/>
              </w:rPr>
              <w:t xml:space="preserve">EASC Management Group </w:t>
            </w:r>
          </w:p>
          <w:p w14:paraId="769600C6" w14:textId="77777777" w:rsidR="00F8133A" w:rsidRPr="00F8133A" w:rsidRDefault="00F8133A" w:rsidP="0045683A">
            <w:pPr>
              <w:autoSpaceDE w:val="0"/>
              <w:autoSpaceDN w:val="0"/>
              <w:adjustRightInd w:val="0"/>
              <w:jc w:val="both"/>
              <w:rPr>
                <w:rFonts w:ascii="Verdana" w:hAnsi="Verdana" w:cs="Arial"/>
                <w:sz w:val="22"/>
                <w:szCs w:val="22"/>
                <w:u w:val="single"/>
              </w:rPr>
            </w:pPr>
          </w:p>
        </w:tc>
        <w:tc>
          <w:tcPr>
            <w:tcW w:w="2951" w:type="dxa"/>
            <w:shd w:val="clear" w:color="auto" w:fill="0070C0"/>
          </w:tcPr>
          <w:p w14:paraId="73A8A024" w14:textId="77777777" w:rsidR="00F8133A" w:rsidRPr="00F8133A" w:rsidRDefault="00F8133A" w:rsidP="0045683A">
            <w:pPr>
              <w:jc w:val="center"/>
              <w:rPr>
                <w:rFonts w:ascii="Verdana" w:hAnsi="Verdana" w:cs="Arial"/>
                <w:b/>
                <w:iCs/>
                <w:color w:val="FFFFFF"/>
                <w:sz w:val="22"/>
                <w:szCs w:val="22"/>
              </w:rPr>
            </w:pPr>
            <w:r w:rsidRPr="00F8133A">
              <w:rPr>
                <w:rFonts w:ascii="Verdana" w:hAnsi="Verdana" w:cs="Arial"/>
                <w:b/>
                <w:iCs/>
                <w:color w:val="FFFFFF"/>
                <w:sz w:val="22"/>
                <w:szCs w:val="22"/>
              </w:rPr>
              <w:t>Emergency Medical Retrieval and Transfer Service</w:t>
            </w:r>
          </w:p>
          <w:p w14:paraId="57B77F02" w14:textId="1BCB5566" w:rsidR="00F8133A" w:rsidRPr="00F8133A" w:rsidRDefault="00F8133A" w:rsidP="00F8133A">
            <w:pPr>
              <w:jc w:val="center"/>
              <w:rPr>
                <w:rFonts w:ascii="Verdana" w:hAnsi="Verdana"/>
                <w:b/>
                <w:sz w:val="22"/>
                <w:szCs w:val="22"/>
              </w:rPr>
            </w:pPr>
            <w:r w:rsidRPr="00F8133A">
              <w:rPr>
                <w:rFonts w:ascii="Verdana" w:hAnsi="Verdana" w:cs="Arial"/>
                <w:b/>
                <w:iCs/>
                <w:color w:val="FFFFFF"/>
                <w:sz w:val="22"/>
                <w:szCs w:val="22"/>
              </w:rPr>
              <w:t>Delivery Assurance Group</w:t>
            </w:r>
          </w:p>
        </w:tc>
        <w:tc>
          <w:tcPr>
            <w:tcW w:w="2868" w:type="dxa"/>
            <w:shd w:val="clear" w:color="auto" w:fill="0070C0"/>
          </w:tcPr>
          <w:p w14:paraId="35905195" w14:textId="77777777" w:rsidR="00F8133A" w:rsidRPr="00F8133A" w:rsidRDefault="00F8133A" w:rsidP="0045683A">
            <w:pPr>
              <w:jc w:val="center"/>
              <w:rPr>
                <w:rFonts w:ascii="Verdana" w:hAnsi="Verdana" w:cs="Arial"/>
                <w:b/>
                <w:iCs/>
                <w:color w:val="FFFFFF"/>
                <w:sz w:val="22"/>
                <w:szCs w:val="22"/>
              </w:rPr>
            </w:pPr>
            <w:r w:rsidRPr="00F8133A">
              <w:rPr>
                <w:rFonts w:ascii="Verdana" w:hAnsi="Verdana" w:cs="Arial"/>
                <w:b/>
                <w:iCs/>
                <w:color w:val="FFFFFF"/>
                <w:sz w:val="22"/>
                <w:szCs w:val="22"/>
              </w:rPr>
              <w:t>Non-Emergency Patient Transport Service</w:t>
            </w:r>
          </w:p>
          <w:p w14:paraId="3A0B9F06" w14:textId="2142D3FD" w:rsidR="00F8133A" w:rsidRPr="00F8133A" w:rsidRDefault="00F8133A" w:rsidP="00F8133A">
            <w:pPr>
              <w:jc w:val="center"/>
              <w:rPr>
                <w:rFonts w:ascii="Verdana" w:hAnsi="Verdana"/>
                <w:b/>
                <w:sz w:val="22"/>
                <w:szCs w:val="22"/>
              </w:rPr>
            </w:pPr>
            <w:r w:rsidRPr="00F8133A">
              <w:rPr>
                <w:rFonts w:ascii="Verdana" w:hAnsi="Verdana" w:cs="Arial"/>
                <w:b/>
                <w:iCs/>
                <w:color w:val="FFFFFF"/>
                <w:sz w:val="22"/>
                <w:szCs w:val="22"/>
              </w:rPr>
              <w:t>Delivery Assurance Group</w:t>
            </w:r>
          </w:p>
        </w:tc>
      </w:tr>
      <w:tr w:rsidR="006F1BC1" w:rsidRPr="00F8133A" w14:paraId="554E5ED8" w14:textId="77777777" w:rsidTr="007D4D57">
        <w:trPr>
          <w:trHeight w:val="291"/>
        </w:trPr>
        <w:tc>
          <w:tcPr>
            <w:tcW w:w="2993" w:type="dxa"/>
          </w:tcPr>
          <w:p w14:paraId="4093B98F" w14:textId="06184292" w:rsidR="00F8133A" w:rsidRDefault="00F8133A" w:rsidP="0045683A">
            <w:pPr>
              <w:rPr>
                <w:rFonts w:ascii="Verdana" w:hAnsi="Verdana" w:cs="Arial"/>
                <w:sz w:val="22"/>
                <w:szCs w:val="22"/>
              </w:rPr>
            </w:pPr>
            <w:r w:rsidRPr="00F8133A">
              <w:rPr>
                <w:rFonts w:ascii="Verdana" w:hAnsi="Verdana" w:cs="Arial"/>
                <w:sz w:val="22"/>
                <w:szCs w:val="22"/>
              </w:rPr>
              <w:t>The overall purpose of the Management Group is to provide advice and make recommendations to EASC and to ensure that the seven LHBs in Wales will work jointly to exercise functions relating to the planning and securing of emergency ambulance services</w:t>
            </w:r>
            <w:r>
              <w:rPr>
                <w:rFonts w:ascii="Verdana" w:hAnsi="Verdana" w:cs="Arial"/>
                <w:sz w:val="22"/>
                <w:szCs w:val="22"/>
              </w:rPr>
              <w:t>.</w:t>
            </w:r>
          </w:p>
          <w:p w14:paraId="6BBEA0CC" w14:textId="0B2B9013" w:rsidR="00F8133A" w:rsidRPr="00F8133A" w:rsidRDefault="00F8133A" w:rsidP="0045683A">
            <w:pPr>
              <w:rPr>
                <w:rFonts w:ascii="Verdana" w:hAnsi="Verdana" w:cs="Arial"/>
                <w:sz w:val="22"/>
                <w:szCs w:val="22"/>
              </w:rPr>
            </w:pPr>
          </w:p>
          <w:p w14:paraId="58B717AC" w14:textId="407A562D" w:rsidR="00F8133A" w:rsidRPr="006F1BC1" w:rsidRDefault="00F8133A" w:rsidP="006F1BC1">
            <w:pPr>
              <w:rPr>
                <w:rFonts w:ascii="Verdana" w:hAnsi="Verdana" w:cs="Arial"/>
                <w:sz w:val="22"/>
                <w:szCs w:val="22"/>
              </w:rPr>
            </w:pPr>
            <w:r w:rsidRPr="00F8133A">
              <w:rPr>
                <w:rFonts w:ascii="Verdana" w:hAnsi="Verdana" w:cs="Arial"/>
                <w:sz w:val="22"/>
                <w:szCs w:val="22"/>
              </w:rPr>
              <w:t>Ensure equitable access to safe, effective, sustainable and acceptable services for the people of Wales in line with agreed commissioning intentions and the EASC IMTP.</w:t>
            </w:r>
          </w:p>
        </w:tc>
        <w:tc>
          <w:tcPr>
            <w:tcW w:w="2951" w:type="dxa"/>
          </w:tcPr>
          <w:p w14:paraId="03141002" w14:textId="77777777" w:rsidR="00F8133A" w:rsidRPr="00F8133A" w:rsidRDefault="00F8133A" w:rsidP="0045683A">
            <w:pPr>
              <w:rPr>
                <w:rFonts w:ascii="Verdana" w:hAnsi="Verdana" w:cs="Arial"/>
                <w:b/>
                <w:sz w:val="22"/>
                <w:szCs w:val="22"/>
              </w:rPr>
            </w:pPr>
            <w:r w:rsidRPr="00F8133A">
              <w:rPr>
                <w:rFonts w:ascii="Verdana" w:hAnsi="Verdana"/>
                <w:b/>
                <w:sz w:val="22"/>
                <w:szCs w:val="22"/>
              </w:rPr>
              <w:t>EMRTS DAG</w:t>
            </w:r>
            <w:r w:rsidRPr="00F8133A">
              <w:rPr>
                <w:rFonts w:ascii="Verdana" w:hAnsi="Verdana" w:cs="Arial"/>
                <w:b/>
                <w:sz w:val="22"/>
                <w:szCs w:val="22"/>
              </w:rPr>
              <w:t xml:space="preserve"> </w:t>
            </w:r>
          </w:p>
          <w:p w14:paraId="33B6CD22" w14:textId="77777777" w:rsidR="00F8133A" w:rsidRPr="00F8133A" w:rsidRDefault="00F8133A" w:rsidP="0045683A">
            <w:pPr>
              <w:rPr>
                <w:rFonts w:ascii="Verdana" w:hAnsi="Verdana" w:cs="Arial"/>
                <w:sz w:val="22"/>
                <w:szCs w:val="22"/>
              </w:rPr>
            </w:pPr>
            <w:r w:rsidRPr="00F8133A">
              <w:rPr>
                <w:rFonts w:ascii="Verdana" w:hAnsi="Verdana" w:cs="Arial"/>
                <w:sz w:val="22"/>
                <w:szCs w:val="22"/>
              </w:rPr>
              <w:t>Established to support the production, ongoing development and maintenance of the interim Framework.</w:t>
            </w:r>
          </w:p>
          <w:p w14:paraId="06E851DF" w14:textId="77777777" w:rsidR="00F8133A" w:rsidRPr="00F8133A" w:rsidRDefault="00F8133A" w:rsidP="0045683A">
            <w:pPr>
              <w:rPr>
                <w:rFonts w:ascii="Verdana" w:hAnsi="Verdana"/>
                <w:sz w:val="22"/>
                <w:szCs w:val="22"/>
              </w:rPr>
            </w:pPr>
          </w:p>
          <w:p w14:paraId="19998B31" w14:textId="77777777" w:rsidR="00F8133A" w:rsidRPr="00F8133A" w:rsidRDefault="00F8133A" w:rsidP="0045683A">
            <w:pPr>
              <w:rPr>
                <w:rFonts w:ascii="Verdana" w:hAnsi="Verdana"/>
                <w:sz w:val="22"/>
                <w:szCs w:val="22"/>
              </w:rPr>
            </w:pPr>
            <w:r w:rsidRPr="00F8133A">
              <w:rPr>
                <w:rFonts w:ascii="Verdana" w:hAnsi="Verdana"/>
                <w:sz w:val="22"/>
                <w:szCs w:val="22"/>
              </w:rPr>
              <w:t xml:space="preserve">Responsible for the delivery, direction and performance of the EMRTS. </w:t>
            </w:r>
          </w:p>
          <w:p w14:paraId="327D8C9A" w14:textId="77777777" w:rsidR="00F8133A" w:rsidRPr="00F8133A" w:rsidRDefault="00F8133A" w:rsidP="0045683A">
            <w:pPr>
              <w:rPr>
                <w:rFonts w:ascii="Verdana" w:hAnsi="Verdana"/>
                <w:sz w:val="22"/>
                <w:szCs w:val="22"/>
              </w:rPr>
            </w:pPr>
          </w:p>
          <w:p w14:paraId="1587B375" w14:textId="77777777" w:rsidR="00F8133A" w:rsidRPr="00F8133A" w:rsidRDefault="00F8133A" w:rsidP="0045683A">
            <w:pPr>
              <w:rPr>
                <w:rFonts w:ascii="Verdana" w:hAnsi="Verdana" w:cs="Arial"/>
                <w:sz w:val="22"/>
                <w:szCs w:val="22"/>
                <w:u w:val="single"/>
              </w:rPr>
            </w:pPr>
          </w:p>
        </w:tc>
        <w:tc>
          <w:tcPr>
            <w:tcW w:w="2868" w:type="dxa"/>
          </w:tcPr>
          <w:p w14:paraId="11FC5C3C" w14:textId="77777777" w:rsidR="00F8133A" w:rsidRPr="00F8133A" w:rsidRDefault="00F8133A" w:rsidP="0045683A">
            <w:pPr>
              <w:rPr>
                <w:rFonts w:ascii="Verdana" w:hAnsi="Verdana"/>
                <w:b/>
                <w:sz w:val="22"/>
                <w:szCs w:val="22"/>
              </w:rPr>
            </w:pPr>
            <w:r w:rsidRPr="00F8133A">
              <w:rPr>
                <w:rFonts w:ascii="Verdana" w:hAnsi="Verdana"/>
                <w:b/>
                <w:sz w:val="22"/>
                <w:szCs w:val="22"/>
              </w:rPr>
              <w:t>NEPTS DAG</w:t>
            </w:r>
          </w:p>
          <w:p w14:paraId="196B1D46" w14:textId="77777777" w:rsidR="00F8133A" w:rsidRPr="00F8133A" w:rsidRDefault="00F8133A" w:rsidP="0045683A">
            <w:pPr>
              <w:rPr>
                <w:rFonts w:ascii="Verdana" w:hAnsi="Verdana" w:cs="Arial"/>
                <w:sz w:val="22"/>
                <w:szCs w:val="22"/>
              </w:rPr>
            </w:pPr>
            <w:r w:rsidRPr="00F8133A">
              <w:rPr>
                <w:rFonts w:ascii="Verdana" w:hAnsi="Verdana" w:cs="Arial"/>
                <w:sz w:val="22"/>
                <w:szCs w:val="22"/>
              </w:rPr>
              <w:t>Established to support the production, ongoing development and maintenance of the interim Framework.</w:t>
            </w:r>
          </w:p>
          <w:p w14:paraId="3D4ED81A" w14:textId="77777777" w:rsidR="00F8133A" w:rsidRPr="00F8133A" w:rsidRDefault="00F8133A" w:rsidP="0045683A">
            <w:pPr>
              <w:rPr>
                <w:rFonts w:ascii="Verdana" w:hAnsi="Verdana"/>
                <w:sz w:val="22"/>
                <w:szCs w:val="22"/>
              </w:rPr>
            </w:pPr>
          </w:p>
          <w:p w14:paraId="14C536D6" w14:textId="6297DE47" w:rsidR="00F8133A" w:rsidRPr="00F8133A" w:rsidRDefault="00F8133A" w:rsidP="0045683A">
            <w:pPr>
              <w:rPr>
                <w:rFonts w:ascii="Verdana" w:hAnsi="Verdana"/>
                <w:sz w:val="22"/>
                <w:szCs w:val="22"/>
              </w:rPr>
            </w:pPr>
            <w:r w:rsidRPr="00F8133A">
              <w:rPr>
                <w:rFonts w:ascii="Verdana" w:hAnsi="Verdana"/>
                <w:sz w:val="22"/>
                <w:szCs w:val="22"/>
              </w:rPr>
              <w:t xml:space="preserve">Responsible for the implementation of the NEPTS work programmes that deliver WHC 2007 (005) and the 2015 business case ‘The Future of NEPTS in Wales’. </w:t>
            </w:r>
          </w:p>
          <w:p w14:paraId="6CD57DF7" w14:textId="77777777" w:rsidR="00F8133A" w:rsidRPr="00F8133A" w:rsidRDefault="00F8133A" w:rsidP="0045683A">
            <w:pPr>
              <w:rPr>
                <w:rFonts w:ascii="Verdana" w:hAnsi="Verdana" w:cs="Arial"/>
                <w:sz w:val="22"/>
                <w:szCs w:val="22"/>
                <w:u w:val="single"/>
              </w:rPr>
            </w:pPr>
          </w:p>
        </w:tc>
      </w:tr>
      <w:tr w:rsidR="006F1BC1" w:rsidRPr="00F8133A" w14:paraId="2711807F" w14:textId="77777777" w:rsidTr="007D4D57">
        <w:trPr>
          <w:trHeight w:val="291"/>
        </w:trPr>
        <w:tc>
          <w:tcPr>
            <w:tcW w:w="2993" w:type="dxa"/>
          </w:tcPr>
          <w:p w14:paraId="505520CD" w14:textId="4918857D" w:rsidR="006F1BC1" w:rsidRPr="006F1BC1" w:rsidRDefault="00F8133A" w:rsidP="006F1BC1">
            <w:pPr>
              <w:rPr>
                <w:rFonts w:ascii="Verdana" w:hAnsi="Verdana"/>
                <w:sz w:val="22"/>
                <w:szCs w:val="22"/>
              </w:rPr>
            </w:pPr>
            <w:r w:rsidRPr="006F1BC1">
              <w:rPr>
                <w:rFonts w:ascii="Verdana" w:hAnsi="Verdana"/>
                <w:sz w:val="22"/>
                <w:szCs w:val="22"/>
              </w:rPr>
              <w:t>M</w:t>
            </w:r>
            <w:r w:rsidR="006F1BC1" w:rsidRPr="006F1BC1">
              <w:rPr>
                <w:rFonts w:ascii="Verdana" w:hAnsi="Verdana"/>
                <w:sz w:val="22"/>
                <w:szCs w:val="22"/>
              </w:rPr>
              <w:t xml:space="preserve">embers include: </w:t>
            </w:r>
          </w:p>
          <w:p w14:paraId="406E25D1" w14:textId="77777777" w:rsidR="006F1BC1" w:rsidRPr="006F1BC1" w:rsidRDefault="006F1BC1" w:rsidP="006F1BC1">
            <w:pPr>
              <w:pStyle w:val="ListParagraph"/>
              <w:numPr>
                <w:ilvl w:val="0"/>
                <w:numId w:val="20"/>
              </w:numPr>
              <w:rPr>
                <w:sz w:val="22"/>
                <w:szCs w:val="22"/>
              </w:rPr>
            </w:pPr>
            <w:r w:rsidRPr="006F1BC1">
              <w:rPr>
                <w:sz w:val="22"/>
                <w:szCs w:val="22"/>
              </w:rPr>
              <w:t>Chaired by CASC representatives from Host Body</w:t>
            </w:r>
          </w:p>
          <w:p w14:paraId="0558AE8E" w14:textId="77777777" w:rsidR="006F1BC1" w:rsidRPr="006F1BC1" w:rsidRDefault="006F1BC1" w:rsidP="006F1BC1">
            <w:pPr>
              <w:pStyle w:val="ListParagraph"/>
              <w:numPr>
                <w:ilvl w:val="0"/>
                <w:numId w:val="20"/>
              </w:numPr>
              <w:rPr>
                <w:sz w:val="22"/>
                <w:szCs w:val="22"/>
              </w:rPr>
            </w:pPr>
            <w:r w:rsidRPr="006F1BC1">
              <w:rPr>
                <w:sz w:val="22"/>
                <w:szCs w:val="22"/>
              </w:rPr>
              <w:t>membership from health boards</w:t>
            </w:r>
          </w:p>
          <w:p w14:paraId="7A4507AE" w14:textId="77777777" w:rsidR="006F1BC1" w:rsidRPr="006F1BC1" w:rsidRDefault="00F8133A" w:rsidP="006F1BC1">
            <w:pPr>
              <w:pStyle w:val="ListParagraph"/>
              <w:numPr>
                <w:ilvl w:val="0"/>
                <w:numId w:val="20"/>
              </w:numPr>
              <w:rPr>
                <w:sz w:val="22"/>
                <w:szCs w:val="22"/>
              </w:rPr>
            </w:pPr>
            <w:r w:rsidRPr="006F1BC1">
              <w:rPr>
                <w:sz w:val="22"/>
                <w:szCs w:val="22"/>
              </w:rPr>
              <w:t>W</w:t>
            </w:r>
            <w:r w:rsidR="006F1BC1" w:rsidRPr="006F1BC1">
              <w:rPr>
                <w:sz w:val="22"/>
                <w:szCs w:val="22"/>
              </w:rPr>
              <w:t>elsh Government representative</w:t>
            </w:r>
          </w:p>
          <w:p w14:paraId="7936DF11" w14:textId="77777777" w:rsidR="006F1BC1" w:rsidRPr="006F1BC1" w:rsidRDefault="006F1BC1" w:rsidP="006F1BC1">
            <w:pPr>
              <w:pStyle w:val="ListParagraph"/>
              <w:numPr>
                <w:ilvl w:val="0"/>
                <w:numId w:val="20"/>
              </w:numPr>
              <w:rPr>
                <w:sz w:val="22"/>
                <w:szCs w:val="22"/>
              </w:rPr>
            </w:pPr>
            <w:r w:rsidRPr="006F1BC1">
              <w:rPr>
                <w:sz w:val="22"/>
                <w:szCs w:val="22"/>
              </w:rPr>
              <w:t>EASC Team</w:t>
            </w:r>
          </w:p>
          <w:p w14:paraId="5E0B0356" w14:textId="77777777" w:rsidR="006F1BC1" w:rsidRPr="006F1BC1" w:rsidRDefault="00F8133A" w:rsidP="006F1BC1">
            <w:pPr>
              <w:pStyle w:val="ListParagraph"/>
              <w:numPr>
                <w:ilvl w:val="0"/>
                <w:numId w:val="20"/>
              </w:numPr>
              <w:rPr>
                <w:sz w:val="22"/>
                <w:szCs w:val="22"/>
              </w:rPr>
            </w:pPr>
            <w:r w:rsidRPr="006F1BC1">
              <w:rPr>
                <w:sz w:val="22"/>
                <w:szCs w:val="22"/>
              </w:rPr>
              <w:t>WAST Chief Executive</w:t>
            </w:r>
          </w:p>
          <w:p w14:paraId="5ED0074F" w14:textId="77777777" w:rsidR="006F1BC1" w:rsidRPr="006F1BC1" w:rsidRDefault="00F8133A" w:rsidP="006F1BC1">
            <w:pPr>
              <w:pStyle w:val="ListParagraph"/>
              <w:numPr>
                <w:ilvl w:val="0"/>
                <w:numId w:val="20"/>
              </w:numPr>
              <w:rPr>
                <w:sz w:val="22"/>
                <w:szCs w:val="22"/>
              </w:rPr>
            </w:pPr>
            <w:r w:rsidRPr="006F1BC1">
              <w:rPr>
                <w:sz w:val="22"/>
                <w:szCs w:val="22"/>
              </w:rPr>
              <w:t xml:space="preserve">Representatives from WAST </w:t>
            </w:r>
          </w:p>
          <w:p w14:paraId="2C72A3F4" w14:textId="1941A1C2" w:rsidR="00F8133A" w:rsidRPr="006F1BC1" w:rsidRDefault="00F8133A" w:rsidP="006F1BC1">
            <w:pPr>
              <w:pStyle w:val="ListParagraph"/>
              <w:numPr>
                <w:ilvl w:val="0"/>
                <w:numId w:val="20"/>
              </w:numPr>
              <w:rPr>
                <w:sz w:val="22"/>
                <w:szCs w:val="22"/>
              </w:rPr>
            </w:pPr>
            <w:r w:rsidRPr="006F1BC1">
              <w:rPr>
                <w:sz w:val="22"/>
                <w:szCs w:val="22"/>
              </w:rPr>
              <w:t>Clinical representatives welcomed from health boards.</w:t>
            </w:r>
          </w:p>
        </w:tc>
        <w:tc>
          <w:tcPr>
            <w:tcW w:w="2951" w:type="dxa"/>
          </w:tcPr>
          <w:p w14:paraId="31622CF3" w14:textId="77777777" w:rsidR="006F1BC1" w:rsidRPr="006F1BC1" w:rsidRDefault="00F8133A" w:rsidP="006F1BC1">
            <w:pPr>
              <w:rPr>
                <w:rFonts w:ascii="Verdana" w:hAnsi="Verdana"/>
                <w:sz w:val="22"/>
                <w:szCs w:val="22"/>
              </w:rPr>
            </w:pPr>
            <w:r w:rsidRPr="006F1BC1">
              <w:rPr>
                <w:rFonts w:ascii="Verdana" w:hAnsi="Verdana"/>
                <w:sz w:val="22"/>
                <w:szCs w:val="22"/>
              </w:rPr>
              <w:t xml:space="preserve">Members include: </w:t>
            </w:r>
          </w:p>
          <w:p w14:paraId="6740F0A2" w14:textId="77777777" w:rsidR="006F1BC1" w:rsidRPr="006F1BC1" w:rsidRDefault="00F8133A" w:rsidP="006F1BC1">
            <w:pPr>
              <w:pStyle w:val="ListParagraph"/>
              <w:numPr>
                <w:ilvl w:val="0"/>
                <w:numId w:val="20"/>
              </w:numPr>
              <w:rPr>
                <w:sz w:val="22"/>
                <w:szCs w:val="22"/>
              </w:rPr>
            </w:pPr>
            <w:r w:rsidRPr="006F1BC1">
              <w:rPr>
                <w:sz w:val="22"/>
                <w:szCs w:val="22"/>
              </w:rPr>
              <w:t xml:space="preserve">Chaired by CASC </w:t>
            </w:r>
            <w:r w:rsidR="006F1BC1" w:rsidRPr="006F1BC1">
              <w:rPr>
                <w:sz w:val="22"/>
                <w:szCs w:val="22"/>
              </w:rPr>
              <w:t>representatives from Host Body</w:t>
            </w:r>
          </w:p>
          <w:p w14:paraId="05039715" w14:textId="77777777" w:rsidR="006F1BC1" w:rsidRPr="006F1BC1" w:rsidRDefault="006F1BC1" w:rsidP="006F1BC1">
            <w:pPr>
              <w:pStyle w:val="ListParagraph"/>
              <w:numPr>
                <w:ilvl w:val="0"/>
                <w:numId w:val="20"/>
              </w:numPr>
              <w:rPr>
                <w:sz w:val="22"/>
                <w:szCs w:val="22"/>
              </w:rPr>
            </w:pPr>
            <w:r w:rsidRPr="006F1BC1">
              <w:rPr>
                <w:sz w:val="22"/>
                <w:szCs w:val="22"/>
              </w:rPr>
              <w:t>membership from health boards</w:t>
            </w:r>
          </w:p>
          <w:p w14:paraId="7CFA7B33" w14:textId="77777777" w:rsidR="006F1BC1" w:rsidRPr="006F1BC1" w:rsidRDefault="00F8133A" w:rsidP="006F1BC1">
            <w:pPr>
              <w:pStyle w:val="ListParagraph"/>
              <w:numPr>
                <w:ilvl w:val="0"/>
                <w:numId w:val="20"/>
              </w:numPr>
              <w:rPr>
                <w:sz w:val="22"/>
                <w:szCs w:val="22"/>
              </w:rPr>
            </w:pPr>
            <w:r w:rsidRPr="006F1BC1">
              <w:rPr>
                <w:sz w:val="22"/>
                <w:szCs w:val="22"/>
              </w:rPr>
              <w:t>W</w:t>
            </w:r>
            <w:r w:rsidR="006F1BC1" w:rsidRPr="006F1BC1">
              <w:rPr>
                <w:sz w:val="22"/>
                <w:szCs w:val="22"/>
              </w:rPr>
              <w:t>elsh Government representative</w:t>
            </w:r>
          </w:p>
          <w:p w14:paraId="47A312B7" w14:textId="77777777" w:rsidR="006F1BC1" w:rsidRPr="006F1BC1" w:rsidRDefault="006F1BC1" w:rsidP="006F1BC1">
            <w:pPr>
              <w:pStyle w:val="ListParagraph"/>
              <w:numPr>
                <w:ilvl w:val="0"/>
                <w:numId w:val="20"/>
              </w:numPr>
              <w:rPr>
                <w:sz w:val="22"/>
                <w:szCs w:val="22"/>
              </w:rPr>
            </w:pPr>
            <w:r w:rsidRPr="006F1BC1">
              <w:rPr>
                <w:sz w:val="22"/>
                <w:szCs w:val="22"/>
              </w:rPr>
              <w:t>EASC Team</w:t>
            </w:r>
          </w:p>
          <w:p w14:paraId="358A2749" w14:textId="77777777" w:rsidR="006F1BC1" w:rsidRPr="006F1BC1" w:rsidRDefault="00F8133A" w:rsidP="006F1BC1">
            <w:pPr>
              <w:pStyle w:val="ListParagraph"/>
              <w:numPr>
                <w:ilvl w:val="0"/>
                <w:numId w:val="20"/>
              </w:numPr>
              <w:rPr>
                <w:sz w:val="22"/>
                <w:szCs w:val="22"/>
              </w:rPr>
            </w:pPr>
            <w:r w:rsidRPr="006F1BC1">
              <w:rPr>
                <w:sz w:val="22"/>
                <w:szCs w:val="22"/>
              </w:rPr>
              <w:t>EMRTS National d</w:t>
            </w:r>
            <w:r w:rsidR="006F1BC1" w:rsidRPr="006F1BC1">
              <w:rPr>
                <w:sz w:val="22"/>
                <w:szCs w:val="22"/>
              </w:rPr>
              <w:t>irector and service manager</w:t>
            </w:r>
          </w:p>
          <w:p w14:paraId="677772FD" w14:textId="77777777" w:rsidR="006F1BC1" w:rsidRPr="006F1BC1" w:rsidRDefault="006F1BC1" w:rsidP="006F1BC1">
            <w:pPr>
              <w:pStyle w:val="ListParagraph"/>
              <w:numPr>
                <w:ilvl w:val="0"/>
                <w:numId w:val="20"/>
              </w:numPr>
              <w:rPr>
                <w:sz w:val="22"/>
                <w:szCs w:val="22"/>
              </w:rPr>
            </w:pPr>
            <w:r w:rsidRPr="006F1BC1">
              <w:rPr>
                <w:sz w:val="22"/>
                <w:szCs w:val="22"/>
              </w:rPr>
              <w:t>WAST</w:t>
            </w:r>
          </w:p>
          <w:p w14:paraId="4508980A" w14:textId="6C834054" w:rsidR="00F8133A" w:rsidRPr="006F1BC1" w:rsidRDefault="00F8133A" w:rsidP="006F1BC1">
            <w:pPr>
              <w:pStyle w:val="ListParagraph"/>
              <w:numPr>
                <w:ilvl w:val="0"/>
                <w:numId w:val="20"/>
              </w:numPr>
              <w:rPr>
                <w:sz w:val="22"/>
                <w:szCs w:val="22"/>
              </w:rPr>
            </w:pPr>
            <w:r w:rsidRPr="006F1BC1">
              <w:rPr>
                <w:sz w:val="22"/>
                <w:szCs w:val="22"/>
              </w:rPr>
              <w:t>Contract and Performance lead.</w:t>
            </w:r>
          </w:p>
          <w:p w14:paraId="75BD8DA6" w14:textId="77777777" w:rsidR="00F8133A" w:rsidRPr="006F1BC1" w:rsidRDefault="00F8133A" w:rsidP="0045683A">
            <w:pPr>
              <w:autoSpaceDE w:val="0"/>
              <w:autoSpaceDN w:val="0"/>
              <w:adjustRightInd w:val="0"/>
              <w:jc w:val="both"/>
              <w:rPr>
                <w:rFonts w:ascii="Verdana" w:hAnsi="Verdana" w:cs="Arial"/>
                <w:sz w:val="22"/>
                <w:szCs w:val="22"/>
                <w:u w:val="single"/>
              </w:rPr>
            </w:pPr>
          </w:p>
        </w:tc>
        <w:tc>
          <w:tcPr>
            <w:tcW w:w="2868" w:type="dxa"/>
          </w:tcPr>
          <w:p w14:paraId="05EEEEA1" w14:textId="77777777" w:rsidR="006F1BC1" w:rsidRPr="006F1BC1" w:rsidRDefault="00F8133A" w:rsidP="006F1BC1">
            <w:pPr>
              <w:rPr>
                <w:rFonts w:ascii="Verdana" w:hAnsi="Verdana"/>
                <w:sz w:val="22"/>
                <w:szCs w:val="22"/>
              </w:rPr>
            </w:pPr>
            <w:r w:rsidRPr="006F1BC1">
              <w:rPr>
                <w:rFonts w:ascii="Verdana" w:hAnsi="Verdana"/>
                <w:sz w:val="22"/>
                <w:szCs w:val="22"/>
              </w:rPr>
              <w:t xml:space="preserve">Members include: </w:t>
            </w:r>
          </w:p>
          <w:p w14:paraId="433E77B8" w14:textId="77777777" w:rsidR="006F1BC1" w:rsidRPr="006F1BC1" w:rsidRDefault="00F8133A" w:rsidP="006F1BC1">
            <w:pPr>
              <w:pStyle w:val="ListParagraph"/>
              <w:numPr>
                <w:ilvl w:val="0"/>
                <w:numId w:val="20"/>
              </w:numPr>
              <w:rPr>
                <w:sz w:val="22"/>
                <w:szCs w:val="22"/>
              </w:rPr>
            </w:pPr>
            <w:r w:rsidRPr="006F1BC1">
              <w:rPr>
                <w:sz w:val="22"/>
                <w:szCs w:val="22"/>
              </w:rPr>
              <w:t xml:space="preserve">Chaired by a member of the EASC Team </w:t>
            </w:r>
          </w:p>
          <w:p w14:paraId="4AB3580C" w14:textId="77777777" w:rsidR="006F1BC1" w:rsidRPr="006F1BC1" w:rsidRDefault="00F8133A" w:rsidP="006F1BC1">
            <w:pPr>
              <w:pStyle w:val="ListParagraph"/>
              <w:numPr>
                <w:ilvl w:val="0"/>
                <w:numId w:val="20"/>
              </w:numPr>
              <w:rPr>
                <w:sz w:val="22"/>
                <w:szCs w:val="22"/>
              </w:rPr>
            </w:pPr>
            <w:r w:rsidRPr="006F1BC1">
              <w:rPr>
                <w:sz w:val="22"/>
                <w:szCs w:val="22"/>
              </w:rPr>
              <w:t>EASC Team</w:t>
            </w:r>
          </w:p>
          <w:p w14:paraId="4EDE53C8" w14:textId="77777777" w:rsidR="006F1BC1" w:rsidRPr="006F1BC1" w:rsidRDefault="00F8133A" w:rsidP="006F1BC1">
            <w:pPr>
              <w:pStyle w:val="ListParagraph"/>
              <w:numPr>
                <w:ilvl w:val="0"/>
                <w:numId w:val="20"/>
              </w:numPr>
              <w:rPr>
                <w:sz w:val="22"/>
                <w:szCs w:val="22"/>
              </w:rPr>
            </w:pPr>
            <w:r w:rsidRPr="006F1BC1">
              <w:rPr>
                <w:sz w:val="22"/>
                <w:szCs w:val="22"/>
              </w:rPr>
              <w:t>NEPT Champion from every Healt</w:t>
            </w:r>
            <w:r w:rsidR="006F1BC1" w:rsidRPr="006F1BC1">
              <w:rPr>
                <w:sz w:val="22"/>
                <w:szCs w:val="22"/>
              </w:rPr>
              <w:t>h Board and Velindre NHS Trust</w:t>
            </w:r>
          </w:p>
          <w:p w14:paraId="638A8FEB" w14:textId="77777777" w:rsidR="006F1BC1" w:rsidRPr="006F1BC1" w:rsidRDefault="006F1BC1" w:rsidP="006F1BC1">
            <w:pPr>
              <w:pStyle w:val="ListParagraph"/>
              <w:numPr>
                <w:ilvl w:val="0"/>
                <w:numId w:val="20"/>
              </w:numPr>
              <w:rPr>
                <w:sz w:val="22"/>
                <w:szCs w:val="22"/>
              </w:rPr>
            </w:pPr>
            <w:r w:rsidRPr="006F1BC1">
              <w:rPr>
                <w:sz w:val="22"/>
                <w:szCs w:val="22"/>
              </w:rPr>
              <w:t>Director of Finance WHSSC</w:t>
            </w:r>
            <w:r w:rsidR="00F8133A" w:rsidRPr="006F1BC1">
              <w:rPr>
                <w:sz w:val="22"/>
                <w:szCs w:val="22"/>
              </w:rPr>
              <w:t xml:space="preserve"> representative from Welsh Renal Clinical Network and </w:t>
            </w:r>
          </w:p>
          <w:p w14:paraId="03F0073A" w14:textId="55C025B4" w:rsidR="00F8133A" w:rsidRPr="006F1BC1" w:rsidRDefault="00F8133A" w:rsidP="006F1BC1">
            <w:pPr>
              <w:pStyle w:val="ListParagraph"/>
              <w:numPr>
                <w:ilvl w:val="0"/>
                <w:numId w:val="20"/>
              </w:numPr>
              <w:rPr>
                <w:sz w:val="22"/>
                <w:szCs w:val="22"/>
              </w:rPr>
            </w:pPr>
            <w:r w:rsidRPr="006F1BC1">
              <w:rPr>
                <w:sz w:val="22"/>
                <w:szCs w:val="22"/>
              </w:rPr>
              <w:t>Welsh Government.</w:t>
            </w:r>
          </w:p>
          <w:p w14:paraId="2A520188" w14:textId="77777777" w:rsidR="00F8133A" w:rsidRPr="006F1BC1" w:rsidRDefault="00F8133A" w:rsidP="0045683A">
            <w:pPr>
              <w:autoSpaceDE w:val="0"/>
              <w:autoSpaceDN w:val="0"/>
              <w:adjustRightInd w:val="0"/>
              <w:jc w:val="both"/>
              <w:rPr>
                <w:rFonts w:ascii="Verdana" w:hAnsi="Verdana" w:cs="Arial"/>
                <w:sz w:val="22"/>
                <w:szCs w:val="22"/>
                <w:u w:val="single"/>
              </w:rPr>
            </w:pPr>
          </w:p>
        </w:tc>
      </w:tr>
    </w:tbl>
    <w:p w14:paraId="0B2020CA" w14:textId="77777777" w:rsidR="00F8133A" w:rsidRDefault="00F8133A" w:rsidP="00F8133A">
      <w:pPr>
        <w:shd w:val="clear" w:color="auto" w:fill="FFFFFF"/>
        <w:jc w:val="both"/>
        <w:rPr>
          <w:sz w:val="24"/>
        </w:rPr>
      </w:pPr>
    </w:p>
    <w:p w14:paraId="60B5CCE2" w14:textId="455EA88B" w:rsidR="00F8133A" w:rsidRPr="00F8133A" w:rsidRDefault="00F8133A" w:rsidP="00F8133A">
      <w:pPr>
        <w:shd w:val="clear" w:color="auto" w:fill="FFFFFF"/>
        <w:jc w:val="both"/>
        <w:rPr>
          <w:rFonts w:ascii="Verdana" w:hAnsi="Verdana"/>
          <w:sz w:val="24"/>
        </w:rPr>
      </w:pPr>
      <w:r w:rsidRPr="00F8133A">
        <w:rPr>
          <w:rFonts w:ascii="Verdana" w:hAnsi="Verdana"/>
          <w:sz w:val="24"/>
        </w:rPr>
        <w:t>All Sub</w:t>
      </w:r>
      <w:r w:rsidR="007D4D57">
        <w:rPr>
          <w:rFonts w:ascii="Verdana" w:hAnsi="Verdana"/>
          <w:sz w:val="24"/>
        </w:rPr>
        <w:t>-</w:t>
      </w:r>
      <w:r w:rsidRPr="00F8133A">
        <w:rPr>
          <w:rFonts w:ascii="Verdana" w:hAnsi="Verdana"/>
          <w:sz w:val="24"/>
        </w:rPr>
        <w:t xml:space="preserve">Groups </w:t>
      </w:r>
      <w:r w:rsidR="00816DE7">
        <w:rPr>
          <w:rFonts w:ascii="Verdana" w:hAnsi="Verdana"/>
          <w:sz w:val="24"/>
        </w:rPr>
        <w:t>will</w:t>
      </w:r>
      <w:r w:rsidRPr="00F8133A">
        <w:rPr>
          <w:rFonts w:ascii="Verdana" w:hAnsi="Verdana"/>
          <w:sz w:val="24"/>
        </w:rPr>
        <w:t xml:space="preserve"> develop an annual report for submission to the Committee for approval which in line with this report summarises the required functions and captures the work undertaken in 20</w:t>
      </w:r>
      <w:r w:rsidR="00816DE7">
        <w:rPr>
          <w:rFonts w:ascii="Verdana" w:hAnsi="Verdana"/>
          <w:sz w:val="24"/>
        </w:rPr>
        <w:t>20</w:t>
      </w:r>
      <w:r w:rsidRPr="00F8133A">
        <w:rPr>
          <w:rFonts w:ascii="Verdana" w:hAnsi="Verdana"/>
          <w:sz w:val="24"/>
        </w:rPr>
        <w:t>-202</w:t>
      </w:r>
      <w:r w:rsidR="00816DE7">
        <w:rPr>
          <w:rFonts w:ascii="Verdana" w:hAnsi="Verdana"/>
          <w:sz w:val="24"/>
        </w:rPr>
        <w:t>1</w:t>
      </w:r>
      <w:r w:rsidRPr="00F8133A">
        <w:rPr>
          <w:rFonts w:ascii="Verdana" w:hAnsi="Verdana"/>
          <w:sz w:val="24"/>
        </w:rPr>
        <w:t>.</w:t>
      </w:r>
    </w:p>
    <w:p w14:paraId="53672491" w14:textId="77777777" w:rsidR="00F8133A" w:rsidRDefault="00F8133A" w:rsidP="00E75008">
      <w:pPr>
        <w:shd w:val="clear" w:color="auto" w:fill="FFFFFF"/>
        <w:jc w:val="both"/>
        <w:rPr>
          <w:rFonts w:ascii="Verdana" w:hAnsi="Verdana"/>
          <w:b/>
          <w:sz w:val="24"/>
        </w:rPr>
      </w:pPr>
    </w:p>
    <w:p w14:paraId="3542E071" w14:textId="0A856998" w:rsidR="0045683A" w:rsidRDefault="00F8133A" w:rsidP="00E75008">
      <w:pPr>
        <w:shd w:val="clear" w:color="auto" w:fill="FFFFFF"/>
        <w:jc w:val="both"/>
        <w:rPr>
          <w:rFonts w:ascii="Verdana" w:hAnsi="Verdana"/>
          <w:b/>
          <w:sz w:val="24"/>
        </w:rPr>
      </w:pPr>
      <w:r>
        <w:rPr>
          <w:rFonts w:ascii="Verdana" w:hAnsi="Verdana"/>
          <w:b/>
          <w:sz w:val="24"/>
        </w:rPr>
        <w:t>9.</w:t>
      </w:r>
      <w:r>
        <w:rPr>
          <w:rFonts w:ascii="Verdana" w:hAnsi="Verdana"/>
          <w:b/>
          <w:sz w:val="24"/>
        </w:rPr>
        <w:tab/>
      </w:r>
      <w:r w:rsidR="0045683A">
        <w:rPr>
          <w:rFonts w:ascii="Verdana" w:hAnsi="Verdana"/>
          <w:b/>
          <w:sz w:val="24"/>
        </w:rPr>
        <w:t>OTHER GOVERNANCE</w:t>
      </w:r>
    </w:p>
    <w:p w14:paraId="3CAB165B" w14:textId="77777777" w:rsidR="0045683A" w:rsidRDefault="0045683A" w:rsidP="00E75008">
      <w:pPr>
        <w:shd w:val="clear" w:color="auto" w:fill="FFFFFF"/>
        <w:jc w:val="both"/>
        <w:rPr>
          <w:rFonts w:ascii="Verdana" w:hAnsi="Verdana"/>
          <w:b/>
          <w:sz w:val="24"/>
        </w:rPr>
      </w:pPr>
    </w:p>
    <w:p w14:paraId="25D5CFAD" w14:textId="2093FEF6" w:rsidR="0045683A" w:rsidRDefault="0045683A" w:rsidP="00E75008">
      <w:pPr>
        <w:shd w:val="clear" w:color="auto" w:fill="FFFFFF"/>
        <w:jc w:val="both"/>
        <w:rPr>
          <w:rFonts w:ascii="Verdana" w:hAnsi="Verdana"/>
          <w:b/>
          <w:sz w:val="24"/>
        </w:rPr>
      </w:pPr>
      <w:r>
        <w:rPr>
          <w:rFonts w:ascii="Verdana" w:hAnsi="Verdana"/>
          <w:b/>
          <w:sz w:val="24"/>
        </w:rPr>
        <w:t xml:space="preserve">Chief Ambulance Services Commissioner Quality and Delivery Meetings with the Welsh Ambulance Services NHS Trust </w:t>
      </w:r>
    </w:p>
    <w:p w14:paraId="5D8E0C5A" w14:textId="77777777" w:rsidR="00D656DB" w:rsidRDefault="00D656DB" w:rsidP="00E75008">
      <w:pPr>
        <w:shd w:val="clear" w:color="auto" w:fill="FFFFFF"/>
        <w:jc w:val="both"/>
        <w:rPr>
          <w:rFonts w:ascii="Verdana" w:hAnsi="Verdana"/>
          <w:sz w:val="24"/>
        </w:rPr>
      </w:pPr>
    </w:p>
    <w:p w14:paraId="151967AA" w14:textId="64197E4C" w:rsidR="0045683A" w:rsidRDefault="0045683A" w:rsidP="00E75008">
      <w:pPr>
        <w:shd w:val="clear" w:color="auto" w:fill="FFFFFF"/>
        <w:jc w:val="both"/>
        <w:rPr>
          <w:rFonts w:ascii="Verdana" w:hAnsi="Verdana"/>
          <w:sz w:val="24"/>
        </w:rPr>
      </w:pPr>
      <w:r>
        <w:rPr>
          <w:rFonts w:ascii="Verdana" w:hAnsi="Verdana"/>
          <w:sz w:val="24"/>
        </w:rPr>
        <w:t>Members will recall that that the Chief Ambulance Services Commissioner was asked by Welsh Government officials in December 2019 to hold the Quality and Delivery meetings with the Welsh Ambulance Services NHS Trust on their behalf. This change was made in</w:t>
      </w:r>
      <w:r w:rsidRPr="0045683A">
        <w:rPr>
          <w:rFonts w:ascii="Verdana" w:hAnsi="Verdana"/>
          <w:sz w:val="24"/>
        </w:rPr>
        <w:t xml:space="preserve"> line with the recommendations featured in the McClelland </w:t>
      </w:r>
      <w:r>
        <w:rPr>
          <w:rFonts w:ascii="Verdana" w:hAnsi="Verdana"/>
          <w:sz w:val="24"/>
        </w:rPr>
        <w:t>‘</w:t>
      </w:r>
      <w:r w:rsidRPr="0045683A">
        <w:rPr>
          <w:rFonts w:ascii="Verdana" w:hAnsi="Verdana"/>
          <w:iCs/>
          <w:sz w:val="24"/>
        </w:rPr>
        <w:t>Strategic Review of Emergency Ambulance Services</w:t>
      </w:r>
      <w:r>
        <w:rPr>
          <w:rFonts w:ascii="Verdana" w:hAnsi="Verdana"/>
          <w:iCs/>
          <w:sz w:val="24"/>
        </w:rPr>
        <w:t>’</w:t>
      </w:r>
      <w:r w:rsidRPr="0045683A">
        <w:rPr>
          <w:rFonts w:ascii="Verdana" w:hAnsi="Verdana"/>
          <w:sz w:val="24"/>
        </w:rPr>
        <w:t xml:space="preserve">, </w:t>
      </w:r>
      <w:r>
        <w:rPr>
          <w:rFonts w:ascii="Verdana" w:hAnsi="Verdana"/>
          <w:sz w:val="24"/>
        </w:rPr>
        <w:t>and the Welsh Government were aiming to</w:t>
      </w:r>
      <w:r w:rsidRPr="0045683A">
        <w:rPr>
          <w:rFonts w:ascii="Verdana" w:hAnsi="Verdana"/>
          <w:sz w:val="24"/>
        </w:rPr>
        <w:t xml:space="preserve"> re-emphasise the need for simple governance and accountability for planning and delivery of emergency ambulance services</w:t>
      </w:r>
      <w:r>
        <w:rPr>
          <w:rFonts w:ascii="Verdana" w:hAnsi="Verdana"/>
          <w:sz w:val="24"/>
        </w:rPr>
        <w:t>.</w:t>
      </w:r>
      <w:r w:rsidR="007D4D57">
        <w:rPr>
          <w:rFonts w:ascii="Verdana" w:hAnsi="Verdana"/>
          <w:sz w:val="24"/>
        </w:rPr>
        <w:t xml:space="preserve"> These meetings have continued during 2020-2021 although the meeting in March, April and September 2020 were cancelled due to operational pressures related to the Covid-19 pandemic.</w:t>
      </w:r>
    </w:p>
    <w:p w14:paraId="4E797DA4" w14:textId="77777777" w:rsidR="0045683A" w:rsidRDefault="0045683A" w:rsidP="00E75008">
      <w:pPr>
        <w:shd w:val="clear" w:color="auto" w:fill="FFFFFF"/>
        <w:jc w:val="both"/>
        <w:rPr>
          <w:rFonts w:ascii="Verdana" w:hAnsi="Verdana"/>
          <w:sz w:val="24"/>
        </w:rPr>
      </w:pPr>
    </w:p>
    <w:p w14:paraId="70DB7BF8" w14:textId="40366645" w:rsidR="0045683A" w:rsidRPr="0045683A" w:rsidRDefault="0045683A" w:rsidP="00E75008">
      <w:pPr>
        <w:shd w:val="clear" w:color="auto" w:fill="FFFFFF"/>
        <w:jc w:val="both"/>
        <w:rPr>
          <w:rFonts w:ascii="Verdana" w:hAnsi="Verdana"/>
          <w:b/>
          <w:sz w:val="24"/>
        </w:rPr>
      </w:pPr>
      <w:r w:rsidRPr="0045683A">
        <w:rPr>
          <w:rFonts w:ascii="Verdana" w:hAnsi="Verdana"/>
          <w:b/>
          <w:sz w:val="24"/>
        </w:rPr>
        <w:t>EASC Quality and Delivery Meeting</w:t>
      </w:r>
    </w:p>
    <w:p w14:paraId="2D7CB17D" w14:textId="77777777" w:rsidR="00D656DB" w:rsidRDefault="00D656DB" w:rsidP="00E75008">
      <w:pPr>
        <w:shd w:val="clear" w:color="auto" w:fill="FFFFFF"/>
        <w:jc w:val="both"/>
        <w:rPr>
          <w:rFonts w:ascii="Verdana" w:hAnsi="Verdana"/>
          <w:sz w:val="24"/>
        </w:rPr>
      </w:pPr>
    </w:p>
    <w:p w14:paraId="3B30A491" w14:textId="013930CA" w:rsidR="0045683A" w:rsidRDefault="0045683A" w:rsidP="00E75008">
      <w:pPr>
        <w:shd w:val="clear" w:color="auto" w:fill="FFFFFF"/>
        <w:jc w:val="both"/>
        <w:rPr>
          <w:rFonts w:ascii="Verdana" w:hAnsi="Verdana"/>
          <w:b/>
          <w:sz w:val="24"/>
        </w:rPr>
      </w:pPr>
      <w:r>
        <w:rPr>
          <w:rFonts w:ascii="Verdana" w:hAnsi="Verdana"/>
          <w:sz w:val="24"/>
        </w:rPr>
        <w:t>Members will be aware that the CASC and the EASC Team have bi</w:t>
      </w:r>
      <w:r w:rsidR="007D4D57">
        <w:rPr>
          <w:rFonts w:ascii="Verdana" w:hAnsi="Verdana"/>
          <w:sz w:val="24"/>
        </w:rPr>
        <w:t>-</w:t>
      </w:r>
      <w:r>
        <w:rPr>
          <w:rFonts w:ascii="Verdana" w:hAnsi="Verdana"/>
          <w:sz w:val="24"/>
        </w:rPr>
        <w:t xml:space="preserve">monthly Quality and Delivery meetings with Welsh Government officials. Any issues arising from the WAST Quality and Delivery meeting are discussed with officials and EASC performance is reviewed. Updates from these meetings </w:t>
      </w:r>
      <w:r w:rsidR="007D4D57">
        <w:rPr>
          <w:rFonts w:ascii="Verdana" w:hAnsi="Verdana"/>
          <w:sz w:val="24"/>
        </w:rPr>
        <w:t>are</w:t>
      </w:r>
      <w:r>
        <w:rPr>
          <w:rFonts w:ascii="Verdana" w:hAnsi="Verdana"/>
          <w:sz w:val="24"/>
        </w:rPr>
        <w:t xml:space="preserve"> included in the CASC report to the EAS Joint Committee.</w:t>
      </w:r>
    </w:p>
    <w:p w14:paraId="2E456A86" w14:textId="77777777" w:rsidR="0045683A" w:rsidRDefault="0045683A" w:rsidP="00E75008">
      <w:pPr>
        <w:shd w:val="clear" w:color="auto" w:fill="FFFFFF"/>
        <w:jc w:val="both"/>
        <w:rPr>
          <w:rFonts w:ascii="Verdana" w:hAnsi="Verdana"/>
          <w:b/>
          <w:sz w:val="24"/>
        </w:rPr>
      </w:pPr>
    </w:p>
    <w:p w14:paraId="4F2014E6" w14:textId="00B50C72" w:rsidR="003B25ED" w:rsidRPr="002E2F6B" w:rsidRDefault="0045683A" w:rsidP="00E75008">
      <w:pPr>
        <w:shd w:val="clear" w:color="auto" w:fill="FFFFFF"/>
        <w:jc w:val="both"/>
        <w:rPr>
          <w:rFonts w:ascii="Verdana" w:hAnsi="Verdana"/>
          <w:b/>
          <w:sz w:val="24"/>
        </w:rPr>
      </w:pPr>
      <w:r>
        <w:rPr>
          <w:rFonts w:ascii="Verdana" w:hAnsi="Verdana"/>
          <w:b/>
          <w:sz w:val="24"/>
        </w:rPr>
        <w:t>10.</w:t>
      </w:r>
      <w:r>
        <w:rPr>
          <w:rFonts w:ascii="Verdana" w:hAnsi="Verdana"/>
          <w:b/>
          <w:sz w:val="24"/>
        </w:rPr>
        <w:tab/>
      </w:r>
      <w:r w:rsidR="003B25ED" w:rsidRPr="002E2F6B">
        <w:rPr>
          <w:rFonts w:ascii="Verdana" w:hAnsi="Verdana"/>
          <w:b/>
          <w:sz w:val="24"/>
        </w:rPr>
        <w:t xml:space="preserve">REVIEW OF </w:t>
      </w:r>
      <w:r w:rsidR="00815BA8" w:rsidRPr="002E2F6B">
        <w:rPr>
          <w:rFonts w:ascii="Verdana" w:hAnsi="Verdana"/>
          <w:b/>
          <w:sz w:val="24"/>
        </w:rPr>
        <w:t>THE GROUP’S</w:t>
      </w:r>
      <w:r w:rsidR="003B25ED" w:rsidRPr="002E2F6B">
        <w:rPr>
          <w:rFonts w:ascii="Verdana" w:hAnsi="Verdana"/>
          <w:b/>
          <w:sz w:val="24"/>
        </w:rPr>
        <w:t xml:space="preserve"> EFFECTIVENESS</w:t>
      </w:r>
    </w:p>
    <w:p w14:paraId="1CCEAD86" w14:textId="77777777" w:rsidR="003B25ED" w:rsidRPr="002E2F6B" w:rsidRDefault="003B25ED" w:rsidP="003B25ED">
      <w:pPr>
        <w:pStyle w:val="Default"/>
        <w:rPr>
          <w:rFonts w:ascii="Verdana" w:hAnsi="Verdana"/>
        </w:rPr>
      </w:pPr>
    </w:p>
    <w:p w14:paraId="4F28EFDD" w14:textId="706ACAB0" w:rsidR="00764E65" w:rsidRDefault="000519AB" w:rsidP="00FE3905">
      <w:pPr>
        <w:jc w:val="both"/>
        <w:rPr>
          <w:rFonts w:ascii="Verdana" w:hAnsi="Verdana" w:cs="Arial"/>
          <w:sz w:val="24"/>
        </w:rPr>
      </w:pPr>
      <w:r w:rsidRPr="002E2F6B">
        <w:rPr>
          <w:rFonts w:ascii="Verdana" w:hAnsi="Verdana" w:cs="Arial"/>
          <w:sz w:val="24"/>
        </w:rPr>
        <w:t xml:space="preserve">The </w:t>
      </w:r>
      <w:r w:rsidR="00764E65">
        <w:rPr>
          <w:rFonts w:ascii="Verdana" w:hAnsi="Verdana" w:cs="Arial"/>
          <w:sz w:val="24"/>
        </w:rPr>
        <w:t>EAS Joint Committee aims to</w:t>
      </w:r>
      <w:r w:rsidR="00815BA8" w:rsidRPr="002E2F6B">
        <w:rPr>
          <w:rFonts w:ascii="Verdana" w:hAnsi="Verdana" w:cs="Arial"/>
          <w:sz w:val="24"/>
        </w:rPr>
        <w:t xml:space="preserve"> meet </w:t>
      </w:r>
      <w:r w:rsidR="00764E65">
        <w:rPr>
          <w:rFonts w:ascii="Verdana" w:hAnsi="Verdana" w:cs="Arial"/>
          <w:sz w:val="24"/>
        </w:rPr>
        <w:t>six</w:t>
      </w:r>
      <w:r w:rsidR="00815BA8" w:rsidRPr="002E2F6B">
        <w:rPr>
          <w:rFonts w:ascii="Verdana" w:hAnsi="Verdana" w:cs="Arial"/>
          <w:sz w:val="24"/>
        </w:rPr>
        <w:t xml:space="preserve"> times during </w:t>
      </w:r>
      <w:r w:rsidR="00764E65">
        <w:rPr>
          <w:rFonts w:ascii="Verdana" w:hAnsi="Verdana" w:cs="Arial"/>
          <w:sz w:val="24"/>
        </w:rPr>
        <w:t>the year</w:t>
      </w:r>
      <w:r w:rsidRPr="002E2F6B">
        <w:rPr>
          <w:rFonts w:ascii="Verdana" w:hAnsi="Verdana" w:cs="Arial"/>
          <w:sz w:val="24"/>
        </w:rPr>
        <w:t xml:space="preserve"> with additional meetings being held as required.</w:t>
      </w:r>
      <w:r w:rsidR="00A831A2">
        <w:rPr>
          <w:rFonts w:ascii="Verdana" w:hAnsi="Verdana" w:cs="Arial"/>
          <w:sz w:val="24"/>
        </w:rPr>
        <w:t xml:space="preserve"> </w:t>
      </w:r>
      <w:r w:rsidR="007D4D57">
        <w:rPr>
          <w:rFonts w:ascii="Verdana" w:hAnsi="Verdana" w:cs="Arial"/>
          <w:sz w:val="24"/>
        </w:rPr>
        <w:t xml:space="preserve">During 2020-2021 the Committee met 5 times, one meeting was cancelled due to the overwhelming pressure on the NHS of the Covid-19 pandemic. </w:t>
      </w:r>
      <w:r w:rsidRPr="002E2F6B">
        <w:rPr>
          <w:rFonts w:ascii="Verdana" w:hAnsi="Verdana" w:cs="Arial"/>
          <w:sz w:val="24"/>
        </w:rPr>
        <w:t xml:space="preserve">The role of the secretariat </w:t>
      </w:r>
      <w:r w:rsidR="00764E65">
        <w:rPr>
          <w:rFonts w:ascii="Verdana" w:hAnsi="Verdana" w:cs="Arial"/>
          <w:sz w:val="24"/>
        </w:rPr>
        <w:t xml:space="preserve">to the Committee </w:t>
      </w:r>
      <w:r w:rsidRPr="002E2F6B">
        <w:rPr>
          <w:rFonts w:ascii="Verdana" w:hAnsi="Verdana" w:cs="Arial"/>
          <w:sz w:val="24"/>
        </w:rPr>
        <w:t xml:space="preserve">is crucial to the ongoing development and maintenance of a strong governance framework </w:t>
      </w:r>
      <w:r w:rsidR="003805A2" w:rsidRPr="002E2F6B">
        <w:rPr>
          <w:rFonts w:ascii="Verdana" w:hAnsi="Verdana" w:cs="Arial"/>
          <w:sz w:val="24"/>
        </w:rPr>
        <w:t xml:space="preserve">for </w:t>
      </w:r>
      <w:r w:rsidR="00815BA8" w:rsidRPr="002E2F6B">
        <w:rPr>
          <w:rFonts w:ascii="Verdana" w:hAnsi="Verdana" w:cs="Arial"/>
          <w:sz w:val="24"/>
        </w:rPr>
        <w:t>the EAS Committee</w:t>
      </w:r>
      <w:r w:rsidR="00764E65">
        <w:rPr>
          <w:rFonts w:ascii="Verdana" w:hAnsi="Verdana" w:cs="Arial"/>
          <w:sz w:val="24"/>
        </w:rPr>
        <w:t xml:space="preserve">. </w:t>
      </w:r>
    </w:p>
    <w:p w14:paraId="7086CDF8" w14:textId="77777777" w:rsidR="00764E65" w:rsidRDefault="00764E65" w:rsidP="00FE3905">
      <w:pPr>
        <w:jc w:val="both"/>
        <w:rPr>
          <w:rFonts w:ascii="Verdana" w:hAnsi="Verdana" w:cs="Arial"/>
          <w:sz w:val="24"/>
        </w:rPr>
      </w:pPr>
    </w:p>
    <w:p w14:paraId="7E989761" w14:textId="77777777" w:rsidR="000519AB" w:rsidRPr="002E2F6B" w:rsidRDefault="000519AB" w:rsidP="00FE3905">
      <w:pPr>
        <w:jc w:val="both"/>
        <w:rPr>
          <w:rFonts w:ascii="Verdana" w:hAnsi="Verdana" w:cs="Arial"/>
          <w:sz w:val="24"/>
        </w:rPr>
      </w:pPr>
      <w:r w:rsidRPr="002E2F6B">
        <w:rPr>
          <w:rFonts w:ascii="Verdana" w:hAnsi="Verdana" w:cs="Arial"/>
          <w:sz w:val="24"/>
        </w:rPr>
        <w:t xml:space="preserve">The purpose of </w:t>
      </w:r>
      <w:r w:rsidR="00815BA8" w:rsidRPr="002E2F6B">
        <w:rPr>
          <w:rFonts w:ascii="Verdana" w:hAnsi="Verdana" w:cs="Arial"/>
          <w:sz w:val="24"/>
        </w:rPr>
        <w:t>an</w:t>
      </w:r>
      <w:r w:rsidRPr="002E2F6B">
        <w:rPr>
          <w:rFonts w:ascii="Verdana" w:hAnsi="Verdana" w:cs="Arial"/>
          <w:sz w:val="24"/>
        </w:rPr>
        <w:t xml:space="preserve"> effectiveness survey is to comply with the </w:t>
      </w:r>
      <w:r w:rsidR="00815BA8" w:rsidRPr="002E2F6B">
        <w:rPr>
          <w:rFonts w:ascii="Verdana" w:hAnsi="Verdana" w:cs="Arial"/>
          <w:sz w:val="24"/>
        </w:rPr>
        <w:t>EASC S</w:t>
      </w:r>
      <w:r w:rsidRPr="002E2F6B">
        <w:rPr>
          <w:rFonts w:ascii="Verdana" w:hAnsi="Verdana" w:cs="Arial"/>
          <w:sz w:val="24"/>
        </w:rPr>
        <w:t xml:space="preserve">tanding </w:t>
      </w:r>
      <w:r w:rsidR="00815BA8" w:rsidRPr="002E2F6B">
        <w:rPr>
          <w:rFonts w:ascii="Verdana" w:hAnsi="Verdana" w:cs="Arial"/>
          <w:sz w:val="24"/>
        </w:rPr>
        <w:t>O</w:t>
      </w:r>
      <w:r w:rsidRPr="002E2F6B">
        <w:rPr>
          <w:rFonts w:ascii="Verdana" w:hAnsi="Verdana" w:cs="Arial"/>
          <w:sz w:val="24"/>
        </w:rPr>
        <w:t>rders and evaluate the performance and effectiveness of:</w:t>
      </w:r>
    </w:p>
    <w:p w14:paraId="3EF460D8" w14:textId="77777777" w:rsidR="000519AB" w:rsidRPr="002E2F6B" w:rsidRDefault="000519AB" w:rsidP="0012273B">
      <w:pPr>
        <w:numPr>
          <w:ilvl w:val="0"/>
          <w:numId w:val="2"/>
        </w:numPr>
        <w:ind w:left="714" w:hanging="357"/>
        <w:jc w:val="both"/>
        <w:rPr>
          <w:rFonts w:ascii="Verdana" w:hAnsi="Verdana" w:cs="Arial"/>
          <w:sz w:val="24"/>
        </w:rPr>
      </w:pPr>
      <w:r w:rsidRPr="002E2F6B">
        <w:rPr>
          <w:rFonts w:ascii="Verdana" w:hAnsi="Verdana" w:cs="Arial"/>
          <w:sz w:val="24"/>
        </w:rPr>
        <w:t xml:space="preserve">the </w:t>
      </w:r>
      <w:r w:rsidR="00764E65">
        <w:rPr>
          <w:rFonts w:ascii="Verdana" w:hAnsi="Verdana" w:cs="Arial"/>
          <w:sz w:val="24"/>
        </w:rPr>
        <w:t>Committee</w:t>
      </w:r>
    </w:p>
    <w:p w14:paraId="40341B01" w14:textId="40D4C4C5" w:rsidR="000519AB" w:rsidRPr="002E2F6B" w:rsidRDefault="000519AB" w:rsidP="0012273B">
      <w:pPr>
        <w:numPr>
          <w:ilvl w:val="0"/>
          <w:numId w:val="2"/>
        </w:numPr>
        <w:jc w:val="both"/>
        <w:rPr>
          <w:rFonts w:ascii="Verdana" w:hAnsi="Verdana" w:cs="Arial"/>
          <w:sz w:val="24"/>
        </w:rPr>
      </w:pPr>
      <w:r w:rsidRPr="002E2F6B">
        <w:rPr>
          <w:rFonts w:ascii="Verdana" w:hAnsi="Verdana" w:cs="Arial"/>
          <w:sz w:val="24"/>
        </w:rPr>
        <w:t>the quality of th</w:t>
      </w:r>
      <w:r w:rsidR="001135F3" w:rsidRPr="002E2F6B">
        <w:rPr>
          <w:rFonts w:ascii="Verdana" w:hAnsi="Verdana" w:cs="Arial"/>
          <w:sz w:val="24"/>
        </w:rPr>
        <w:t xml:space="preserve">e reports presented to the </w:t>
      </w:r>
      <w:r w:rsidR="00FD114D">
        <w:rPr>
          <w:rFonts w:ascii="Verdana" w:hAnsi="Verdana" w:cs="Arial"/>
          <w:sz w:val="24"/>
        </w:rPr>
        <w:t>Committee</w:t>
      </w:r>
    </w:p>
    <w:p w14:paraId="29FCDBB8" w14:textId="77777777" w:rsidR="000519AB" w:rsidRPr="002E2F6B" w:rsidRDefault="000519AB" w:rsidP="0012273B">
      <w:pPr>
        <w:numPr>
          <w:ilvl w:val="0"/>
          <w:numId w:val="2"/>
        </w:numPr>
        <w:jc w:val="both"/>
        <w:rPr>
          <w:rFonts w:ascii="Verdana" w:hAnsi="Verdana" w:cs="Arial"/>
          <w:sz w:val="24"/>
        </w:rPr>
      </w:pPr>
      <w:r w:rsidRPr="002E2F6B">
        <w:rPr>
          <w:rFonts w:ascii="Verdana" w:hAnsi="Verdana" w:cs="Arial"/>
          <w:sz w:val="24"/>
        </w:rPr>
        <w:t>the committee secretariat</w:t>
      </w:r>
    </w:p>
    <w:p w14:paraId="23B1C541" w14:textId="77777777" w:rsidR="00D656DB" w:rsidRDefault="00D656DB" w:rsidP="00B8689A">
      <w:pPr>
        <w:shd w:val="clear" w:color="auto" w:fill="FFFFFF"/>
        <w:jc w:val="both"/>
        <w:rPr>
          <w:rFonts w:ascii="Verdana" w:hAnsi="Verdana"/>
          <w:sz w:val="24"/>
        </w:rPr>
      </w:pPr>
    </w:p>
    <w:p w14:paraId="75E914F8" w14:textId="77777777" w:rsidR="00D656DB" w:rsidRDefault="00D656DB" w:rsidP="00B8689A">
      <w:pPr>
        <w:shd w:val="clear" w:color="auto" w:fill="FFFFFF"/>
        <w:jc w:val="both"/>
        <w:rPr>
          <w:rFonts w:ascii="Verdana" w:hAnsi="Verdana"/>
          <w:sz w:val="24"/>
        </w:rPr>
      </w:pPr>
    </w:p>
    <w:p w14:paraId="09D65D71" w14:textId="77777777" w:rsidR="00D656DB" w:rsidRDefault="00D656DB" w:rsidP="00B8689A">
      <w:pPr>
        <w:shd w:val="clear" w:color="auto" w:fill="FFFFFF"/>
        <w:jc w:val="both"/>
        <w:rPr>
          <w:rFonts w:ascii="Verdana" w:hAnsi="Verdana"/>
          <w:sz w:val="24"/>
        </w:rPr>
      </w:pPr>
    </w:p>
    <w:p w14:paraId="7FCB6887" w14:textId="77777777" w:rsidR="00D656DB" w:rsidRDefault="00D656DB" w:rsidP="00B8689A">
      <w:pPr>
        <w:shd w:val="clear" w:color="auto" w:fill="FFFFFF"/>
        <w:jc w:val="both"/>
        <w:rPr>
          <w:rFonts w:ascii="Verdana" w:hAnsi="Verdana"/>
          <w:sz w:val="24"/>
        </w:rPr>
      </w:pPr>
    </w:p>
    <w:p w14:paraId="3975F0E3" w14:textId="77777777" w:rsidR="00D656DB" w:rsidRDefault="00D656DB" w:rsidP="00B8689A">
      <w:pPr>
        <w:shd w:val="clear" w:color="auto" w:fill="FFFFFF"/>
        <w:jc w:val="both"/>
        <w:rPr>
          <w:rFonts w:ascii="Verdana" w:hAnsi="Verdana"/>
          <w:sz w:val="24"/>
        </w:rPr>
      </w:pPr>
    </w:p>
    <w:p w14:paraId="7E07B470" w14:textId="0371D338" w:rsidR="00002299" w:rsidRPr="002E2F6B" w:rsidRDefault="003805A2" w:rsidP="00B8689A">
      <w:pPr>
        <w:shd w:val="clear" w:color="auto" w:fill="FFFFFF"/>
        <w:jc w:val="both"/>
        <w:rPr>
          <w:rFonts w:ascii="Verdana" w:hAnsi="Verdana"/>
        </w:rPr>
      </w:pPr>
      <w:r w:rsidRPr="002E2F6B">
        <w:rPr>
          <w:rFonts w:ascii="Verdana" w:hAnsi="Verdana"/>
          <w:sz w:val="24"/>
        </w:rPr>
        <w:t xml:space="preserve">Members of the </w:t>
      </w:r>
      <w:r w:rsidR="00832FBD" w:rsidRPr="002E2F6B">
        <w:rPr>
          <w:rFonts w:ascii="Verdana" w:hAnsi="Verdana"/>
          <w:sz w:val="24"/>
        </w:rPr>
        <w:t>Group</w:t>
      </w:r>
      <w:r w:rsidR="008F072C" w:rsidRPr="002E2F6B">
        <w:rPr>
          <w:rFonts w:ascii="Verdana" w:hAnsi="Verdana"/>
          <w:sz w:val="24"/>
        </w:rPr>
        <w:t xml:space="preserve"> </w:t>
      </w:r>
      <w:r w:rsidR="00B8689A" w:rsidRPr="002E2F6B">
        <w:rPr>
          <w:rFonts w:ascii="Verdana" w:hAnsi="Verdana"/>
          <w:sz w:val="24"/>
        </w:rPr>
        <w:t>need to consider the above by completion of a s</w:t>
      </w:r>
      <w:r w:rsidR="005771C0" w:rsidRPr="002E2F6B">
        <w:rPr>
          <w:rFonts w:ascii="Verdana" w:hAnsi="Verdana"/>
          <w:sz w:val="24"/>
        </w:rPr>
        <w:t>elf-</w:t>
      </w:r>
      <w:r w:rsidR="00B8689A" w:rsidRPr="002E2F6B">
        <w:rPr>
          <w:rFonts w:ascii="Verdana" w:hAnsi="Verdana"/>
          <w:sz w:val="24"/>
        </w:rPr>
        <w:t>a</w:t>
      </w:r>
      <w:r w:rsidR="005771C0" w:rsidRPr="002E2F6B">
        <w:rPr>
          <w:rFonts w:ascii="Verdana" w:hAnsi="Verdana"/>
          <w:sz w:val="24"/>
        </w:rPr>
        <w:t>ssessment</w:t>
      </w:r>
      <w:r w:rsidR="00B73ED2" w:rsidRPr="002E2F6B">
        <w:rPr>
          <w:rFonts w:ascii="Verdana" w:hAnsi="Verdana"/>
          <w:sz w:val="24"/>
        </w:rPr>
        <w:t xml:space="preserve"> </w:t>
      </w:r>
      <w:r w:rsidR="00B8689A" w:rsidRPr="002E2F6B">
        <w:rPr>
          <w:rFonts w:ascii="Verdana" w:hAnsi="Verdana"/>
          <w:sz w:val="24"/>
        </w:rPr>
        <w:t>q</w:t>
      </w:r>
      <w:r w:rsidR="00B73ED2" w:rsidRPr="002E2F6B">
        <w:rPr>
          <w:rFonts w:ascii="Verdana" w:hAnsi="Verdana"/>
          <w:sz w:val="24"/>
        </w:rPr>
        <w:t xml:space="preserve">uestionnaire </w:t>
      </w:r>
      <w:r w:rsidR="00B8689A" w:rsidRPr="002E2F6B">
        <w:rPr>
          <w:rFonts w:ascii="Verdana" w:hAnsi="Verdana"/>
          <w:sz w:val="24"/>
        </w:rPr>
        <w:t>(</w:t>
      </w:r>
      <w:r w:rsidRPr="002E2F6B">
        <w:rPr>
          <w:rFonts w:ascii="Verdana" w:hAnsi="Verdana"/>
          <w:b/>
          <w:sz w:val="24"/>
        </w:rPr>
        <w:t xml:space="preserve">Appendix </w:t>
      </w:r>
      <w:r w:rsidR="006620B0">
        <w:rPr>
          <w:rFonts w:ascii="Verdana" w:hAnsi="Verdana"/>
          <w:b/>
          <w:sz w:val="24"/>
        </w:rPr>
        <w:t>3</w:t>
      </w:r>
      <w:r w:rsidR="00B8689A" w:rsidRPr="002E2F6B">
        <w:rPr>
          <w:rFonts w:ascii="Verdana" w:hAnsi="Verdana"/>
          <w:b/>
          <w:sz w:val="24"/>
        </w:rPr>
        <w:t xml:space="preserve">) </w:t>
      </w:r>
      <w:r w:rsidR="00B8689A" w:rsidRPr="002E2F6B">
        <w:rPr>
          <w:rFonts w:ascii="Verdana" w:hAnsi="Verdana"/>
          <w:sz w:val="24"/>
        </w:rPr>
        <w:t xml:space="preserve">based the year </w:t>
      </w:r>
      <w:r w:rsidR="00002299" w:rsidRPr="002E2F6B">
        <w:rPr>
          <w:rFonts w:ascii="Verdana" w:hAnsi="Verdana"/>
          <w:sz w:val="24"/>
        </w:rPr>
        <w:t>20</w:t>
      </w:r>
      <w:r w:rsidR="00411841">
        <w:rPr>
          <w:rFonts w:ascii="Verdana" w:hAnsi="Verdana"/>
          <w:sz w:val="24"/>
        </w:rPr>
        <w:t>20</w:t>
      </w:r>
      <w:r w:rsidR="00832FBD" w:rsidRPr="002E2F6B">
        <w:rPr>
          <w:rFonts w:ascii="Verdana" w:hAnsi="Verdana"/>
          <w:sz w:val="24"/>
        </w:rPr>
        <w:t>-202</w:t>
      </w:r>
      <w:r w:rsidR="00411841">
        <w:rPr>
          <w:rFonts w:ascii="Verdana" w:hAnsi="Verdana"/>
          <w:sz w:val="24"/>
        </w:rPr>
        <w:t>1</w:t>
      </w:r>
      <w:r w:rsidR="00B8689A" w:rsidRPr="002E2F6B">
        <w:rPr>
          <w:rFonts w:ascii="Verdana" w:hAnsi="Verdana"/>
          <w:sz w:val="24"/>
        </w:rPr>
        <w:t>.</w:t>
      </w:r>
      <w:r w:rsidR="00002299" w:rsidRPr="002E2F6B">
        <w:rPr>
          <w:rFonts w:ascii="Verdana" w:hAnsi="Verdana"/>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4406"/>
      </w:tblGrid>
      <w:tr w:rsidR="00A20A6F" w14:paraId="58B255DC" w14:textId="77777777" w:rsidTr="00A831A2">
        <w:tc>
          <w:tcPr>
            <w:tcW w:w="4406" w:type="dxa"/>
          </w:tcPr>
          <w:p w14:paraId="652BB3BB" w14:textId="77777777" w:rsidR="00A20A6F" w:rsidRDefault="00A20A6F" w:rsidP="00AF5D23">
            <w:pPr>
              <w:pStyle w:val="Default"/>
              <w:rPr>
                <w:rFonts w:ascii="Verdana" w:hAnsi="Verdana"/>
                <w:b/>
              </w:rPr>
            </w:pPr>
          </w:p>
          <w:p w14:paraId="589B075E" w14:textId="77777777" w:rsidR="00A20A6F" w:rsidRDefault="00A20A6F" w:rsidP="00AF5D23">
            <w:pPr>
              <w:pStyle w:val="Default"/>
              <w:rPr>
                <w:rFonts w:ascii="Verdana" w:hAnsi="Verdana"/>
                <w:b/>
              </w:rPr>
            </w:pPr>
          </w:p>
          <w:p w14:paraId="318604DE" w14:textId="77777777" w:rsidR="00D656DB" w:rsidRDefault="00D656DB" w:rsidP="00AF5D23">
            <w:pPr>
              <w:pStyle w:val="Default"/>
              <w:rPr>
                <w:rFonts w:ascii="Verdana" w:hAnsi="Verdana"/>
                <w:b/>
              </w:rPr>
            </w:pPr>
          </w:p>
          <w:p w14:paraId="4E767358" w14:textId="77777777" w:rsidR="00A20A6F" w:rsidRDefault="00A20A6F" w:rsidP="00AF5D23">
            <w:pPr>
              <w:pStyle w:val="Default"/>
              <w:rPr>
                <w:rFonts w:ascii="Verdana" w:hAnsi="Verdana"/>
                <w:b/>
              </w:rPr>
            </w:pPr>
          </w:p>
          <w:p w14:paraId="3133DAC6" w14:textId="77777777" w:rsidR="00A20A6F" w:rsidRDefault="00A20A6F" w:rsidP="00AF5D23">
            <w:pPr>
              <w:pStyle w:val="Default"/>
              <w:rPr>
                <w:rFonts w:ascii="Verdana" w:hAnsi="Verdana"/>
                <w:b/>
              </w:rPr>
            </w:pPr>
          </w:p>
        </w:tc>
        <w:tc>
          <w:tcPr>
            <w:tcW w:w="4406" w:type="dxa"/>
          </w:tcPr>
          <w:p w14:paraId="2D5CB5AC" w14:textId="77777777" w:rsidR="00A20A6F" w:rsidRPr="002E2F6B" w:rsidRDefault="00A20A6F" w:rsidP="00764E65">
            <w:pPr>
              <w:pStyle w:val="Default"/>
              <w:rPr>
                <w:rFonts w:ascii="Verdana" w:hAnsi="Verdana"/>
                <w:b/>
              </w:rPr>
            </w:pPr>
          </w:p>
        </w:tc>
      </w:tr>
      <w:tr w:rsidR="00764E65" w14:paraId="6E47E607" w14:textId="77777777" w:rsidTr="00A831A2">
        <w:tc>
          <w:tcPr>
            <w:tcW w:w="4406" w:type="dxa"/>
          </w:tcPr>
          <w:p w14:paraId="4C94B29C" w14:textId="77777777" w:rsidR="00764E65" w:rsidRDefault="00764E65" w:rsidP="00AF5D23">
            <w:pPr>
              <w:pStyle w:val="Default"/>
              <w:rPr>
                <w:rFonts w:ascii="Verdana" w:hAnsi="Verdana"/>
                <w:b/>
              </w:rPr>
            </w:pPr>
            <w:r>
              <w:rPr>
                <w:rFonts w:ascii="Verdana" w:hAnsi="Verdana"/>
                <w:b/>
              </w:rPr>
              <w:t>Chris Turner</w:t>
            </w:r>
          </w:p>
          <w:p w14:paraId="7F94F4C4" w14:textId="77777777" w:rsidR="00764E65" w:rsidRDefault="00764E65" w:rsidP="00AF5D23">
            <w:pPr>
              <w:pStyle w:val="Default"/>
              <w:rPr>
                <w:rFonts w:ascii="Verdana" w:hAnsi="Verdana"/>
                <w:b/>
              </w:rPr>
            </w:pPr>
          </w:p>
        </w:tc>
        <w:tc>
          <w:tcPr>
            <w:tcW w:w="4406" w:type="dxa"/>
          </w:tcPr>
          <w:p w14:paraId="107F0B34" w14:textId="77777777" w:rsidR="00764E65" w:rsidRPr="002E2F6B" w:rsidRDefault="00764E65" w:rsidP="00764E65">
            <w:pPr>
              <w:pStyle w:val="Default"/>
              <w:rPr>
                <w:rFonts w:ascii="Verdana" w:hAnsi="Verdana"/>
                <w:b/>
              </w:rPr>
            </w:pPr>
            <w:r w:rsidRPr="002E2F6B">
              <w:rPr>
                <w:rFonts w:ascii="Verdana" w:hAnsi="Verdana"/>
                <w:b/>
              </w:rPr>
              <w:t>Stephen Harrhy</w:t>
            </w:r>
          </w:p>
          <w:p w14:paraId="74DD7113" w14:textId="77777777" w:rsidR="00764E65" w:rsidRDefault="00764E65" w:rsidP="00AF5D23">
            <w:pPr>
              <w:pStyle w:val="Default"/>
              <w:rPr>
                <w:rFonts w:ascii="Verdana" w:hAnsi="Verdana"/>
                <w:b/>
              </w:rPr>
            </w:pPr>
          </w:p>
        </w:tc>
      </w:tr>
      <w:tr w:rsidR="00764E65" w14:paraId="5DBA3AAB" w14:textId="77777777" w:rsidTr="00A831A2">
        <w:tc>
          <w:tcPr>
            <w:tcW w:w="4406" w:type="dxa"/>
          </w:tcPr>
          <w:p w14:paraId="57508BC2" w14:textId="77777777" w:rsidR="00764E65" w:rsidRDefault="00764E65" w:rsidP="00AF5D23">
            <w:pPr>
              <w:pStyle w:val="Default"/>
              <w:rPr>
                <w:rFonts w:ascii="Verdana" w:hAnsi="Verdana"/>
                <w:b/>
              </w:rPr>
            </w:pPr>
            <w:r>
              <w:rPr>
                <w:rFonts w:ascii="Verdana" w:hAnsi="Verdana"/>
                <w:b/>
              </w:rPr>
              <w:t>Chair of the Emergency Ambulance Services Joint Committee</w:t>
            </w:r>
          </w:p>
        </w:tc>
        <w:tc>
          <w:tcPr>
            <w:tcW w:w="4406" w:type="dxa"/>
          </w:tcPr>
          <w:p w14:paraId="480E7D00" w14:textId="77777777" w:rsidR="00764E65" w:rsidRPr="002E2F6B" w:rsidRDefault="00764E65" w:rsidP="00764E65">
            <w:pPr>
              <w:pStyle w:val="Default"/>
              <w:rPr>
                <w:rFonts w:ascii="Verdana" w:hAnsi="Verdana"/>
                <w:b/>
              </w:rPr>
            </w:pPr>
            <w:r w:rsidRPr="002E2F6B">
              <w:rPr>
                <w:rFonts w:ascii="Verdana" w:hAnsi="Verdana"/>
                <w:b/>
              </w:rPr>
              <w:t>Chief Ambulance Services Commissioner</w:t>
            </w:r>
          </w:p>
          <w:p w14:paraId="6EDE3593" w14:textId="77777777" w:rsidR="00764E65" w:rsidRDefault="00764E65" w:rsidP="00AF5D23">
            <w:pPr>
              <w:pStyle w:val="Default"/>
              <w:rPr>
                <w:rFonts w:ascii="Verdana" w:hAnsi="Verdana"/>
                <w:b/>
              </w:rPr>
            </w:pPr>
          </w:p>
        </w:tc>
      </w:tr>
    </w:tbl>
    <w:p w14:paraId="7CA71964" w14:textId="77777777" w:rsidR="00D656DB" w:rsidRDefault="00D656DB" w:rsidP="00A831A2">
      <w:pPr>
        <w:pStyle w:val="Default"/>
        <w:rPr>
          <w:rFonts w:ascii="Verdana" w:hAnsi="Verdana"/>
          <w:b/>
        </w:rPr>
      </w:pPr>
    </w:p>
    <w:p w14:paraId="78E3E6EF" w14:textId="7CF6DF43" w:rsidR="006620B0" w:rsidRDefault="00FE3905" w:rsidP="00A831A2">
      <w:pPr>
        <w:pStyle w:val="Default"/>
        <w:rPr>
          <w:rFonts w:ascii="Verdana" w:hAnsi="Verdana"/>
          <w:b/>
        </w:rPr>
      </w:pPr>
      <w:r w:rsidRPr="002E2F6B">
        <w:rPr>
          <w:rFonts w:ascii="Verdana" w:hAnsi="Verdana"/>
          <w:b/>
        </w:rPr>
        <w:t xml:space="preserve">Date: </w:t>
      </w:r>
      <w:r w:rsidR="00411841">
        <w:rPr>
          <w:rFonts w:ascii="Verdana" w:hAnsi="Verdana"/>
          <w:b/>
        </w:rPr>
        <w:t>3 May</w:t>
      </w:r>
      <w:r w:rsidRPr="002E2F6B">
        <w:rPr>
          <w:rFonts w:ascii="Verdana" w:hAnsi="Verdana"/>
          <w:b/>
        </w:rPr>
        <w:t xml:space="preserve"> 202</w:t>
      </w:r>
      <w:r w:rsidR="00411841">
        <w:rPr>
          <w:rFonts w:ascii="Verdana" w:hAnsi="Verdana"/>
          <w:b/>
        </w:rPr>
        <w:t>1</w:t>
      </w:r>
    </w:p>
    <w:p w14:paraId="5E6D982A" w14:textId="77777777" w:rsidR="006620B0" w:rsidRDefault="006620B0" w:rsidP="00224D83">
      <w:pPr>
        <w:pStyle w:val="Default"/>
        <w:jc w:val="right"/>
        <w:rPr>
          <w:rFonts w:ascii="Verdana" w:hAnsi="Verdana"/>
          <w:b/>
        </w:rPr>
      </w:pPr>
    </w:p>
    <w:p w14:paraId="40D81673" w14:textId="77777777" w:rsidR="00545673" w:rsidRDefault="00545673" w:rsidP="00224D83">
      <w:pPr>
        <w:pStyle w:val="Default"/>
        <w:jc w:val="right"/>
        <w:rPr>
          <w:rFonts w:ascii="Verdana" w:hAnsi="Verdana"/>
          <w:b/>
        </w:rPr>
      </w:pPr>
    </w:p>
    <w:p w14:paraId="46261C72" w14:textId="77777777" w:rsidR="00545673" w:rsidRDefault="00545673" w:rsidP="00224D83">
      <w:pPr>
        <w:pStyle w:val="Default"/>
        <w:jc w:val="right"/>
        <w:rPr>
          <w:rFonts w:ascii="Verdana" w:hAnsi="Verdana"/>
          <w:b/>
        </w:rPr>
      </w:pPr>
    </w:p>
    <w:p w14:paraId="5A1F5F06" w14:textId="3CE206A7" w:rsidR="00545673" w:rsidRDefault="00545673" w:rsidP="00224D83">
      <w:pPr>
        <w:pStyle w:val="Default"/>
        <w:jc w:val="right"/>
        <w:rPr>
          <w:rFonts w:ascii="Verdana" w:hAnsi="Verdana"/>
          <w:b/>
        </w:rPr>
        <w:sectPr w:rsidR="00545673" w:rsidSect="00224D83">
          <w:headerReference w:type="even" r:id="rId11"/>
          <w:headerReference w:type="default" r:id="rId12"/>
          <w:footerReference w:type="default" r:id="rId13"/>
          <w:headerReference w:type="first" r:id="rId14"/>
          <w:pgSz w:w="11906" w:h="16838"/>
          <w:pgMar w:top="851" w:right="1287" w:bottom="737" w:left="1797" w:header="709" w:footer="709" w:gutter="0"/>
          <w:cols w:space="708"/>
          <w:docGrid w:linePitch="381"/>
        </w:sectPr>
      </w:pPr>
    </w:p>
    <w:p w14:paraId="008D614B" w14:textId="77777777" w:rsidR="006620B0" w:rsidRPr="002E2F6B" w:rsidRDefault="006620B0" w:rsidP="006620B0">
      <w:pPr>
        <w:pStyle w:val="Default"/>
        <w:jc w:val="right"/>
        <w:rPr>
          <w:rFonts w:ascii="Verdana" w:hAnsi="Verdana"/>
          <w:b/>
        </w:rPr>
      </w:pPr>
      <w:r w:rsidRPr="002E2F6B">
        <w:rPr>
          <w:rFonts w:ascii="Verdana" w:hAnsi="Verdana"/>
          <w:b/>
        </w:rPr>
        <w:lastRenderedPageBreak/>
        <w:t>Appendix 1</w:t>
      </w:r>
    </w:p>
    <w:p w14:paraId="4ADA343E" w14:textId="77777777" w:rsidR="00B25923" w:rsidRDefault="002E2F6B" w:rsidP="002E2F6B">
      <w:pPr>
        <w:jc w:val="center"/>
        <w:rPr>
          <w:rFonts w:ascii="Verdana" w:hAnsi="Verdana"/>
          <w:b/>
          <w:sz w:val="24"/>
          <w:u w:val="single"/>
        </w:rPr>
      </w:pPr>
      <w:r w:rsidRPr="00B25923">
        <w:rPr>
          <w:rFonts w:ascii="Verdana" w:hAnsi="Verdana"/>
          <w:b/>
          <w:sz w:val="24"/>
          <w:u w:val="single"/>
        </w:rPr>
        <w:t xml:space="preserve">Emergency Ambulance Services Committee Members </w:t>
      </w:r>
    </w:p>
    <w:p w14:paraId="3012F8A1" w14:textId="6370D17C" w:rsidR="002E2F6B" w:rsidRDefault="002E2F6B" w:rsidP="00B25923">
      <w:pPr>
        <w:jc w:val="center"/>
        <w:rPr>
          <w:rFonts w:ascii="Verdana" w:hAnsi="Verdana"/>
          <w:b/>
          <w:sz w:val="24"/>
          <w:u w:val="single"/>
        </w:rPr>
      </w:pPr>
      <w:r w:rsidRPr="00B25923">
        <w:rPr>
          <w:rFonts w:ascii="Verdana" w:hAnsi="Verdana"/>
          <w:b/>
          <w:sz w:val="24"/>
          <w:u w:val="single"/>
        </w:rPr>
        <w:t>and Nominated Deputies</w:t>
      </w:r>
      <w:r w:rsidR="00B25923">
        <w:rPr>
          <w:rFonts w:ascii="Verdana" w:hAnsi="Verdana"/>
          <w:b/>
          <w:sz w:val="24"/>
          <w:u w:val="single"/>
        </w:rPr>
        <w:t xml:space="preserve"> </w:t>
      </w:r>
      <w:r w:rsidR="00411841">
        <w:rPr>
          <w:rFonts w:ascii="Verdana" w:hAnsi="Verdana"/>
          <w:b/>
          <w:sz w:val="24"/>
          <w:u w:val="single"/>
        </w:rPr>
        <w:t xml:space="preserve">to </w:t>
      </w:r>
      <w:r w:rsidRPr="00B25923">
        <w:rPr>
          <w:rFonts w:ascii="Verdana" w:hAnsi="Verdana"/>
          <w:b/>
          <w:sz w:val="24"/>
          <w:u w:val="single"/>
        </w:rPr>
        <w:t>March 202</w:t>
      </w:r>
      <w:r w:rsidR="00411841">
        <w:rPr>
          <w:rFonts w:ascii="Verdana" w:hAnsi="Verdana"/>
          <w:b/>
          <w:sz w:val="24"/>
          <w:u w:val="single"/>
        </w:rPr>
        <w:t>1</w:t>
      </w:r>
    </w:p>
    <w:p w14:paraId="7A217E46" w14:textId="71F649C6" w:rsidR="00411841" w:rsidRDefault="00411841" w:rsidP="00B25923">
      <w:pPr>
        <w:jc w:val="center"/>
        <w:rPr>
          <w:rFonts w:ascii="Verdana" w:hAnsi="Verdana"/>
          <w:b/>
          <w:sz w:val="24"/>
          <w:u w:val="single"/>
        </w:rPr>
      </w:pPr>
    </w:p>
    <w:p w14:paraId="107924FF" w14:textId="128D0C0D" w:rsidR="00411841" w:rsidRDefault="00411841" w:rsidP="00B25923">
      <w:pPr>
        <w:jc w:val="center"/>
        <w:rPr>
          <w:rFonts w:ascii="Verdana" w:hAnsi="Verdana"/>
          <w:b/>
          <w:sz w:val="24"/>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127"/>
        <w:gridCol w:w="3974"/>
      </w:tblGrid>
      <w:tr w:rsidR="00411841" w:rsidRPr="00995163" w14:paraId="183405CF" w14:textId="77777777" w:rsidTr="00411841">
        <w:trPr>
          <w:trHeight w:val="655"/>
          <w:tblHeader/>
          <w:jc w:val="center"/>
        </w:trPr>
        <w:tc>
          <w:tcPr>
            <w:tcW w:w="3397" w:type="dxa"/>
            <w:shd w:val="clear" w:color="auto" w:fill="C6D9F1" w:themeFill="text2" w:themeFillTint="33"/>
            <w:vAlign w:val="center"/>
          </w:tcPr>
          <w:p w14:paraId="45EF6A4F" w14:textId="77777777" w:rsidR="00411841" w:rsidRPr="00411841" w:rsidRDefault="00411841" w:rsidP="00A30BD4">
            <w:pPr>
              <w:pStyle w:val="NormalWeb"/>
              <w:spacing w:before="0" w:beforeAutospacing="0" w:after="0" w:afterAutospacing="0"/>
              <w:rPr>
                <w:rFonts w:ascii="Verdana" w:hAnsi="Verdana" w:cs="Arial"/>
                <w:b/>
              </w:rPr>
            </w:pPr>
            <w:r w:rsidRPr="00411841">
              <w:rPr>
                <w:rFonts w:ascii="Verdana" w:hAnsi="Verdana" w:cs="Arial"/>
                <w:b/>
              </w:rPr>
              <w:t>Organisation</w:t>
            </w:r>
          </w:p>
          <w:p w14:paraId="0CCE1FE2" w14:textId="33AD0E45" w:rsidR="00411841" w:rsidRPr="00411841" w:rsidRDefault="00411841" w:rsidP="00A30BD4">
            <w:pPr>
              <w:pStyle w:val="NormalWeb"/>
              <w:spacing w:before="0" w:beforeAutospacing="0" w:after="0" w:afterAutospacing="0"/>
              <w:rPr>
                <w:rFonts w:ascii="Verdana" w:hAnsi="Verdana" w:cs="Arial"/>
                <w:b/>
              </w:rPr>
            </w:pPr>
          </w:p>
        </w:tc>
        <w:tc>
          <w:tcPr>
            <w:tcW w:w="2127" w:type="dxa"/>
            <w:shd w:val="clear" w:color="auto" w:fill="C6D9F1" w:themeFill="text2" w:themeFillTint="33"/>
            <w:vAlign w:val="center"/>
          </w:tcPr>
          <w:p w14:paraId="5AA9EA01" w14:textId="77777777" w:rsidR="00411841" w:rsidRPr="00411841" w:rsidRDefault="00411841" w:rsidP="00A30BD4">
            <w:pPr>
              <w:pStyle w:val="NormalWeb"/>
              <w:spacing w:before="0" w:beforeAutospacing="0" w:after="0" w:afterAutospacing="0"/>
              <w:rPr>
                <w:rFonts w:ascii="Verdana" w:hAnsi="Verdana" w:cs="Arial"/>
                <w:b/>
              </w:rPr>
            </w:pPr>
            <w:r w:rsidRPr="00411841">
              <w:rPr>
                <w:rFonts w:ascii="Verdana" w:hAnsi="Verdana" w:cs="Arial"/>
                <w:b/>
              </w:rPr>
              <w:t>Name</w:t>
            </w:r>
          </w:p>
        </w:tc>
        <w:tc>
          <w:tcPr>
            <w:tcW w:w="3974" w:type="dxa"/>
            <w:shd w:val="clear" w:color="auto" w:fill="C6D9F1" w:themeFill="text2" w:themeFillTint="33"/>
            <w:vAlign w:val="center"/>
          </w:tcPr>
          <w:p w14:paraId="43831E73" w14:textId="77777777" w:rsidR="00411841" w:rsidRPr="00411841" w:rsidRDefault="00411841" w:rsidP="00A30BD4">
            <w:pPr>
              <w:pStyle w:val="NormalWeb"/>
              <w:spacing w:before="0" w:beforeAutospacing="0" w:after="0" w:afterAutospacing="0"/>
              <w:rPr>
                <w:rFonts w:ascii="Verdana" w:hAnsi="Verdana" w:cs="Arial"/>
                <w:b/>
              </w:rPr>
            </w:pPr>
            <w:r w:rsidRPr="00411841">
              <w:rPr>
                <w:rFonts w:ascii="Verdana" w:hAnsi="Verdana" w:cs="Arial"/>
                <w:b/>
              </w:rPr>
              <w:t>Role</w:t>
            </w:r>
          </w:p>
        </w:tc>
      </w:tr>
      <w:tr w:rsidR="00411841" w:rsidRPr="00995163" w14:paraId="6533B6DF" w14:textId="77777777" w:rsidTr="00411841">
        <w:trPr>
          <w:trHeight w:val="313"/>
          <w:jc w:val="center"/>
        </w:trPr>
        <w:tc>
          <w:tcPr>
            <w:tcW w:w="3397" w:type="dxa"/>
            <w:vAlign w:val="center"/>
          </w:tcPr>
          <w:p w14:paraId="1ECF9C7C" w14:textId="77777777" w:rsidR="00411841" w:rsidRPr="00411841" w:rsidRDefault="00411841" w:rsidP="00A30BD4">
            <w:pPr>
              <w:pStyle w:val="CharChar1CarCarCharChar"/>
              <w:spacing w:after="0"/>
              <w:rPr>
                <w:rFonts w:ascii="Verdana" w:hAnsi="Verdana"/>
                <w:sz w:val="24"/>
                <w:szCs w:val="24"/>
              </w:rPr>
            </w:pPr>
            <w:r w:rsidRPr="00411841">
              <w:rPr>
                <w:rFonts w:ascii="Verdana" w:hAnsi="Verdana" w:cs="Arial"/>
                <w:sz w:val="24"/>
                <w:szCs w:val="24"/>
              </w:rPr>
              <w:t>Emergency Ambulance Services Committee</w:t>
            </w:r>
          </w:p>
        </w:tc>
        <w:tc>
          <w:tcPr>
            <w:tcW w:w="2127" w:type="dxa"/>
            <w:vAlign w:val="center"/>
          </w:tcPr>
          <w:p w14:paraId="1DB30310" w14:textId="77777777" w:rsidR="00411841" w:rsidRPr="00411841" w:rsidRDefault="00411841" w:rsidP="00A30BD4">
            <w:pPr>
              <w:pStyle w:val="CharChar1CarCarCharChar"/>
              <w:spacing w:after="0"/>
              <w:rPr>
                <w:rFonts w:ascii="Verdana" w:hAnsi="Verdana"/>
                <w:sz w:val="24"/>
                <w:szCs w:val="24"/>
              </w:rPr>
            </w:pPr>
            <w:r w:rsidRPr="00411841">
              <w:rPr>
                <w:rFonts w:ascii="Verdana" w:hAnsi="Verdana"/>
                <w:sz w:val="24"/>
                <w:szCs w:val="24"/>
              </w:rPr>
              <w:t>Chris Turner</w:t>
            </w:r>
          </w:p>
        </w:tc>
        <w:tc>
          <w:tcPr>
            <w:tcW w:w="3974" w:type="dxa"/>
            <w:vAlign w:val="center"/>
          </w:tcPr>
          <w:p w14:paraId="77893142" w14:textId="6C7CDA68" w:rsidR="00411841" w:rsidRPr="00411841" w:rsidRDefault="00411841" w:rsidP="00A30BD4">
            <w:pPr>
              <w:pStyle w:val="CharChar1CarCarCharChar"/>
              <w:spacing w:after="0"/>
              <w:rPr>
                <w:rFonts w:ascii="Verdana" w:hAnsi="Verdana" w:cs="Arial"/>
                <w:sz w:val="24"/>
                <w:szCs w:val="24"/>
              </w:rPr>
            </w:pPr>
            <w:r w:rsidRPr="00411841">
              <w:rPr>
                <w:rFonts w:ascii="Verdana" w:hAnsi="Verdana" w:cs="Arial"/>
                <w:sz w:val="24"/>
                <w:szCs w:val="24"/>
              </w:rPr>
              <w:t>Chair (</w:t>
            </w:r>
            <w:r>
              <w:rPr>
                <w:rFonts w:ascii="Verdana" w:hAnsi="Verdana" w:cs="Arial"/>
                <w:sz w:val="24"/>
                <w:szCs w:val="24"/>
              </w:rPr>
              <w:t xml:space="preserve">since </w:t>
            </w:r>
            <w:r w:rsidRPr="00411841">
              <w:rPr>
                <w:rFonts w:ascii="Verdana" w:hAnsi="Verdana" w:cs="Arial"/>
                <w:sz w:val="24"/>
                <w:szCs w:val="24"/>
              </w:rPr>
              <w:t>Nov</w:t>
            </w:r>
            <w:r>
              <w:rPr>
                <w:rFonts w:ascii="Verdana" w:hAnsi="Verdana" w:cs="Arial"/>
                <w:sz w:val="24"/>
                <w:szCs w:val="24"/>
              </w:rPr>
              <w:t>ember</w:t>
            </w:r>
            <w:r w:rsidRPr="00411841">
              <w:rPr>
                <w:rFonts w:ascii="Verdana" w:hAnsi="Verdana" w:cs="Arial"/>
                <w:sz w:val="24"/>
                <w:szCs w:val="24"/>
              </w:rPr>
              <w:t xml:space="preserve"> 2018)</w:t>
            </w:r>
          </w:p>
        </w:tc>
      </w:tr>
      <w:tr w:rsidR="00411841" w:rsidRPr="00995163" w14:paraId="139DB781" w14:textId="77777777" w:rsidTr="00411841">
        <w:trPr>
          <w:trHeight w:val="477"/>
          <w:jc w:val="center"/>
        </w:trPr>
        <w:tc>
          <w:tcPr>
            <w:tcW w:w="3397" w:type="dxa"/>
            <w:vAlign w:val="center"/>
          </w:tcPr>
          <w:p w14:paraId="0BFB79A2" w14:textId="77777777" w:rsidR="00411841" w:rsidRPr="00411841" w:rsidRDefault="00411841" w:rsidP="00A30BD4">
            <w:pPr>
              <w:pStyle w:val="NormalWeb"/>
              <w:spacing w:before="0" w:beforeAutospacing="0" w:after="0" w:afterAutospacing="0"/>
              <w:rPr>
                <w:rFonts w:ascii="Verdana" w:hAnsi="Verdana" w:cs="Arial"/>
              </w:rPr>
            </w:pPr>
            <w:r w:rsidRPr="00411841">
              <w:rPr>
                <w:rFonts w:ascii="Verdana" w:hAnsi="Verdana" w:cs="Arial"/>
              </w:rPr>
              <w:t>Emergency Ambulance Services Committee</w:t>
            </w:r>
          </w:p>
        </w:tc>
        <w:tc>
          <w:tcPr>
            <w:tcW w:w="2127" w:type="dxa"/>
            <w:vAlign w:val="center"/>
          </w:tcPr>
          <w:p w14:paraId="4975EF8D" w14:textId="77777777" w:rsidR="00411841" w:rsidRPr="00411841" w:rsidRDefault="00411841" w:rsidP="00A30BD4">
            <w:pPr>
              <w:pStyle w:val="NormalWeb"/>
              <w:spacing w:before="0" w:beforeAutospacing="0" w:after="0" w:afterAutospacing="0"/>
              <w:rPr>
                <w:rFonts w:ascii="Verdana" w:hAnsi="Verdana" w:cs="Arial"/>
              </w:rPr>
            </w:pPr>
            <w:r w:rsidRPr="00411841">
              <w:rPr>
                <w:rFonts w:ascii="Verdana" w:hAnsi="Verdana" w:cs="Arial"/>
              </w:rPr>
              <w:t xml:space="preserve">Stephen Harrhy </w:t>
            </w:r>
          </w:p>
        </w:tc>
        <w:tc>
          <w:tcPr>
            <w:tcW w:w="3974" w:type="dxa"/>
            <w:vAlign w:val="center"/>
          </w:tcPr>
          <w:p w14:paraId="4C73DACD" w14:textId="77777777" w:rsidR="00411841" w:rsidRPr="00411841" w:rsidRDefault="00411841" w:rsidP="00A30BD4">
            <w:pPr>
              <w:pStyle w:val="NormalWeb"/>
              <w:spacing w:before="0" w:beforeAutospacing="0" w:after="0" w:afterAutospacing="0"/>
              <w:rPr>
                <w:rFonts w:ascii="Verdana" w:hAnsi="Verdana" w:cs="Arial"/>
              </w:rPr>
            </w:pPr>
            <w:r w:rsidRPr="00411841">
              <w:rPr>
                <w:rFonts w:ascii="Verdana" w:hAnsi="Verdana" w:cs="Arial"/>
              </w:rPr>
              <w:t>Chief Ambulance Services Commissioner</w:t>
            </w:r>
          </w:p>
        </w:tc>
      </w:tr>
      <w:tr w:rsidR="00411841" w:rsidRPr="00995163" w14:paraId="44A6C211" w14:textId="77777777" w:rsidTr="00411841">
        <w:trPr>
          <w:trHeight w:val="327"/>
          <w:jc w:val="center"/>
        </w:trPr>
        <w:tc>
          <w:tcPr>
            <w:tcW w:w="3397" w:type="dxa"/>
            <w:vAlign w:val="center"/>
          </w:tcPr>
          <w:p w14:paraId="249578DA" w14:textId="77777777" w:rsidR="00411841" w:rsidRPr="00411841" w:rsidRDefault="00411841" w:rsidP="00A30BD4">
            <w:pPr>
              <w:rPr>
                <w:rFonts w:ascii="Verdana" w:hAnsi="Verdana" w:cs="Tahoma"/>
                <w:sz w:val="24"/>
              </w:rPr>
            </w:pPr>
            <w:r w:rsidRPr="00411841">
              <w:rPr>
                <w:rFonts w:ascii="Verdana" w:hAnsi="Verdana" w:cs="Tahoma"/>
                <w:sz w:val="24"/>
              </w:rPr>
              <w:t xml:space="preserve">Chief Executive, </w:t>
            </w:r>
          </w:p>
          <w:p w14:paraId="154A0463" w14:textId="77777777" w:rsidR="00411841" w:rsidRPr="00411841" w:rsidRDefault="00411841" w:rsidP="00A30BD4">
            <w:pPr>
              <w:pStyle w:val="CharChar1CarCarCharChar"/>
              <w:spacing w:after="0"/>
              <w:rPr>
                <w:rFonts w:ascii="Verdana" w:hAnsi="Verdana"/>
                <w:sz w:val="24"/>
                <w:szCs w:val="24"/>
              </w:rPr>
            </w:pPr>
            <w:r w:rsidRPr="00411841">
              <w:rPr>
                <w:rFonts w:ascii="Verdana" w:hAnsi="Verdana"/>
                <w:sz w:val="24"/>
                <w:szCs w:val="24"/>
              </w:rPr>
              <w:t>Aneurin Bevan UHB</w:t>
            </w:r>
          </w:p>
        </w:tc>
        <w:tc>
          <w:tcPr>
            <w:tcW w:w="2127" w:type="dxa"/>
            <w:vAlign w:val="center"/>
          </w:tcPr>
          <w:p w14:paraId="5396FE7D" w14:textId="77777777" w:rsidR="00411841" w:rsidRPr="00411841" w:rsidRDefault="00411841" w:rsidP="00A30BD4">
            <w:pPr>
              <w:pStyle w:val="CharChar1CarCarCharChar"/>
              <w:spacing w:after="0"/>
              <w:rPr>
                <w:rFonts w:ascii="Verdana" w:hAnsi="Verdana"/>
                <w:sz w:val="24"/>
                <w:szCs w:val="24"/>
              </w:rPr>
            </w:pPr>
            <w:r w:rsidRPr="00411841">
              <w:rPr>
                <w:rFonts w:ascii="Verdana" w:hAnsi="Verdana"/>
                <w:sz w:val="24"/>
                <w:szCs w:val="24"/>
              </w:rPr>
              <w:t>Judith Paget</w:t>
            </w:r>
          </w:p>
        </w:tc>
        <w:tc>
          <w:tcPr>
            <w:tcW w:w="3974" w:type="dxa"/>
            <w:vAlign w:val="center"/>
          </w:tcPr>
          <w:p w14:paraId="62ADE7E9" w14:textId="77777777" w:rsidR="00411841" w:rsidRPr="00411841" w:rsidRDefault="00411841" w:rsidP="00A30BD4">
            <w:pPr>
              <w:pStyle w:val="CharChar1CarCarCharChar"/>
              <w:spacing w:after="0"/>
              <w:rPr>
                <w:rFonts w:ascii="Verdana" w:hAnsi="Verdana" w:cs="Arial"/>
                <w:sz w:val="24"/>
                <w:szCs w:val="24"/>
              </w:rPr>
            </w:pPr>
            <w:r w:rsidRPr="00411841">
              <w:rPr>
                <w:rFonts w:ascii="Verdana" w:hAnsi="Verdana" w:cs="Arial"/>
                <w:sz w:val="24"/>
                <w:szCs w:val="24"/>
              </w:rPr>
              <w:t xml:space="preserve">Member </w:t>
            </w:r>
          </w:p>
        </w:tc>
      </w:tr>
      <w:tr w:rsidR="00411841" w:rsidRPr="00995163" w14:paraId="063511D0" w14:textId="77777777" w:rsidTr="00411841">
        <w:trPr>
          <w:trHeight w:val="491"/>
          <w:jc w:val="center"/>
        </w:trPr>
        <w:tc>
          <w:tcPr>
            <w:tcW w:w="3397" w:type="dxa"/>
            <w:vMerge w:val="restart"/>
            <w:vAlign w:val="center"/>
          </w:tcPr>
          <w:p w14:paraId="4C6FD9A5" w14:textId="77777777" w:rsidR="00411841" w:rsidRPr="00411841" w:rsidRDefault="00411841" w:rsidP="00A30BD4">
            <w:pPr>
              <w:rPr>
                <w:rFonts w:ascii="Verdana" w:hAnsi="Verdana" w:cs="Tahoma"/>
                <w:sz w:val="24"/>
              </w:rPr>
            </w:pPr>
            <w:r w:rsidRPr="00411841">
              <w:rPr>
                <w:rFonts w:ascii="Verdana" w:hAnsi="Verdana" w:cs="Tahoma"/>
                <w:sz w:val="24"/>
              </w:rPr>
              <w:t xml:space="preserve">Chief Executive, </w:t>
            </w:r>
          </w:p>
          <w:p w14:paraId="79FD761D" w14:textId="77777777" w:rsidR="00411841" w:rsidRPr="00411841" w:rsidRDefault="00411841" w:rsidP="00A30BD4">
            <w:pPr>
              <w:pStyle w:val="CharChar1CarCarCharChar"/>
              <w:spacing w:after="0"/>
              <w:rPr>
                <w:rFonts w:ascii="Verdana" w:hAnsi="Verdana"/>
                <w:sz w:val="24"/>
                <w:szCs w:val="24"/>
              </w:rPr>
            </w:pPr>
            <w:r w:rsidRPr="00411841">
              <w:rPr>
                <w:rFonts w:ascii="Verdana" w:hAnsi="Verdana"/>
                <w:sz w:val="24"/>
                <w:szCs w:val="24"/>
              </w:rPr>
              <w:t>Betsi Cadwaladr UHB</w:t>
            </w:r>
          </w:p>
        </w:tc>
        <w:tc>
          <w:tcPr>
            <w:tcW w:w="2127" w:type="dxa"/>
            <w:vAlign w:val="center"/>
          </w:tcPr>
          <w:p w14:paraId="0BA93B50" w14:textId="77777777" w:rsidR="00411841" w:rsidRPr="00411841" w:rsidRDefault="00411841" w:rsidP="00A30BD4">
            <w:pPr>
              <w:pStyle w:val="CharChar1CarCarCharChar"/>
              <w:spacing w:after="0"/>
              <w:rPr>
                <w:rFonts w:ascii="Verdana" w:hAnsi="Verdana"/>
                <w:sz w:val="24"/>
                <w:szCs w:val="24"/>
              </w:rPr>
            </w:pPr>
            <w:r w:rsidRPr="00411841">
              <w:rPr>
                <w:rFonts w:ascii="Verdana" w:hAnsi="Verdana"/>
                <w:sz w:val="24"/>
                <w:szCs w:val="24"/>
              </w:rPr>
              <w:t xml:space="preserve">Simon Dean </w:t>
            </w:r>
          </w:p>
          <w:p w14:paraId="76551A71" w14:textId="77777777" w:rsidR="00411841" w:rsidRPr="00411841" w:rsidRDefault="00411841" w:rsidP="00A30BD4">
            <w:pPr>
              <w:pStyle w:val="CharChar1CarCarCharChar"/>
              <w:spacing w:after="0"/>
              <w:rPr>
                <w:rFonts w:ascii="Verdana" w:hAnsi="Verdana" w:cs="Arial"/>
                <w:sz w:val="24"/>
                <w:szCs w:val="24"/>
              </w:rPr>
            </w:pPr>
            <w:r w:rsidRPr="00411841">
              <w:rPr>
                <w:rFonts w:ascii="Verdana" w:hAnsi="Verdana"/>
                <w:sz w:val="24"/>
                <w:szCs w:val="24"/>
              </w:rPr>
              <w:t>(Interim CEO)</w:t>
            </w:r>
          </w:p>
        </w:tc>
        <w:tc>
          <w:tcPr>
            <w:tcW w:w="3974" w:type="dxa"/>
            <w:vAlign w:val="center"/>
          </w:tcPr>
          <w:p w14:paraId="39E44B99" w14:textId="17926B1C" w:rsidR="00411841" w:rsidRPr="00411841" w:rsidRDefault="00411841" w:rsidP="00A30BD4">
            <w:pPr>
              <w:pStyle w:val="CharChar1CarCarCharChar"/>
              <w:spacing w:after="0"/>
              <w:rPr>
                <w:rFonts w:ascii="Verdana" w:hAnsi="Verdana" w:cs="Arial"/>
                <w:sz w:val="24"/>
                <w:szCs w:val="24"/>
              </w:rPr>
            </w:pPr>
            <w:r w:rsidRPr="00411841">
              <w:rPr>
                <w:rFonts w:ascii="Verdana" w:hAnsi="Verdana" w:cs="Arial"/>
                <w:sz w:val="24"/>
                <w:szCs w:val="24"/>
              </w:rPr>
              <w:t>Member (from March 2020 to Sept</w:t>
            </w:r>
            <w:r>
              <w:rPr>
                <w:rFonts w:ascii="Verdana" w:hAnsi="Verdana" w:cs="Arial"/>
                <w:sz w:val="24"/>
                <w:szCs w:val="24"/>
              </w:rPr>
              <w:t>ember</w:t>
            </w:r>
            <w:r w:rsidRPr="00411841">
              <w:rPr>
                <w:rFonts w:ascii="Verdana" w:hAnsi="Verdana" w:cs="Arial"/>
                <w:sz w:val="24"/>
                <w:szCs w:val="24"/>
              </w:rPr>
              <w:t xml:space="preserve"> 2020)</w:t>
            </w:r>
          </w:p>
        </w:tc>
      </w:tr>
      <w:tr w:rsidR="00411841" w:rsidRPr="00995163" w14:paraId="1A33E0F6" w14:textId="77777777" w:rsidTr="00411841">
        <w:trPr>
          <w:trHeight w:val="491"/>
          <w:jc w:val="center"/>
        </w:trPr>
        <w:tc>
          <w:tcPr>
            <w:tcW w:w="3397" w:type="dxa"/>
            <w:vMerge/>
            <w:vAlign w:val="center"/>
          </w:tcPr>
          <w:p w14:paraId="3CF91B40" w14:textId="77777777" w:rsidR="00411841" w:rsidRPr="00411841" w:rsidRDefault="00411841" w:rsidP="00A30BD4">
            <w:pPr>
              <w:rPr>
                <w:rFonts w:ascii="Verdana" w:hAnsi="Verdana" w:cs="Tahoma"/>
                <w:sz w:val="24"/>
              </w:rPr>
            </w:pPr>
          </w:p>
        </w:tc>
        <w:tc>
          <w:tcPr>
            <w:tcW w:w="2127" w:type="dxa"/>
            <w:vAlign w:val="center"/>
          </w:tcPr>
          <w:p w14:paraId="3B97330D" w14:textId="77777777" w:rsidR="00411841" w:rsidRPr="00411841" w:rsidRDefault="00411841" w:rsidP="00A30BD4">
            <w:pPr>
              <w:pStyle w:val="CharChar1CarCarCharChar"/>
              <w:spacing w:after="0"/>
              <w:rPr>
                <w:rFonts w:ascii="Verdana" w:hAnsi="Verdana"/>
                <w:sz w:val="24"/>
                <w:szCs w:val="24"/>
              </w:rPr>
            </w:pPr>
            <w:r w:rsidRPr="00411841">
              <w:rPr>
                <w:rFonts w:ascii="Verdana" w:hAnsi="Verdana"/>
                <w:sz w:val="24"/>
                <w:szCs w:val="24"/>
              </w:rPr>
              <w:t>Gill Harris</w:t>
            </w:r>
          </w:p>
        </w:tc>
        <w:tc>
          <w:tcPr>
            <w:tcW w:w="3974" w:type="dxa"/>
            <w:vAlign w:val="center"/>
          </w:tcPr>
          <w:p w14:paraId="328E5A88" w14:textId="7C843330" w:rsidR="00411841" w:rsidRPr="00411841" w:rsidRDefault="00411841" w:rsidP="00A30BD4">
            <w:pPr>
              <w:pStyle w:val="CharChar1CarCarCharChar"/>
              <w:spacing w:after="0"/>
              <w:rPr>
                <w:rFonts w:ascii="Verdana" w:hAnsi="Verdana" w:cs="Arial"/>
                <w:sz w:val="24"/>
                <w:szCs w:val="24"/>
              </w:rPr>
            </w:pPr>
            <w:r w:rsidRPr="00411841">
              <w:rPr>
                <w:rFonts w:ascii="Verdana" w:hAnsi="Verdana" w:cs="Arial"/>
                <w:sz w:val="24"/>
                <w:szCs w:val="24"/>
              </w:rPr>
              <w:t>Member (Sept</w:t>
            </w:r>
            <w:r>
              <w:rPr>
                <w:rFonts w:ascii="Verdana" w:hAnsi="Verdana" w:cs="Arial"/>
                <w:sz w:val="24"/>
                <w:szCs w:val="24"/>
              </w:rPr>
              <w:t>ember</w:t>
            </w:r>
            <w:r w:rsidRPr="00411841">
              <w:rPr>
                <w:rFonts w:ascii="Verdana" w:hAnsi="Verdana" w:cs="Arial"/>
                <w:sz w:val="24"/>
                <w:szCs w:val="24"/>
              </w:rPr>
              <w:t xml:space="preserve"> 2020 to Jan</w:t>
            </w:r>
            <w:r>
              <w:rPr>
                <w:rFonts w:ascii="Verdana" w:hAnsi="Verdana" w:cs="Arial"/>
                <w:sz w:val="24"/>
                <w:szCs w:val="24"/>
              </w:rPr>
              <w:t>uary</w:t>
            </w:r>
            <w:r w:rsidRPr="00411841">
              <w:rPr>
                <w:rFonts w:ascii="Verdana" w:hAnsi="Verdana" w:cs="Arial"/>
                <w:sz w:val="24"/>
                <w:szCs w:val="24"/>
              </w:rPr>
              <w:t xml:space="preserve"> 2021)</w:t>
            </w:r>
          </w:p>
        </w:tc>
      </w:tr>
      <w:tr w:rsidR="00411841" w:rsidRPr="00995163" w14:paraId="59835F9D" w14:textId="77777777" w:rsidTr="00411841">
        <w:trPr>
          <w:trHeight w:val="491"/>
          <w:jc w:val="center"/>
        </w:trPr>
        <w:tc>
          <w:tcPr>
            <w:tcW w:w="3397" w:type="dxa"/>
            <w:vMerge/>
            <w:vAlign w:val="center"/>
          </w:tcPr>
          <w:p w14:paraId="5349F0C4" w14:textId="77777777" w:rsidR="00411841" w:rsidRPr="00411841" w:rsidRDefault="00411841" w:rsidP="00A30BD4">
            <w:pPr>
              <w:rPr>
                <w:rFonts w:ascii="Verdana" w:hAnsi="Verdana" w:cs="Tahoma"/>
                <w:sz w:val="24"/>
              </w:rPr>
            </w:pPr>
          </w:p>
        </w:tc>
        <w:tc>
          <w:tcPr>
            <w:tcW w:w="2127" w:type="dxa"/>
            <w:vAlign w:val="center"/>
          </w:tcPr>
          <w:p w14:paraId="56A68045" w14:textId="77777777" w:rsidR="00411841" w:rsidRPr="00411841" w:rsidRDefault="00411841" w:rsidP="00A30BD4">
            <w:pPr>
              <w:pStyle w:val="CharChar1CarCarCharChar"/>
              <w:spacing w:after="0"/>
              <w:rPr>
                <w:rFonts w:ascii="Verdana" w:hAnsi="Verdana"/>
                <w:sz w:val="24"/>
                <w:szCs w:val="24"/>
              </w:rPr>
            </w:pPr>
            <w:r w:rsidRPr="00411841">
              <w:rPr>
                <w:rFonts w:ascii="Verdana" w:hAnsi="Verdana"/>
                <w:sz w:val="24"/>
                <w:szCs w:val="24"/>
              </w:rPr>
              <w:t>Jo Whitehead</w:t>
            </w:r>
          </w:p>
        </w:tc>
        <w:tc>
          <w:tcPr>
            <w:tcW w:w="3974" w:type="dxa"/>
            <w:vAlign w:val="center"/>
          </w:tcPr>
          <w:p w14:paraId="4C93B494" w14:textId="60DE23A4" w:rsidR="00411841" w:rsidRPr="00411841" w:rsidRDefault="00411841" w:rsidP="00A30BD4">
            <w:pPr>
              <w:pStyle w:val="CharChar1CarCarCharChar"/>
              <w:spacing w:after="0"/>
              <w:rPr>
                <w:rFonts w:ascii="Verdana" w:hAnsi="Verdana" w:cs="Arial"/>
                <w:sz w:val="24"/>
                <w:szCs w:val="24"/>
              </w:rPr>
            </w:pPr>
            <w:r w:rsidRPr="00411841">
              <w:rPr>
                <w:rFonts w:ascii="Verdana" w:hAnsi="Verdana" w:cs="Arial"/>
                <w:sz w:val="24"/>
                <w:szCs w:val="24"/>
              </w:rPr>
              <w:t xml:space="preserve">Member </w:t>
            </w:r>
            <w:r>
              <w:rPr>
                <w:rFonts w:ascii="Verdana" w:hAnsi="Verdana" w:cs="Arial"/>
                <w:sz w:val="24"/>
                <w:szCs w:val="24"/>
              </w:rPr>
              <w:t xml:space="preserve">from </w:t>
            </w:r>
            <w:r w:rsidRPr="00411841">
              <w:rPr>
                <w:rFonts w:ascii="Verdana" w:hAnsi="Verdana" w:cs="Arial"/>
                <w:sz w:val="24"/>
                <w:szCs w:val="24"/>
              </w:rPr>
              <w:t>Jan</w:t>
            </w:r>
            <w:r>
              <w:rPr>
                <w:rFonts w:ascii="Verdana" w:hAnsi="Verdana" w:cs="Arial"/>
                <w:sz w:val="24"/>
                <w:szCs w:val="24"/>
              </w:rPr>
              <w:t>uary</w:t>
            </w:r>
            <w:r w:rsidRPr="00411841">
              <w:rPr>
                <w:rFonts w:ascii="Verdana" w:hAnsi="Verdana" w:cs="Arial"/>
                <w:sz w:val="24"/>
                <w:szCs w:val="24"/>
              </w:rPr>
              <w:t xml:space="preserve"> 2021 </w:t>
            </w:r>
          </w:p>
        </w:tc>
      </w:tr>
      <w:tr w:rsidR="00411841" w:rsidRPr="00995163" w14:paraId="7D7C9677" w14:textId="77777777" w:rsidTr="00411841">
        <w:trPr>
          <w:trHeight w:val="237"/>
          <w:jc w:val="center"/>
        </w:trPr>
        <w:tc>
          <w:tcPr>
            <w:tcW w:w="3397" w:type="dxa"/>
            <w:vAlign w:val="center"/>
          </w:tcPr>
          <w:p w14:paraId="1FF7FFAD" w14:textId="77777777" w:rsidR="00411841" w:rsidRPr="00411841" w:rsidRDefault="00411841" w:rsidP="00A30BD4">
            <w:pPr>
              <w:rPr>
                <w:rFonts w:ascii="Verdana" w:hAnsi="Verdana" w:cs="Arial"/>
                <w:sz w:val="24"/>
              </w:rPr>
            </w:pPr>
            <w:r w:rsidRPr="00411841">
              <w:rPr>
                <w:rFonts w:ascii="Verdana" w:hAnsi="Verdana" w:cs="Arial"/>
                <w:sz w:val="24"/>
              </w:rPr>
              <w:t xml:space="preserve">Chief Executive, </w:t>
            </w:r>
          </w:p>
          <w:p w14:paraId="08184A12" w14:textId="77777777" w:rsidR="00411841" w:rsidRPr="00411841" w:rsidRDefault="00411841" w:rsidP="00A30BD4">
            <w:pPr>
              <w:pStyle w:val="CharChar1CarCarCharChar"/>
              <w:spacing w:after="0"/>
              <w:rPr>
                <w:rFonts w:ascii="Verdana" w:hAnsi="Verdana"/>
                <w:sz w:val="24"/>
                <w:szCs w:val="24"/>
              </w:rPr>
            </w:pPr>
            <w:r w:rsidRPr="00411841">
              <w:rPr>
                <w:rFonts w:ascii="Verdana" w:hAnsi="Verdana" w:cs="Arial"/>
                <w:sz w:val="24"/>
                <w:szCs w:val="24"/>
              </w:rPr>
              <w:t>Cardiff &amp; Vale UHB</w:t>
            </w:r>
          </w:p>
        </w:tc>
        <w:tc>
          <w:tcPr>
            <w:tcW w:w="2127" w:type="dxa"/>
            <w:vAlign w:val="center"/>
          </w:tcPr>
          <w:p w14:paraId="26DE4D30" w14:textId="77777777" w:rsidR="00411841" w:rsidRPr="00411841" w:rsidRDefault="00411841" w:rsidP="00A30BD4">
            <w:pPr>
              <w:pStyle w:val="CharChar1CarCarCharChar"/>
              <w:spacing w:after="0"/>
              <w:rPr>
                <w:rFonts w:ascii="Verdana" w:hAnsi="Verdana"/>
                <w:sz w:val="24"/>
                <w:szCs w:val="24"/>
              </w:rPr>
            </w:pPr>
            <w:r w:rsidRPr="00411841">
              <w:rPr>
                <w:rFonts w:ascii="Verdana" w:hAnsi="Verdana"/>
                <w:sz w:val="24"/>
                <w:szCs w:val="24"/>
              </w:rPr>
              <w:t xml:space="preserve">Len Richards </w:t>
            </w:r>
          </w:p>
        </w:tc>
        <w:tc>
          <w:tcPr>
            <w:tcW w:w="3974" w:type="dxa"/>
            <w:vAlign w:val="center"/>
          </w:tcPr>
          <w:p w14:paraId="3943EA34" w14:textId="77777777" w:rsidR="00411841" w:rsidRPr="00411841" w:rsidRDefault="00411841" w:rsidP="00A30BD4">
            <w:pPr>
              <w:pStyle w:val="CharChar1CarCarCharChar"/>
              <w:spacing w:after="0"/>
              <w:rPr>
                <w:rFonts w:ascii="Verdana" w:hAnsi="Verdana" w:cs="Arial"/>
                <w:sz w:val="24"/>
                <w:szCs w:val="24"/>
              </w:rPr>
            </w:pPr>
            <w:r w:rsidRPr="00411841">
              <w:rPr>
                <w:rFonts w:ascii="Verdana" w:hAnsi="Verdana" w:cs="Arial"/>
                <w:sz w:val="24"/>
                <w:szCs w:val="24"/>
              </w:rPr>
              <w:t>Member</w:t>
            </w:r>
          </w:p>
        </w:tc>
      </w:tr>
      <w:tr w:rsidR="00411841" w:rsidRPr="00995163" w14:paraId="09A8365D" w14:textId="77777777" w:rsidTr="00411841">
        <w:trPr>
          <w:trHeight w:val="478"/>
          <w:jc w:val="center"/>
        </w:trPr>
        <w:tc>
          <w:tcPr>
            <w:tcW w:w="3397" w:type="dxa"/>
            <w:vMerge w:val="restart"/>
            <w:vAlign w:val="center"/>
          </w:tcPr>
          <w:p w14:paraId="2FA561AC" w14:textId="77777777" w:rsidR="00411841" w:rsidRPr="00411841" w:rsidRDefault="00411841" w:rsidP="00A30BD4">
            <w:pPr>
              <w:rPr>
                <w:rFonts w:ascii="Verdana" w:hAnsi="Verdana" w:cs="Arial"/>
                <w:sz w:val="24"/>
              </w:rPr>
            </w:pPr>
            <w:r w:rsidRPr="00411841">
              <w:rPr>
                <w:rFonts w:ascii="Verdana" w:hAnsi="Verdana" w:cs="Arial"/>
                <w:sz w:val="24"/>
              </w:rPr>
              <w:t xml:space="preserve">Chief Executive, </w:t>
            </w:r>
          </w:p>
          <w:p w14:paraId="76A0C27F" w14:textId="77777777" w:rsidR="00411841" w:rsidRPr="00411841" w:rsidRDefault="00411841" w:rsidP="00A30BD4">
            <w:pPr>
              <w:pStyle w:val="CharChar1CarCarCharChar"/>
              <w:spacing w:after="0"/>
              <w:rPr>
                <w:rFonts w:ascii="Verdana" w:hAnsi="Verdana"/>
                <w:sz w:val="24"/>
                <w:szCs w:val="24"/>
              </w:rPr>
            </w:pPr>
            <w:r w:rsidRPr="00411841">
              <w:rPr>
                <w:rFonts w:ascii="Verdana" w:hAnsi="Verdana" w:cs="Arial"/>
                <w:sz w:val="24"/>
                <w:szCs w:val="24"/>
              </w:rPr>
              <w:t>Cwm Taf Morgannwg UHB</w:t>
            </w:r>
          </w:p>
        </w:tc>
        <w:tc>
          <w:tcPr>
            <w:tcW w:w="2127" w:type="dxa"/>
            <w:vAlign w:val="center"/>
          </w:tcPr>
          <w:p w14:paraId="10527920" w14:textId="77777777" w:rsidR="00411841" w:rsidRPr="00411841" w:rsidRDefault="00411841" w:rsidP="00A30BD4">
            <w:pPr>
              <w:pStyle w:val="CharChar1CarCarCharChar"/>
              <w:spacing w:after="0"/>
              <w:rPr>
                <w:rFonts w:ascii="Verdana" w:hAnsi="Verdana"/>
                <w:sz w:val="24"/>
                <w:szCs w:val="24"/>
              </w:rPr>
            </w:pPr>
            <w:r w:rsidRPr="00411841">
              <w:rPr>
                <w:rFonts w:ascii="Verdana" w:hAnsi="Verdana"/>
                <w:sz w:val="24"/>
                <w:szCs w:val="24"/>
              </w:rPr>
              <w:t xml:space="preserve">Sharon Hopkins </w:t>
            </w:r>
          </w:p>
          <w:p w14:paraId="46FD852F" w14:textId="77777777" w:rsidR="00411841" w:rsidRPr="00411841" w:rsidRDefault="00411841" w:rsidP="00A30BD4">
            <w:pPr>
              <w:pStyle w:val="CharChar1CarCarCharChar"/>
              <w:spacing w:after="0"/>
              <w:rPr>
                <w:rFonts w:ascii="Verdana" w:hAnsi="Verdana" w:cs="Arial"/>
                <w:sz w:val="24"/>
                <w:szCs w:val="24"/>
              </w:rPr>
            </w:pPr>
            <w:r w:rsidRPr="00411841">
              <w:rPr>
                <w:rFonts w:ascii="Verdana" w:hAnsi="Verdana"/>
                <w:sz w:val="24"/>
                <w:szCs w:val="24"/>
              </w:rPr>
              <w:t>(Interim CEO)</w:t>
            </w:r>
          </w:p>
        </w:tc>
        <w:tc>
          <w:tcPr>
            <w:tcW w:w="3974" w:type="dxa"/>
            <w:vAlign w:val="center"/>
          </w:tcPr>
          <w:p w14:paraId="06EB3DA2" w14:textId="09FF5003" w:rsidR="00411841" w:rsidRPr="00411841" w:rsidRDefault="00411841" w:rsidP="00A30BD4">
            <w:pPr>
              <w:pStyle w:val="CharChar1CarCarCharChar"/>
              <w:spacing w:after="0"/>
              <w:rPr>
                <w:rFonts w:ascii="Verdana" w:hAnsi="Verdana" w:cs="Arial"/>
                <w:sz w:val="24"/>
                <w:szCs w:val="24"/>
              </w:rPr>
            </w:pPr>
            <w:r w:rsidRPr="00411841">
              <w:rPr>
                <w:rFonts w:ascii="Verdana" w:hAnsi="Verdana" w:cs="Arial"/>
                <w:sz w:val="24"/>
                <w:szCs w:val="24"/>
              </w:rPr>
              <w:t>Member (from Sept</w:t>
            </w:r>
            <w:r>
              <w:rPr>
                <w:rFonts w:ascii="Verdana" w:hAnsi="Verdana" w:cs="Arial"/>
                <w:sz w:val="24"/>
                <w:szCs w:val="24"/>
              </w:rPr>
              <w:t>ember</w:t>
            </w:r>
            <w:r w:rsidRPr="00411841">
              <w:rPr>
                <w:rFonts w:ascii="Verdana" w:hAnsi="Verdana" w:cs="Arial"/>
                <w:sz w:val="24"/>
                <w:szCs w:val="24"/>
              </w:rPr>
              <w:t xml:space="preserve"> 2019 to August 2020)</w:t>
            </w:r>
          </w:p>
        </w:tc>
      </w:tr>
      <w:tr w:rsidR="00411841" w:rsidRPr="00995163" w14:paraId="30E5A227" w14:textId="77777777" w:rsidTr="00411841">
        <w:trPr>
          <w:trHeight w:val="478"/>
          <w:jc w:val="center"/>
        </w:trPr>
        <w:tc>
          <w:tcPr>
            <w:tcW w:w="3397" w:type="dxa"/>
            <w:vMerge/>
            <w:vAlign w:val="center"/>
          </w:tcPr>
          <w:p w14:paraId="153A3E57" w14:textId="77777777" w:rsidR="00411841" w:rsidRPr="00411841" w:rsidRDefault="00411841" w:rsidP="00A30BD4">
            <w:pPr>
              <w:rPr>
                <w:rFonts w:ascii="Verdana" w:hAnsi="Verdana" w:cs="Arial"/>
                <w:sz w:val="24"/>
              </w:rPr>
            </w:pPr>
          </w:p>
        </w:tc>
        <w:tc>
          <w:tcPr>
            <w:tcW w:w="2127" w:type="dxa"/>
            <w:vAlign w:val="center"/>
          </w:tcPr>
          <w:p w14:paraId="76765E0D" w14:textId="77777777" w:rsidR="00411841" w:rsidRPr="00411841" w:rsidRDefault="00411841" w:rsidP="00A30BD4">
            <w:pPr>
              <w:pStyle w:val="CharChar1CarCarCharChar"/>
              <w:spacing w:after="0"/>
              <w:rPr>
                <w:rFonts w:ascii="Verdana" w:hAnsi="Verdana"/>
                <w:sz w:val="24"/>
                <w:szCs w:val="24"/>
              </w:rPr>
            </w:pPr>
            <w:r w:rsidRPr="00411841">
              <w:rPr>
                <w:rFonts w:ascii="Verdana" w:hAnsi="Verdana"/>
                <w:sz w:val="24"/>
                <w:szCs w:val="24"/>
              </w:rPr>
              <w:t>Paul Mears</w:t>
            </w:r>
          </w:p>
        </w:tc>
        <w:tc>
          <w:tcPr>
            <w:tcW w:w="3974" w:type="dxa"/>
            <w:vAlign w:val="center"/>
          </w:tcPr>
          <w:p w14:paraId="36031FBF" w14:textId="1FEFA9E2" w:rsidR="00411841" w:rsidRPr="00411841" w:rsidRDefault="00411841" w:rsidP="00A30BD4">
            <w:pPr>
              <w:pStyle w:val="CharChar1CarCarCharChar"/>
              <w:spacing w:after="0"/>
              <w:rPr>
                <w:rFonts w:ascii="Verdana" w:hAnsi="Verdana" w:cs="Arial"/>
                <w:sz w:val="24"/>
                <w:szCs w:val="24"/>
              </w:rPr>
            </w:pPr>
            <w:r>
              <w:rPr>
                <w:rFonts w:ascii="Verdana" w:hAnsi="Verdana" w:cs="Arial"/>
                <w:sz w:val="24"/>
                <w:szCs w:val="24"/>
              </w:rPr>
              <w:t xml:space="preserve">From </w:t>
            </w:r>
            <w:r w:rsidRPr="00411841">
              <w:rPr>
                <w:rFonts w:ascii="Verdana" w:hAnsi="Verdana" w:cs="Arial"/>
                <w:sz w:val="24"/>
                <w:szCs w:val="24"/>
              </w:rPr>
              <w:t>September 2020</w:t>
            </w:r>
          </w:p>
        </w:tc>
      </w:tr>
      <w:tr w:rsidR="00411841" w:rsidRPr="00995163" w14:paraId="04F82506" w14:textId="77777777" w:rsidTr="00411841">
        <w:trPr>
          <w:trHeight w:val="225"/>
          <w:jc w:val="center"/>
        </w:trPr>
        <w:tc>
          <w:tcPr>
            <w:tcW w:w="3397" w:type="dxa"/>
            <w:vAlign w:val="center"/>
          </w:tcPr>
          <w:p w14:paraId="748A7BBF" w14:textId="77777777" w:rsidR="00411841" w:rsidRPr="00411841" w:rsidRDefault="00411841" w:rsidP="00A30BD4">
            <w:pPr>
              <w:rPr>
                <w:rFonts w:ascii="Verdana" w:hAnsi="Verdana" w:cs="Tahoma"/>
                <w:sz w:val="24"/>
              </w:rPr>
            </w:pPr>
            <w:r w:rsidRPr="00411841">
              <w:rPr>
                <w:rFonts w:ascii="Verdana" w:hAnsi="Verdana" w:cs="Tahoma"/>
                <w:sz w:val="24"/>
              </w:rPr>
              <w:t xml:space="preserve">Chief Executive, </w:t>
            </w:r>
          </w:p>
          <w:p w14:paraId="7FBA3675" w14:textId="77777777" w:rsidR="00411841" w:rsidRPr="00411841" w:rsidRDefault="00411841" w:rsidP="00A30BD4">
            <w:pPr>
              <w:pStyle w:val="NormalWeb"/>
              <w:spacing w:before="0" w:beforeAutospacing="0" w:after="0" w:afterAutospacing="0"/>
              <w:rPr>
                <w:rFonts w:ascii="Verdana" w:hAnsi="Verdana" w:cs="Tahoma"/>
              </w:rPr>
            </w:pPr>
            <w:r w:rsidRPr="00411841">
              <w:rPr>
                <w:rFonts w:ascii="Verdana" w:hAnsi="Verdana" w:cs="Tahoma"/>
              </w:rPr>
              <w:t>Hywel Dda UHB</w:t>
            </w:r>
          </w:p>
        </w:tc>
        <w:tc>
          <w:tcPr>
            <w:tcW w:w="2127" w:type="dxa"/>
            <w:vAlign w:val="center"/>
          </w:tcPr>
          <w:p w14:paraId="25C8323F" w14:textId="77777777" w:rsidR="00411841" w:rsidRPr="00411841" w:rsidRDefault="00411841" w:rsidP="00A30BD4">
            <w:pPr>
              <w:pStyle w:val="NormalWeb"/>
              <w:spacing w:before="0" w:beforeAutospacing="0" w:after="0" w:afterAutospacing="0"/>
              <w:rPr>
                <w:rFonts w:ascii="Verdana" w:hAnsi="Verdana" w:cs="Tahoma"/>
              </w:rPr>
            </w:pPr>
            <w:r w:rsidRPr="00411841">
              <w:rPr>
                <w:rFonts w:ascii="Verdana" w:hAnsi="Verdana" w:cs="Tahoma"/>
              </w:rPr>
              <w:t>Steve Moore</w:t>
            </w:r>
          </w:p>
        </w:tc>
        <w:tc>
          <w:tcPr>
            <w:tcW w:w="3974" w:type="dxa"/>
            <w:vAlign w:val="center"/>
          </w:tcPr>
          <w:p w14:paraId="0C3C6B97" w14:textId="77777777" w:rsidR="00411841" w:rsidRPr="00411841" w:rsidRDefault="00411841" w:rsidP="00A30BD4">
            <w:pPr>
              <w:pStyle w:val="NormalWeb"/>
              <w:spacing w:before="0" w:beforeAutospacing="0" w:after="0" w:afterAutospacing="0"/>
              <w:rPr>
                <w:rFonts w:ascii="Verdana" w:hAnsi="Verdana" w:cs="Arial"/>
              </w:rPr>
            </w:pPr>
            <w:r w:rsidRPr="00411841">
              <w:rPr>
                <w:rFonts w:ascii="Verdana" w:hAnsi="Verdana" w:cs="Arial"/>
              </w:rPr>
              <w:t>Member (Vice Chair)</w:t>
            </w:r>
          </w:p>
        </w:tc>
      </w:tr>
      <w:tr w:rsidR="00411841" w:rsidRPr="00995163" w14:paraId="314FFB91" w14:textId="77777777" w:rsidTr="00411841">
        <w:trPr>
          <w:trHeight w:val="327"/>
          <w:jc w:val="center"/>
        </w:trPr>
        <w:tc>
          <w:tcPr>
            <w:tcW w:w="3397" w:type="dxa"/>
            <w:vAlign w:val="center"/>
          </w:tcPr>
          <w:p w14:paraId="3EB10E41" w14:textId="77777777" w:rsidR="00411841" w:rsidRPr="00411841" w:rsidRDefault="00411841" w:rsidP="00A30BD4">
            <w:pPr>
              <w:rPr>
                <w:rFonts w:ascii="Verdana" w:hAnsi="Verdana" w:cs="Tahoma"/>
                <w:sz w:val="24"/>
              </w:rPr>
            </w:pPr>
            <w:r w:rsidRPr="00411841">
              <w:rPr>
                <w:rFonts w:ascii="Verdana" w:hAnsi="Verdana" w:cs="Tahoma"/>
                <w:sz w:val="24"/>
              </w:rPr>
              <w:t xml:space="preserve">Chief Executive, </w:t>
            </w:r>
          </w:p>
          <w:p w14:paraId="297C9A7F" w14:textId="77777777" w:rsidR="00411841" w:rsidRPr="00411841" w:rsidRDefault="00411841" w:rsidP="00A30BD4">
            <w:pPr>
              <w:pStyle w:val="CharChar1CarCarCharChar"/>
              <w:spacing w:after="0"/>
              <w:rPr>
                <w:rFonts w:ascii="Verdana" w:hAnsi="Verdana" w:cs="Arial"/>
                <w:sz w:val="24"/>
                <w:szCs w:val="24"/>
              </w:rPr>
            </w:pPr>
            <w:r w:rsidRPr="00411841">
              <w:rPr>
                <w:rFonts w:ascii="Verdana" w:hAnsi="Verdana"/>
                <w:sz w:val="24"/>
                <w:szCs w:val="24"/>
              </w:rPr>
              <w:t>Powys Teaching HB</w:t>
            </w:r>
          </w:p>
        </w:tc>
        <w:tc>
          <w:tcPr>
            <w:tcW w:w="2127" w:type="dxa"/>
            <w:vAlign w:val="center"/>
          </w:tcPr>
          <w:p w14:paraId="2C3FCD89" w14:textId="77777777" w:rsidR="00411841" w:rsidRPr="00411841" w:rsidRDefault="00411841" w:rsidP="00A30BD4">
            <w:pPr>
              <w:pStyle w:val="CharChar1CarCarCharChar"/>
              <w:spacing w:after="0"/>
              <w:rPr>
                <w:rFonts w:ascii="Verdana" w:hAnsi="Verdana" w:cs="Arial"/>
                <w:sz w:val="24"/>
                <w:szCs w:val="24"/>
              </w:rPr>
            </w:pPr>
            <w:r w:rsidRPr="00411841">
              <w:rPr>
                <w:rFonts w:ascii="Verdana" w:hAnsi="Verdana" w:cs="Arial"/>
                <w:sz w:val="24"/>
                <w:szCs w:val="24"/>
              </w:rPr>
              <w:t>Carol Shillabeer</w:t>
            </w:r>
          </w:p>
        </w:tc>
        <w:tc>
          <w:tcPr>
            <w:tcW w:w="3974" w:type="dxa"/>
            <w:vAlign w:val="center"/>
          </w:tcPr>
          <w:p w14:paraId="26BCBA9E" w14:textId="77777777" w:rsidR="00411841" w:rsidRPr="00411841" w:rsidRDefault="00411841" w:rsidP="00A30BD4">
            <w:pPr>
              <w:pStyle w:val="CharChar1CarCarCharChar"/>
              <w:spacing w:after="0"/>
              <w:rPr>
                <w:rFonts w:ascii="Verdana" w:hAnsi="Verdana" w:cs="Arial"/>
                <w:sz w:val="24"/>
                <w:szCs w:val="24"/>
              </w:rPr>
            </w:pPr>
            <w:r w:rsidRPr="00411841">
              <w:rPr>
                <w:rFonts w:ascii="Verdana" w:hAnsi="Verdana" w:cs="Arial"/>
                <w:sz w:val="24"/>
                <w:szCs w:val="24"/>
              </w:rPr>
              <w:t>Member</w:t>
            </w:r>
          </w:p>
        </w:tc>
      </w:tr>
      <w:tr w:rsidR="00411841" w:rsidRPr="00995163" w14:paraId="7D529F99" w14:textId="77777777" w:rsidTr="00411841">
        <w:trPr>
          <w:trHeight w:val="68"/>
          <w:jc w:val="center"/>
        </w:trPr>
        <w:tc>
          <w:tcPr>
            <w:tcW w:w="3397" w:type="dxa"/>
            <w:vMerge w:val="restart"/>
          </w:tcPr>
          <w:p w14:paraId="6472BE0B" w14:textId="77777777" w:rsidR="00411841" w:rsidRPr="00411841" w:rsidRDefault="00411841" w:rsidP="00A30BD4">
            <w:pPr>
              <w:rPr>
                <w:rFonts w:ascii="Verdana" w:hAnsi="Verdana" w:cs="Arial"/>
                <w:sz w:val="24"/>
              </w:rPr>
            </w:pPr>
            <w:r w:rsidRPr="00411841">
              <w:rPr>
                <w:rFonts w:ascii="Verdana" w:hAnsi="Verdana" w:cs="Arial"/>
                <w:sz w:val="24"/>
              </w:rPr>
              <w:t xml:space="preserve">Chief Executive, </w:t>
            </w:r>
          </w:p>
          <w:p w14:paraId="20F19A11" w14:textId="77777777" w:rsidR="00411841" w:rsidRPr="00411841" w:rsidRDefault="00411841" w:rsidP="00A30BD4">
            <w:pPr>
              <w:pStyle w:val="CharChar1CarCarCharChar"/>
              <w:spacing w:after="0"/>
              <w:rPr>
                <w:rFonts w:ascii="Verdana" w:hAnsi="Verdana" w:cs="Arial"/>
                <w:sz w:val="24"/>
                <w:szCs w:val="24"/>
              </w:rPr>
            </w:pPr>
            <w:r w:rsidRPr="00411841">
              <w:rPr>
                <w:rFonts w:ascii="Verdana" w:hAnsi="Verdana" w:cs="Arial"/>
                <w:sz w:val="24"/>
                <w:szCs w:val="24"/>
              </w:rPr>
              <w:t>Swansea Bay UHB</w:t>
            </w:r>
          </w:p>
        </w:tc>
        <w:tc>
          <w:tcPr>
            <w:tcW w:w="2127" w:type="dxa"/>
            <w:vAlign w:val="center"/>
          </w:tcPr>
          <w:p w14:paraId="6FB0517E" w14:textId="77777777" w:rsidR="00411841" w:rsidRPr="00411841" w:rsidRDefault="00411841" w:rsidP="00A30BD4">
            <w:pPr>
              <w:pStyle w:val="CharChar1CarCarCharChar"/>
              <w:spacing w:after="0"/>
              <w:rPr>
                <w:rFonts w:ascii="Verdana" w:hAnsi="Verdana" w:cs="Arial"/>
                <w:sz w:val="24"/>
                <w:szCs w:val="24"/>
              </w:rPr>
            </w:pPr>
            <w:r w:rsidRPr="00411841">
              <w:rPr>
                <w:rFonts w:ascii="Verdana" w:hAnsi="Verdana" w:cs="Arial"/>
                <w:sz w:val="24"/>
                <w:szCs w:val="24"/>
              </w:rPr>
              <w:t>Tracy Myhill</w:t>
            </w:r>
          </w:p>
        </w:tc>
        <w:tc>
          <w:tcPr>
            <w:tcW w:w="3974" w:type="dxa"/>
            <w:vAlign w:val="center"/>
          </w:tcPr>
          <w:p w14:paraId="5A334E60" w14:textId="31733B65" w:rsidR="00411841" w:rsidRPr="00411841" w:rsidRDefault="00411841" w:rsidP="00A30BD4">
            <w:pPr>
              <w:pStyle w:val="CharChar1CarCarCharChar"/>
              <w:spacing w:after="0"/>
              <w:rPr>
                <w:rFonts w:ascii="Verdana" w:hAnsi="Verdana" w:cs="Arial"/>
                <w:sz w:val="24"/>
                <w:szCs w:val="24"/>
              </w:rPr>
            </w:pPr>
            <w:r w:rsidRPr="00411841">
              <w:rPr>
                <w:rFonts w:ascii="Verdana" w:hAnsi="Verdana" w:cs="Arial"/>
                <w:sz w:val="24"/>
                <w:szCs w:val="24"/>
              </w:rPr>
              <w:t>Member to Dec</w:t>
            </w:r>
            <w:r>
              <w:rPr>
                <w:rFonts w:ascii="Verdana" w:hAnsi="Verdana" w:cs="Arial"/>
                <w:sz w:val="24"/>
                <w:szCs w:val="24"/>
              </w:rPr>
              <w:t>ember</w:t>
            </w:r>
            <w:r w:rsidRPr="00411841">
              <w:rPr>
                <w:rFonts w:ascii="Verdana" w:hAnsi="Verdana" w:cs="Arial"/>
                <w:sz w:val="24"/>
                <w:szCs w:val="24"/>
              </w:rPr>
              <w:t xml:space="preserve"> 2020</w:t>
            </w:r>
          </w:p>
        </w:tc>
      </w:tr>
      <w:tr w:rsidR="00411841" w:rsidRPr="00995163" w14:paraId="54C33E59" w14:textId="77777777" w:rsidTr="00411841">
        <w:trPr>
          <w:trHeight w:val="68"/>
          <w:jc w:val="center"/>
        </w:trPr>
        <w:tc>
          <w:tcPr>
            <w:tcW w:w="3397" w:type="dxa"/>
            <w:vMerge/>
          </w:tcPr>
          <w:p w14:paraId="65C1B1E8" w14:textId="77777777" w:rsidR="00411841" w:rsidRPr="00411841" w:rsidRDefault="00411841" w:rsidP="00A30BD4">
            <w:pPr>
              <w:rPr>
                <w:rFonts w:ascii="Verdana" w:hAnsi="Verdana" w:cs="Arial"/>
                <w:sz w:val="24"/>
              </w:rPr>
            </w:pPr>
          </w:p>
        </w:tc>
        <w:tc>
          <w:tcPr>
            <w:tcW w:w="2127" w:type="dxa"/>
            <w:vAlign w:val="center"/>
          </w:tcPr>
          <w:p w14:paraId="52D2FEE7" w14:textId="77777777" w:rsidR="00411841" w:rsidRPr="00411841" w:rsidRDefault="00411841" w:rsidP="00A30BD4">
            <w:pPr>
              <w:pStyle w:val="CharChar1CarCarCharChar"/>
              <w:spacing w:after="0"/>
              <w:rPr>
                <w:rFonts w:ascii="Verdana" w:hAnsi="Verdana" w:cs="Arial"/>
                <w:sz w:val="24"/>
                <w:szCs w:val="24"/>
              </w:rPr>
            </w:pPr>
            <w:r w:rsidRPr="00411841">
              <w:rPr>
                <w:rFonts w:ascii="Verdana" w:hAnsi="Verdana" w:cs="Arial"/>
                <w:sz w:val="24"/>
                <w:szCs w:val="24"/>
              </w:rPr>
              <w:t>Mark Hackett</w:t>
            </w:r>
          </w:p>
        </w:tc>
        <w:tc>
          <w:tcPr>
            <w:tcW w:w="3974" w:type="dxa"/>
            <w:vAlign w:val="center"/>
          </w:tcPr>
          <w:p w14:paraId="0389B3CC" w14:textId="1DAD49E3" w:rsidR="00411841" w:rsidRPr="00411841" w:rsidRDefault="00411841" w:rsidP="00A30BD4">
            <w:pPr>
              <w:pStyle w:val="CharChar1CarCarCharChar"/>
              <w:spacing w:after="0"/>
              <w:rPr>
                <w:rFonts w:ascii="Verdana" w:hAnsi="Verdana" w:cs="Arial"/>
                <w:sz w:val="24"/>
                <w:szCs w:val="24"/>
              </w:rPr>
            </w:pPr>
            <w:r w:rsidRPr="00411841">
              <w:rPr>
                <w:rFonts w:ascii="Verdana" w:hAnsi="Verdana" w:cs="Arial"/>
                <w:sz w:val="24"/>
                <w:szCs w:val="24"/>
              </w:rPr>
              <w:t>Member from Jan</w:t>
            </w:r>
            <w:r>
              <w:rPr>
                <w:rFonts w:ascii="Verdana" w:hAnsi="Verdana" w:cs="Arial"/>
                <w:sz w:val="24"/>
                <w:szCs w:val="24"/>
              </w:rPr>
              <w:t>uary</w:t>
            </w:r>
            <w:r w:rsidRPr="00411841">
              <w:rPr>
                <w:rFonts w:ascii="Verdana" w:hAnsi="Verdana" w:cs="Arial"/>
                <w:sz w:val="24"/>
                <w:szCs w:val="24"/>
              </w:rPr>
              <w:t xml:space="preserve"> 2021</w:t>
            </w:r>
          </w:p>
        </w:tc>
      </w:tr>
      <w:tr w:rsidR="00411841" w:rsidRPr="00995163" w14:paraId="2A765BA6" w14:textId="77777777" w:rsidTr="00411841">
        <w:trPr>
          <w:trHeight w:val="655"/>
          <w:jc w:val="center"/>
        </w:trPr>
        <w:tc>
          <w:tcPr>
            <w:tcW w:w="3397" w:type="dxa"/>
            <w:vAlign w:val="center"/>
          </w:tcPr>
          <w:p w14:paraId="613BC0BC" w14:textId="77777777" w:rsidR="00411841" w:rsidRPr="00411841" w:rsidRDefault="00411841" w:rsidP="00A30BD4">
            <w:pPr>
              <w:rPr>
                <w:rFonts w:ascii="Verdana" w:hAnsi="Verdana" w:cs="Arial"/>
                <w:sz w:val="24"/>
              </w:rPr>
            </w:pPr>
            <w:r w:rsidRPr="00411841">
              <w:rPr>
                <w:rFonts w:ascii="Verdana" w:hAnsi="Verdana" w:cs="Arial"/>
                <w:sz w:val="24"/>
              </w:rPr>
              <w:t xml:space="preserve">Chief Executive, Welsh </w:t>
            </w:r>
          </w:p>
          <w:p w14:paraId="4C5DD56C" w14:textId="77777777" w:rsidR="00411841" w:rsidRPr="00411841" w:rsidRDefault="00411841" w:rsidP="00A30BD4">
            <w:pPr>
              <w:pStyle w:val="NormalWeb"/>
              <w:spacing w:before="0" w:beforeAutospacing="0" w:after="0" w:afterAutospacing="0"/>
              <w:rPr>
                <w:rFonts w:ascii="Verdana" w:hAnsi="Verdana"/>
              </w:rPr>
            </w:pPr>
            <w:r w:rsidRPr="00411841">
              <w:rPr>
                <w:rFonts w:ascii="Verdana" w:hAnsi="Verdana" w:cs="Arial"/>
              </w:rPr>
              <w:t>Ambulance Services NHS Trust</w:t>
            </w:r>
          </w:p>
        </w:tc>
        <w:tc>
          <w:tcPr>
            <w:tcW w:w="2127" w:type="dxa"/>
            <w:vAlign w:val="center"/>
          </w:tcPr>
          <w:p w14:paraId="46D16401" w14:textId="77777777" w:rsidR="00411841" w:rsidRPr="00411841" w:rsidRDefault="00411841" w:rsidP="00A30BD4">
            <w:pPr>
              <w:pStyle w:val="NormalWeb"/>
              <w:spacing w:before="0" w:beforeAutospacing="0" w:after="0" w:afterAutospacing="0"/>
              <w:rPr>
                <w:rFonts w:ascii="Verdana" w:hAnsi="Verdana" w:cs="Tahoma"/>
              </w:rPr>
            </w:pPr>
            <w:r w:rsidRPr="00411841">
              <w:rPr>
                <w:rFonts w:ascii="Verdana" w:hAnsi="Verdana"/>
              </w:rPr>
              <w:t>Jason Killens</w:t>
            </w:r>
          </w:p>
        </w:tc>
        <w:tc>
          <w:tcPr>
            <w:tcW w:w="3974" w:type="dxa"/>
            <w:vAlign w:val="center"/>
          </w:tcPr>
          <w:p w14:paraId="69F6570C" w14:textId="77777777" w:rsidR="00411841" w:rsidRPr="00411841" w:rsidRDefault="00411841" w:rsidP="00A30BD4">
            <w:pPr>
              <w:pStyle w:val="NormalWeb"/>
              <w:spacing w:before="0" w:beforeAutospacing="0" w:after="0" w:afterAutospacing="0"/>
              <w:rPr>
                <w:rFonts w:ascii="Verdana" w:hAnsi="Verdana" w:cs="Arial"/>
              </w:rPr>
            </w:pPr>
            <w:r w:rsidRPr="00411841">
              <w:rPr>
                <w:rFonts w:ascii="Verdana" w:hAnsi="Verdana" w:cs="Arial"/>
              </w:rPr>
              <w:t xml:space="preserve">Associate Member </w:t>
            </w:r>
          </w:p>
        </w:tc>
      </w:tr>
      <w:tr w:rsidR="00411841" w:rsidRPr="00995163" w14:paraId="0AC40798" w14:textId="77777777" w:rsidTr="00411841">
        <w:trPr>
          <w:trHeight w:val="655"/>
          <w:jc w:val="center"/>
        </w:trPr>
        <w:tc>
          <w:tcPr>
            <w:tcW w:w="3397" w:type="dxa"/>
            <w:vAlign w:val="center"/>
          </w:tcPr>
          <w:p w14:paraId="19A6C58D" w14:textId="77777777" w:rsidR="00411841" w:rsidRPr="00411841" w:rsidRDefault="00411841" w:rsidP="00A30BD4">
            <w:pPr>
              <w:rPr>
                <w:rFonts w:ascii="Verdana" w:hAnsi="Verdana" w:cs="Tahoma"/>
                <w:sz w:val="24"/>
              </w:rPr>
            </w:pPr>
            <w:r w:rsidRPr="00411841">
              <w:rPr>
                <w:rFonts w:ascii="Verdana" w:hAnsi="Verdana" w:cs="Arial"/>
                <w:sz w:val="24"/>
              </w:rPr>
              <w:t>Chief Executive, Public Health Wales NHS Trust</w:t>
            </w:r>
          </w:p>
        </w:tc>
        <w:tc>
          <w:tcPr>
            <w:tcW w:w="2127" w:type="dxa"/>
            <w:vAlign w:val="center"/>
          </w:tcPr>
          <w:p w14:paraId="2DF56853" w14:textId="77777777" w:rsidR="00411841" w:rsidRPr="00411841" w:rsidRDefault="00411841" w:rsidP="00A30BD4">
            <w:pPr>
              <w:pStyle w:val="NormalWeb"/>
              <w:spacing w:before="0" w:beforeAutospacing="0" w:after="0" w:afterAutospacing="0"/>
              <w:rPr>
                <w:rFonts w:ascii="Verdana" w:hAnsi="Verdana" w:cs="Tahoma"/>
              </w:rPr>
            </w:pPr>
            <w:r w:rsidRPr="00411841">
              <w:rPr>
                <w:rFonts w:ascii="Verdana" w:hAnsi="Verdana" w:cs="Tahoma"/>
              </w:rPr>
              <w:t>Tracey Cooper</w:t>
            </w:r>
          </w:p>
        </w:tc>
        <w:tc>
          <w:tcPr>
            <w:tcW w:w="3974" w:type="dxa"/>
            <w:vAlign w:val="center"/>
          </w:tcPr>
          <w:p w14:paraId="3AAFF12C" w14:textId="77777777" w:rsidR="00411841" w:rsidRPr="00411841" w:rsidRDefault="00411841" w:rsidP="00A30BD4">
            <w:pPr>
              <w:pStyle w:val="NormalWeb"/>
              <w:spacing w:before="0" w:beforeAutospacing="0" w:after="0" w:afterAutospacing="0"/>
              <w:rPr>
                <w:rFonts w:ascii="Verdana" w:hAnsi="Verdana" w:cs="Arial"/>
              </w:rPr>
            </w:pPr>
            <w:r w:rsidRPr="00411841">
              <w:rPr>
                <w:rFonts w:ascii="Verdana" w:hAnsi="Verdana" w:cs="Arial"/>
              </w:rPr>
              <w:t>Associate Member</w:t>
            </w:r>
          </w:p>
        </w:tc>
      </w:tr>
      <w:tr w:rsidR="00411841" w:rsidRPr="00995163" w14:paraId="21186666" w14:textId="77777777" w:rsidTr="00411841">
        <w:trPr>
          <w:trHeight w:val="327"/>
          <w:jc w:val="center"/>
        </w:trPr>
        <w:tc>
          <w:tcPr>
            <w:tcW w:w="3397" w:type="dxa"/>
            <w:vAlign w:val="center"/>
          </w:tcPr>
          <w:p w14:paraId="1D640732" w14:textId="77777777" w:rsidR="00411841" w:rsidRPr="00411841" w:rsidRDefault="00411841" w:rsidP="00A30BD4">
            <w:pPr>
              <w:rPr>
                <w:rFonts w:ascii="Verdana" w:hAnsi="Verdana" w:cs="Tahoma"/>
                <w:sz w:val="24"/>
              </w:rPr>
            </w:pPr>
            <w:r w:rsidRPr="00411841">
              <w:rPr>
                <w:rFonts w:ascii="Verdana" w:hAnsi="Verdana" w:cs="Tahoma"/>
                <w:sz w:val="24"/>
              </w:rPr>
              <w:t xml:space="preserve">Chief Executive, </w:t>
            </w:r>
          </w:p>
          <w:p w14:paraId="2174CCC0" w14:textId="77777777" w:rsidR="00411841" w:rsidRPr="00411841" w:rsidRDefault="00411841" w:rsidP="00A30BD4">
            <w:pPr>
              <w:pStyle w:val="CharChar1CarCarCharChar"/>
              <w:spacing w:after="0"/>
              <w:rPr>
                <w:rFonts w:ascii="Verdana" w:hAnsi="Verdana"/>
                <w:sz w:val="24"/>
                <w:szCs w:val="24"/>
              </w:rPr>
            </w:pPr>
            <w:r w:rsidRPr="00411841">
              <w:rPr>
                <w:rFonts w:ascii="Verdana" w:hAnsi="Verdana"/>
                <w:sz w:val="24"/>
                <w:szCs w:val="24"/>
              </w:rPr>
              <w:t>Velindre NHS Trust</w:t>
            </w:r>
          </w:p>
        </w:tc>
        <w:tc>
          <w:tcPr>
            <w:tcW w:w="2127" w:type="dxa"/>
            <w:vAlign w:val="center"/>
          </w:tcPr>
          <w:p w14:paraId="18DFB573" w14:textId="77777777" w:rsidR="00411841" w:rsidRPr="00411841" w:rsidRDefault="00411841" w:rsidP="00A30BD4">
            <w:pPr>
              <w:pStyle w:val="CharChar1CarCarCharChar"/>
              <w:spacing w:after="0"/>
              <w:rPr>
                <w:rFonts w:ascii="Verdana" w:hAnsi="Verdana" w:cs="Arial"/>
                <w:sz w:val="24"/>
                <w:szCs w:val="24"/>
              </w:rPr>
            </w:pPr>
            <w:r w:rsidRPr="00411841">
              <w:rPr>
                <w:rFonts w:ascii="Verdana" w:hAnsi="Verdana"/>
                <w:sz w:val="24"/>
                <w:szCs w:val="24"/>
              </w:rPr>
              <w:t xml:space="preserve">Steve Ham </w:t>
            </w:r>
          </w:p>
        </w:tc>
        <w:tc>
          <w:tcPr>
            <w:tcW w:w="3974" w:type="dxa"/>
            <w:vAlign w:val="center"/>
          </w:tcPr>
          <w:p w14:paraId="5940AC21" w14:textId="77777777" w:rsidR="00411841" w:rsidRPr="00411841" w:rsidRDefault="00411841" w:rsidP="00A30BD4">
            <w:pPr>
              <w:pStyle w:val="CharChar1CarCarCharChar"/>
              <w:spacing w:after="0"/>
              <w:rPr>
                <w:rFonts w:ascii="Verdana" w:hAnsi="Verdana" w:cs="Arial"/>
                <w:sz w:val="24"/>
                <w:szCs w:val="24"/>
              </w:rPr>
            </w:pPr>
            <w:r w:rsidRPr="00411841">
              <w:rPr>
                <w:rFonts w:ascii="Verdana" w:hAnsi="Verdana" w:cs="Arial"/>
                <w:sz w:val="24"/>
                <w:szCs w:val="24"/>
              </w:rPr>
              <w:t>Associate Member</w:t>
            </w:r>
          </w:p>
        </w:tc>
      </w:tr>
    </w:tbl>
    <w:p w14:paraId="3BFA43CF" w14:textId="77777777" w:rsidR="00411841" w:rsidRDefault="00411841">
      <w:pPr>
        <w:rPr>
          <w:rFonts w:ascii="Verdana" w:hAnsi="Verdana" w:cs="Arial"/>
          <w:sz w:val="24"/>
        </w:rPr>
      </w:pPr>
      <w:r>
        <w:rPr>
          <w:rFonts w:ascii="Verdana" w:hAnsi="Verdana" w:cs="Arial"/>
          <w:sz w:val="24"/>
        </w:rPr>
        <w:t>(</w:t>
      </w:r>
      <w:r w:rsidRPr="00411841">
        <w:rPr>
          <w:rFonts w:ascii="Verdana" w:hAnsi="Verdana" w:cs="Arial"/>
          <w:sz w:val="24"/>
        </w:rPr>
        <w:t>University Health Board (UHB)</w:t>
      </w:r>
      <w:r>
        <w:rPr>
          <w:rFonts w:ascii="Verdana" w:hAnsi="Verdana" w:cs="Arial"/>
          <w:sz w:val="24"/>
        </w:rPr>
        <w:t>)</w:t>
      </w:r>
    </w:p>
    <w:p w14:paraId="7F1A110C" w14:textId="77777777" w:rsidR="00411841" w:rsidRDefault="00411841">
      <w:pPr>
        <w:rPr>
          <w:rFonts w:ascii="Verdana" w:hAnsi="Verdana" w:cs="Arial"/>
          <w:sz w:val="24"/>
        </w:rPr>
        <w:sectPr w:rsidR="00411841" w:rsidSect="00411841">
          <w:pgSz w:w="11906" w:h="16838"/>
          <w:pgMar w:top="851" w:right="1287" w:bottom="737" w:left="1797" w:header="709" w:footer="709" w:gutter="0"/>
          <w:cols w:space="708"/>
          <w:docGrid w:linePitch="381"/>
        </w:sectPr>
      </w:pPr>
      <w:r>
        <w:rPr>
          <w:rFonts w:ascii="Verdana" w:hAnsi="Verdana" w:cs="Arial"/>
          <w:sz w:val="24"/>
        </w:rPr>
        <w:br w:type="page"/>
      </w:r>
    </w:p>
    <w:p w14:paraId="71A0CBD8" w14:textId="59F744AF" w:rsidR="006620B0" w:rsidRPr="002E2F6B" w:rsidRDefault="00411841" w:rsidP="006620B0">
      <w:pPr>
        <w:pStyle w:val="Default"/>
        <w:jc w:val="right"/>
        <w:rPr>
          <w:rFonts w:ascii="Verdana" w:hAnsi="Verdana"/>
          <w:b/>
        </w:rPr>
      </w:pPr>
      <w:r>
        <w:rPr>
          <w:rFonts w:ascii="Verdana" w:hAnsi="Verdana"/>
          <w:b/>
        </w:rPr>
        <w:lastRenderedPageBreak/>
        <w:t>A</w:t>
      </w:r>
      <w:r w:rsidR="006620B0" w:rsidRPr="002E2F6B">
        <w:rPr>
          <w:rFonts w:ascii="Verdana" w:hAnsi="Verdana"/>
          <w:b/>
        </w:rPr>
        <w:t xml:space="preserve">ppendix </w:t>
      </w:r>
      <w:r w:rsidR="006620B0">
        <w:rPr>
          <w:rFonts w:ascii="Verdana" w:hAnsi="Verdana"/>
          <w:b/>
        </w:rPr>
        <w:t>2</w:t>
      </w:r>
    </w:p>
    <w:p w14:paraId="40B90864" w14:textId="228DAF4B" w:rsidR="00B25923" w:rsidRDefault="00B25923" w:rsidP="00B25923">
      <w:pPr>
        <w:jc w:val="center"/>
        <w:rPr>
          <w:rFonts w:ascii="Verdana" w:hAnsi="Verdana"/>
          <w:b/>
          <w:sz w:val="24"/>
        </w:rPr>
      </w:pPr>
      <w:r w:rsidRPr="00B25923">
        <w:rPr>
          <w:rFonts w:ascii="Verdana" w:hAnsi="Verdana"/>
          <w:b/>
          <w:sz w:val="24"/>
        </w:rPr>
        <w:t>Annual Attendance Register - Joint Committee Meeting</w:t>
      </w:r>
    </w:p>
    <w:p w14:paraId="308A9841" w14:textId="4FFFBE71" w:rsidR="00411841" w:rsidRPr="00411841" w:rsidRDefault="00411841" w:rsidP="00B25923">
      <w:pPr>
        <w:jc w:val="center"/>
        <w:rPr>
          <w:rFonts w:ascii="Verdana" w:hAnsi="Verdana"/>
          <w:b/>
          <w:sz w:val="24"/>
        </w:rPr>
      </w:pPr>
    </w:p>
    <w:tbl>
      <w:tblPr>
        <w:tblW w:w="12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1417"/>
        <w:gridCol w:w="15"/>
        <w:gridCol w:w="1396"/>
        <w:gridCol w:w="25"/>
        <w:gridCol w:w="1610"/>
        <w:gridCol w:w="31"/>
        <w:gridCol w:w="1266"/>
        <w:gridCol w:w="1567"/>
        <w:gridCol w:w="1780"/>
      </w:tblGrid>
      <w:tr w:rsidR="00411841" w:rsidRPr="00411841" w14:paraId="7A1C0927" w14:textId="77777777" w:rsidTr="00B35ADE">
        <w:trPr>
          <w:trHeight w:val="897"/>
          <w:jc w:val="center"/>
        </w:trPr>
        <w:tc>
          <w:tcPr>
            <w:tcW w:w="3583" w:type="dxa"/>
            <w:shd w:val="clear" w:color="auto" w:fill="D9D9D9" w:themeFill="background1" w:themeFillShade="D9"/>
          </w:tcPr>
          <w:p w14:paraId="19CC2895" w14:textId="77777777" w:rsidR="00411841" w:rsidRPr="00411841" w:rsidRDefault="00411841" w:rsidP="00A30BD4">
            <w:pPr>
              <w:pStyle w:val="Footer"/>
              <w:tabs>
                <w:tab w:val="clear" w:pos="8306"/>
                <w:tab w:val="right" w:pos="9000"/>
              </w:tabs>
              <w:jc w:val="center"/>
              <w:rPr>
                <w:rFonts w:ascii="Verdana" w:hAnsi="Verdana" w:cs="Arial"/>
                <w:b/>
              </w:rPr>
            </w:pPr>
            <w:r w:rsidRPr="00411841">
              <w:rPr>
                <w:rFonts w:ascii="Verdana" w:hAnsi="Verdana" w:cs="Arial"/>
                <w:b/>
              </w:rPr>
              <w:t>University Health Board (UHB)</w:t>
            </w:r>
          </w:p>
        </w:tc>
        <w:tc>
          <w:tcPr>
            <w:tcW w:w="1417" w:type="dxa"/>
            <w:shd w:val="clear" w:color="auto" w:fill="D9D9D9" w:themeFill="background1" w:themeFillShade="D9"/>
          </w:tcPr>
          <w:p w14:paraId="7D49883B" w14:textId="77777777" w:rsidR="00411841" w:rsidRDefault="00411841" w:rsidP="00A30BD4">
            <w:pPr>
              <w:pStyle w:val="Footer"/>
              <w:tabs>
                <w:tab w:val="clear" w:pos="8306"/>
                <w:tab w:val="right" w:pos="9000"/>
              </w:tabs>
              <w:jc w:val="center"/>
              <w:rPr>
                <w:rFonts w:ascii="Verdana" w:hAnsi="Verdana" w:cs="Arial"/>
                <w:b/>
              </w:rPr>
            </w:pPr>
            <w:r w:rsidRPr="00411841">
              <w:rPr>
                <w:rFonts w:ascii="Verdana" w:hAnsi="Verdana" w:cs="Arial"/>
                <w:b/>
              </w:rPr>
              <w:t>May</w:t>
            </w:r>
          </w:p>
          <w:p w14:paraId="483DA8EE" w14:textId="34AAF31D" w:rsidR="00B35ADE" w:rsidRPr="00411841" w:rsidRDefault="00B35ADE" w:rsidP="00A30BD4">
            <w:pPr>
              <w:pStyle w:val="Footer"/>
              <w:tabs>
                <w:tab w:val="clear" w:pos="8306"/>
                <w:tab w:val="right" w:pos="9000"/>
              </w:tabs>
              <w:jc w:val="center"/>
              <w:rPr>
                <w:rFonts w:ascii="Verdana" w:hAnsi="Verdana" w:cs="Arial"/>
                <w:b/>
              </w:rPr>
            </w:pPr>
            <w:r>
              <w:rPr>
                <w:rFonts w:ascii="Verdana" w:hAnsi="Verdana" w:cs="Arial"/>
                <w:b/>
              </w:rPr>
              <w:t>2020</w:t>
            </w:r>
          </w:p>
        </w:tc>
        <w:tc>
          <w:tcPr>
            <w:tcW w:w="1411" w:type="dxa"/>
            <w:gridSpan w:val="2"/>
            <w:shd w:val="clear" w:color="auto" w:fill="D9D9D9" w:themeFill="background1" w:themeFillShade="D9"/>
          </w:tcPr>
          <w:p w14:paraId="599FD278" w14:textId="77777777" w:rsidR="00411841" w:rsidRDefault="00411841" w:rsidP="00A30BD4">
            <w:pPr>
              <w:pStyle w:val="Footer"/>
              <w:tabs>
                <w:tab w:val="clear" w:pos="8306"/>
                <w:tab w:val="right" w:pos="9000"/>
              </w:tabs>
              <w:jc w:val="center"/>
              <w:rPr>
                <w:rFonts w:ascii="Verdana" w:hAnsi="Verdana" w:cs="Arial"/>
                <w:b/>
              </w:rPr>
            </w:pPr>
            <w:r w:rsidRPr="00411841">
              <w:rPr>
                <w:rFonts w:ascii="Verdana" w:hAnsi="Verdana" w:cs="Arial"/>
                <w:b/>
              </w:rPr>
              <w:t>Jul</w:t>
            </w:r>
          </w:p>
          <w:p w14:paraId="00869346" w14:textId="7017CA55" w:rsidR="00B35ADE" w:rsidRPr="00411841" w:rsidRDefault="00B35ADE" w:rsidP="00A30BD4">
            <w:pPr>
              <w:pStyle w:val="Footer"/>
              <w:tabs>
                <w:tab w:val="clear" w:pos="8306"/>
                <w:tab w:val="right" w:pos="9000"/>
              </w:tabs>
              <w:jc w:val="center"/>
              <w:rPr>
                <w:rFonts w:ascii="Verdana" w:hAnsi="Verdana" w:cs="Arial"/>
                <w:b/>
              </w:rPr>
            </w:pPr>
            <w:r>
              <w:rPr>
                <w:rFonts w:ascii="Verdana" w:hAnsi="Verdana" w:cs="Arial"/>
                <w:b/>
              </w:rPr>
              <w:t>2020</w:t>
            </w:r>
          </w:p>
        </w:tc>
        <w:tc>
          <w:tcPr>
            <w:tcW w:w="1635" w:type="dxa"/>
            <w:gridSpan w:val="2"/>
            <w:shd w:val="clear" w:color="auto" w:fill="D9D9D9" w:themeFill="background1" w:themeFillShade="D9"/>
          </w:tcPr>
          <w:p w14:paraId="0D362697" w14:textId="77777777" w:rsidR="00411841" w:rsidRDefault="00411841" w:rsidP="00A30BD4">
            <w:pPr>
              <w:pStyle w:val="Footer"/>
              <w:tabs>
                <w:tab w:val="clear" w:pos="8306"/>
                <w:tab w:val="right" w:pos="9000"/>
              </w:tabs>
              <w:jc w:val="center"/>
              <w:rPr>
                <w:rFonts w:ascii="Verdana" w:hAnsi="Verdana" w:cs="Arial"/>
                <w:b/>
              </w:rPr>
            </w:pPr>
            <w:r w:rsidRPr="00411841">
              <w:rPr>
                <w:rFonts w:ascii="Verdana" w:hAnsi="Verdana" w:cs="Arial"/>
                <w:b/>
              </w:rPr>
              <w:t>Sept</w:t>
            </w:r>
          </w:p>
          <w:p w14:paraId="45CC8B9E" w14:textId="0ED43335" w:rsidR="00B35ADE" w:rsidRPr="00411841" w:rsidRDefault="00B35ADE" w:rsidP="00A30BD4">
            <w:pPr>
              <w:pStyle w:val="Footer"/>
              <w:tabs>
                <w:tab w:val="clear" w:pos="8306"/>
                <w:tab w:val="right" w:pos="9000"/>
              </w:tabs>
              <w:jc w:val="center"/>
              <w:rPr>
                <w:rFonts w:ascii="Verdana" w:hAnsi="Verdana" w:cs="Arial"/>
                <w:b/>
              </w:rPr>
            </w:pPr>
            <w:r>
              <w:rPr>
                <w:rFonts w:ascii="Verdana" w:hAnsi="Verdana" w:cs="Arial"/>
                <w:b/>
              </w:rPr>
              <w:t>2020</w:t>
            </w:r>
          </w:p>
        </w:tc>
        <w:tc>
          <w:tcPr>
            <w:tcW w:w="1297" w:type="dxa"/>
            <w:gridSpan w:val="2"/>
            <w:shd w:val="clear" w:color="auto" w:fill="D9D9D9" w:themeFill="background1" w:themeFillShade="D9"/>
          </w:tcPr>
          <w:p w14:paraId="5FC759A3" w14:textId="77777777" w:rsidR="00411841" w:rsidRDefault="00411841" w:rsidP="00A30BD4">
            <w:pPr>
              <w:pStyle w:val="Footer"/>
              <w:tabs>
                <w:tab w:val="clear" w:pos="8306"/>
                <w:tab w:val="right" w:pos="9000"/>
              </w:tabs>
              <w:jc w:val="center"/>
              <w:rPr>
                <w:rFonts w:ascii="Verdana" w:hAnsi="Verdana" w:cs="Arial"/>
                <w:b/>
              </w:rPr>
            </w:pPr>
            <w:r w:rsidRPr="00411841">
              <w:rPr>
                <w:rFonts w:ascii="Verdana" w:hAnsi="Verdana" w:cs="Arial"/>
                <w:b/>
              </w:rPr>
              <w:t>Nov</w:t>
            </w:r>
          </w:p>
          <w:p w14:paraId="5315062A" w14:textId="45CDB051" w:rsidR="00B35ADE" w:rsidRPr="00411841" w:rsidRDefault="00B35ADE" w:rsidP="00A30BD4">
            <w:pPr>
              <w:pStyle w:val="Footer"/>
              <w:tabs>
                <w:tab w:val="clear" w:pos="8306"/>
                <w:tab w:val="right" w:pos="9000"/>
              </w:tabs>
              <w:jc w:val="center"/>
              <w:rPr>
                <w:rFonts w:ascii="Verdana" w:hAnsi="Verdana" w:cs="Arial"/>
                <w:b/>
              </w:rPr>
            </w:pPr>
            <w:r>
              <w:rPr>
                <w:rFonts w:ascii="Verdana" w:hAnsi="Verdana" w:cs="Arial"/>
                <w:b/>
              </w:rPr>
              <w:t>2020</w:t>
            </w:r>
          </w:p>
        </w:tc>
        <w:tc>
          <w:tcPr>
            <w:tcW w:w="1567" w:type="dxa"/>
            <w:shd w:val="clear" w:color="auto" w:fill="D9D9D9" w:themeFill="background1" w:themeFillShade="D9"/>
          </w:tcPr>
          <w:p w14:paraId="689A4F6C" w14:textId="53B081C3" w:rsidR="00411841" w:rsidRPr="00411841" w:rsidRDefault="00411841" w:rsidP="00A30BD4">
            <w:pPr>
              <w:pStyle w:val="Footer"/>
              <w:tabs>
                <w:tab w:val="clear" w:pos="8306"/>
                <w:tab w:val="right" w:pos="9000"/>
              </w:tabs>
              <w:jc w:val="center"/>
              <w:rPr>
                <w:rFonts w:ascii="Verdana" w:hAnsi="Verdana" w:cs="Arial"/>
                <w:b/>
              </w:rPr>
            </w:pPr>
            <w:r w:rsidRPr="00411841">
              <w:rPr>
                <w:rFonts w:ascii="Verdana" w:hAnsi="Verdana" w:cs="Arial"/>
                <w:b/>
              </w:rPr>
              <w:t>Jan</w:t>
            </w:r>
            <w:r w:rsidR="00B35ADE">
              <w:rPr>
                <w:rFonts w:ascii="Verdana" w:hAnsi="Verdana" w:cs="Arial"/>
                <w:b/>
              </w:rPr>
              <w:t xml:space="preserve"> 2021</w:t>
            </w:r>
          </w:p>
          <w:p w14:paraId="02E5DE18" w14:textId="77777777" w:rsidR="00411841" w:rsidRPr="00411841" w:rsidRDefault="00411841" w:rsidP="00A30BD4">
            <w:pPr>
              <w:pStyle w:val="Footer"/>
              <w:tabs>
                <w:tab w:val="clear" w:pos="8306"/>
                <w:tab w:val="right" w:pos="9000"/>
              </w:tabs>
              <w:jc w:val="center"/>
              <w:rPr>
                <w:rFonts w:ascii="Verdana" w:hAnsi="Verdana" w:cs="Arial"/>
                <w:b/>
              </w:rPr>
            </w:pPr>
            <w:r w:rsidRPr="00411841">
              <w:rPr>
                <w:rFonts w:ascii="Verdana" w:hAnsi="Verdana" w:cs="Arial"/>
                <w:b/>
              </w:rPr>
              <w:t>cancelled</w:t>
            </w:r>
          </w:p>
        </w:tc>
        <w:tc>
          <w:tcPr>
            <w:tcW w:w="1780" w:type="dxa"/>
            <w:shd w:val="clear" w:color="auto" w:fill="D9D9D9" w:themeFill="background1" w:themeFillShade="D9"/>
          </w:tcPr>
          <w:p w14:paraId="4785FBDC" w14:textId="1795E8D2" w:rsidR="00411841" w:rsidRPr="00411841" w:rsidRDefault="00411841" w:rsidP="00A30BD4">
            <w:pPr>
              <w:pStyle w:val="Footer"/>
              <w:tabs>
                <w:tab w:val="clear" w:pos="8306"/>
                <w:tab w:val="right" w:pos="9000"/>
              </w:tabs>
              <w:jc w:val="center"/>
              <w:rPr>
                <w:rFonts w:ascii="Verdana" w:hAnsi="Verdana" w:cs="Arial"/>
                <w:b/>
              </w:rPr>
            </w:pPr>
            <w:r w:rsidRPr="00411841">
              <w:rPr>
                <w:rFonts w:ascii="Verdana" w:hAnsi="Verdana" w:cs="Arial"/>
                <w:b/>
              </w:rPr>
              <w:t>Mar</w:t>
            </w:r>
            <w:r w:rsidR="00B35ADE">
              <w:rPr>
                <w:rFonts w:ascii="Verdana" w:hAnsi="Verdana" w:cs="Arial"/>
                <w:b/>
              </w:rPr>
              <w:t xml:space="preserve"> 2021</w:t>
            </w:r>
          </w:p>
        </w:tc>
      </w:tr>
      <w:tr w:rsidR="00411841" w:rsidRPr="00411841" w14:paraId="0DE18A6D" w14:textId="77777777" w:rsidTr="00B35ADE">
        <w:trPr>
          <w:trHeight w:val="294"/>
          <w:jc w:val="center"/>
        </w:trPr>
        <w:tc>
          <w:tcPr>
            <w:tcW w:w="10910" w:type="dxa"/>
            <w:gridSpan w:val="9"/>
          </w:tcPr>
          <w:p w14:paraId="20981308" w14:textId="55B3A9D3" w:rsidR="00411841" w:rsidRPr="00411841" w:rsidRDefault="00411841" w:rsidP="00A30BD4">
            <w:pPr>
              <w:pStyle w:val="Footer"/>
              <w:tabs>
                <w:tab w:val="clear" w:pos="8306"/>
                <w:tab w:val="right" w:pos="9000"/>
              </w:tabs>
              <w:jc w:val="center"/>
              <w:rPr>
                <w:rFonts w:ascii="Verdana" w:hAnsi="Verdana" w:cs="Arial"/>
                <w:b/>
              </w:rPr>
            </w:pPr>
            <w:r w:rsidRPr="00411841">
              <w:rPr>
                <w:rFonts w:ascii="Verdana" w:hAnsi="Verdana" w:cs="Arial"/>
                <w:b/>
              </w:rPr>
              <w:t>Committee Members</w:t>
            </w:r>
            <w:r w:rsidR="00B35ADE">
              <w:rPr>
                <w:rFonts w:ascii="Verdana" w:hAnsi="Verdana" w:cs="Arial"/>
                <w:b/>
              </w:rPr>
              <w:t xml:space="preserve"> and nominated Executives (</w:t>
            </w:r>
            <w:r w:rsidR="00B35ADE" w:rsidRPr="00B35ADE">
              <w:rPr>
                <w:rFonts w:ascii="Verdana" w:hAnsi="Verdana" w:cs="Arial"/>
                <w:b/>
                <w:bCs/>
                <w:color w:val="000000"/>
                <w:sz w:val="19"/>
                <w:szCs w:val="19"/>
              </w:rPr>
              <w:t>√</w:t>
            </w:r>
            <w:r w:rsidR="00B35ADE">
              <w:rPr>
                <w:rFonts w:ascii="Verdana" w:hAnsi="Verdana" w:cs="Arial"/>
                <w:b/>
                <w:bCs/>
                <w:color w:val="000000"/>
                <w:sz w:val="19"/>
                <w:szCs w:val="19"/>
              </w:rPr>
              <w:t>)</w:t>
            </w:r>
          </w:p>
        </w:tc>
        <w:tc>
          <w:tcPr>
            <w:tcW w:w="1780" w:type="dxa"/>
          </w:tcPr>
          <w:p w14:paraId="051EE91C" w14:textId="77777777" w:rsidR="00411841" w:rsidRPr="00411841" w:rsidRDefault="00411841" w:rsidP="00A30BD4">
            <w:pPr>
              <w:pStyle w:val="Footer"/>
              <w:tabs>
                <w:tab w:val="clear" w:pos="8306"/>
                <w:tab w:val="right" w:pos="9000"/>
              </w:tabs>
              <w:jc w:val="center"/>
              <w:rPr>
                <w:rFonts w:ascii="Verdana" w:hAnsi="Verdana" w:cs="Arial"/>
                <w:b/>
              </w:rPr>
            </w:pPr>
          </w:p>
        </w:tc>
      </w:tr>
      <w:tr w:rsidR="00B35ADE" w:rsidRPr="00411841" w14:paraId="7A7E556D" w14:textId="77777777" w:rsidTr="00B35ADE">
        <w:trPr>
          <w:trHeight w:val="294"/>
          <w:jc w:val="center"/>
        </w:trPr>
        <w:tc>
          <w:tcPr>
            <w:tcW w:w="3583" w:type="dxa"/>
            <w:shd w:val="clear" w:color="auto" w:fill="C6D9F1" w:themeFill="text2" w:themeFillTint="33"/>
          </w:tcPr>
          <w:p w14:paraId="2088345E" w14:textId="77777777" w:rsidR="00B35ADE" w:rsidRPr="00411841" w:rsidRDefault="00B35ADE" w:rsidP="00A30BD4">
            <w:pPr>
              <w:pStyle w:val="Footer"/>
              <w:tabs>
                <w:tab w:val="clear" w:pos="8306"/>
                <w:tab w:val="right" w:pos="9000"/>
              </w:tabs>
              <w:rPr>
                <w:rFonts w:ascii="Verdana" w:hAnsi="Verdana" w:cs="Arial"/>
              </w:rPr>
            </w:pPr>
            <w:r w:rsidRPr="00411841">
              <w:rPr>
                <w:rFonts w:ascii="Verdana" w:hAnsi="Verdana" w:cs="Arial"/>
              </w:rPr>
              <w:t>Chair</w:t>
            </w:r>
          </w:p>
        </w:tc>
        <w:tc>
          <w:tcPr>
            <w:tcW w:w="1432" w:type="dxa"/>
            <w:gridSpan w:val="2"/>
          </w:tcPr>
          <w:p w14:paraId="244DB98A"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421" w:type="dxa"/>
            <w:gridSpan w:val="2"/>
          </w:tcPr>
          <w:p w14:paraId="54D3B03C"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641" w:type="dxa"/>
            <w:gridSpan w:val="2"/>
          </w:tcPr>
          <w:p w14:paraId="581CC41D"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266" w:type="dxa"/>
          </w:tcPr>
          <w:p w14:paraId="629C6FF7"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567" w:type="dxa"/>
            <w:vMerge w:val="restart"/>
            <w:shd w:val="clear" w:color="auto" w:fill="D9D9D9" w:themeFill="background1" w:themeFillShade="D9"/>
          </w:tcPr>
          <w:p w14:paraId="268031FF" w14:textId="77777777" w:rsidR="00B35ADE" w:rsidRPr="00411841" w:rsidRDefault="00B35ADE" w:rsidP="00A30BD4">
            <w:pPr>
              <w:pStyle w:val="Footer"/>
              <w:tabs>
                <w:tab w:val="clear" w:pos="8306"/>
                <w:tab w:val="right" w:pos="9000"/>
              </w:tabs>
              <w:jc w:val="center"/>
              <w:rPr>
                <w:rFonts w:ascii="Verdana" w:hAnsi="Verdana" w:cs="Arial"/>
              </w:rPr>
            </w:pPr>
          </w:p>
        </w:tc>
        <w:tc>
          <w:tcPr>
            <w:tcW w:w="1780" w:type="dxa"/>
          </w:tcPr>
          <w:p w14:paraId="1F0AC042"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r>
      <w:tr w:rsidR="00B35ADE" w:rsidRPr="00411841" w14:paraId="6DE627FD" w14:textId="77777777" w:rsidTr="00B35ADE">
        <w:trPr>
          <w:trHeight w:val="294"/>
          <w:jc w:val="center"/>
        </w:trPr>
        <w:tc>
          <w:tcPr>
            <w:tcW w:w="3583" w:type="dxa"/>
            <w:shd w:val="clear" w:color="auto" w:fill="C6D9F1" w:themeFill="text2" w:themeFillTint="33"/>
          </w:tcPr>
          <w:p w14:paraId="5BA0324E" w14:textId="77777777" w:rsidR="00B35ADE" w:rsidRPr="00411841" w:rsidRDefault="00B35ADE" w:rsidP="00A30BD4">
            <w:pPr>
              <w:pStyle w:val="Footer"/>
              <w:tabs>
                <w:tab w:val="clear" w:pos="8306"/>
                <w:tab w:val="right" w:pos="9000"/>
              </w:tabs>
              <w:rPr>
                <w:rFonts w:ascii="Verdana" w:hAnsi="Verdana" w:cs="Arial"/>
              </w:rPr>
            </w:pPr>
            <w:r w:rsidRPr="00411841">
              <w:rPr>
                <w:rFonts w:ascii="Verdana" w:hAnsi="Verdana" w:cs="Arial"/>
              </w:rPr>
              <w:t>CASC</w:t>
            </w:r>
          </w:p>
        </w:tc>
        <w:tc>
          <w:tcPr>
            <w:tcW w:w="1432" w:type="dxa"/>
            <w:gridSpan w:val="2"/>
          </w:tcPr>
          <w:p w14:paraId="2BB6AFFB"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421" w:type="dxa"/>
            <w:gridSpan w:val="2"/>
          </w:tcPr>
          <w:p w14:paraId="1A89FB44"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641" w:type="dxa"/>
            <w:gridSpan w:val="2"/>
          </w:tcPr>
          <w:p w14:paraId="3A791354"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266" w:type="dxa"/>
          </w:tcPr>
          <w:p w14:paraId="51E75D20"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567" w:type="dxa"/>
            <w:vMerge/>
            <w:shd w:val="clear" w:color="auto" w:fill="D9D9D9" w:themeFill="background1" w:themeFillShade="D9"/>
          </w:tcPr>
          <w:p w14:paraId="33EC65C6" w14:textId="77777777" w:rsidR="00B35ADE" w:rsidRPr="00411841" w:rsidRDefault="00B35ADE" w:rsidP="00A30BD4">
            <w:pPr>
              <w:pStyle w:val="Footer"/>
              <w:tabs>
                <w:tab w:val="clear" w:pos="8306"/>
                <w:tab w:val="right" w:pos="9000"/>
              </w:tabs>
              <w:jc w:val="center"/>
              <w:rPr>
                <w:rFonts w:ascii="Verdana" w:hAnsi="Verdana" w:cs="Arial"/>
              </w:rPr>
            </w:pPr>
          </w:p>
        </w:tc>
        <w:tc>
          <w:tcPr>
            <w:tcW w:w="1780" w:type="dxa"/>
          </w:tcPr>
          <w:p w14:paraId="0F092BE8" w14:textId="77777777" w:rsidR="00B35ADE" w:rsidRPr="00411841" w:rsidRDefault="00B35ADE" w:rsidP="00A30BD4">
            <w:pPr>
              <w:pStyle w:val="Footer"/>
              <w:tabs>
                <w:tab w:val="clear" w:pos="8306"/>
                <w:tab w:val="right" w:pos="9000"/>
              </w:tabs>
              <w:jc w:val="center"/>
              <w:rPr>
                <w:rFonts w:ascii="Verdana" w:hAnsi="Verdana" w:cs="Arial"/>
                <w:b/>
              </w:rPr>
            </w:pPr>
            <w:r w:rsidRPr="00411841">
              <w:rPr>
                <w:rFonts w:ascii="Verdana" w:hAnsi="Verdana" w:cs="Arial"/>
              </w:rPr>
              <w:t>√</w:t>
            </w:r>
          </w:p>
        </w:tc>
      </w:tr>
      <w:tr w:rsidR="00B35ADE" w:rsidRPr="00411841" w14:paraId="79DB39EE" w14:textId="77777777" w:rsidTr="00B35ADE">
        <w:trPr>
          <w:trHeight w:val="133"/>
          <w:jc w:val="center"/>
        </w:trPr>
        <w:tc>
          <w:tcPr>
            <w:tcW w:w="3583" w:type="dxa"/>
            <w:shd w:val="clear" w:color="auto" w:fill="C6D9F1" w:themeFill="text2" w:themeFillTint="33"/>
          </w:tcPr>
          <w:p w14:paraId="31990468" w14:textId="77777777" w:rsidR="00B35ADE" w:rsidRPr="00411841" w:rsidRDefault="00B35ADE" w:rsidP="00A30BD4">
            <w:pPr>
              <w:pStyle w:val="Footer"/>
              <w:tabs>
                <w:tab w:val="clear" w:pos="8306"/>
                <w:tab w:val="right" w:pos="9000"/>
              </w:tabs>
              <w:rPr>
                <w:rFonts w:ascii="Verdana" w:hAnsi="Verdana" w:cs="Arial"/>
              </w:rPr>
            </w:pPr>
            <w:r w:rsidRPr="00411841">
              <w:rPr>
                <w:rFonts w:ascii="Verdana" w:hAnsi="Verdana" w:cs="Arial"/>
              </w:rPr>
              <w:t>Aneurin Bevan UHB</w:t>
            </w:r>
          </w:p>
        </w:tc>
        <w:tc>
          <w:tcPr>
            <w:tcW w:w="1432" w:type="dxa"/>
            <w:gridSpan w:val="2"/>
          </w:tcPr>
          <w:p w14:paraId="564AC80C"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421" w:type="dxa"/>
            <w:gridSpan w:val="2"/>
          </w:tcPr>
          <w:p w14:paraId="0DE94C07"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641" w:type="dxa"/>
            <w:gridSpan w:val="2"/>
          </w:tcPr>
          <w:p w14:paraId="4A166FF3"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266" w:type="dxa"/>
          </w:tcPr>
          <w:p w14:paraId="59D19B16"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567" w:type="dxa"/>
            <w:vMerge/>
            <w:shd w:val="clear" w:color="auto" w:fill="D9D9D9" w:themeFill="background1" w:themeFillShade="D9"/>
          </w:tcPr>
          <w:p w14:paraId="593784B7" w14:textId="77777777" w:rsidR="00B35ADE" w:rsidRPr="00411841" w:rsidRDefault="00B35ADE" w:rsidP="00A30BD4">
            <w:pPr>
              <w:pStyle w:val="Footer"/>
              <w:tabs>
                <w:tab w:val="clear" w:pos="8306"/>
                <w:tab w:val="right" w:pos="9000"/>
              </w:tabs>
              <w:jc w:val="center"/>
              <w:rPr>
                <w:rFonts w:ascii="Verdana" w:hAnsi="Verdana" w:cs="Arial"/>
              </w:rPr>
            </w:pPr>
          </w:p>
        </w:tc>
        <w:tc>
          <w:tcPr>
            <w:tcW w:w="1780" w:type="dxa"/>
          </w:tcPr>
          <w:p w14:paraId="41EB45A2"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r>
      <w:tr w:rsidR="00B35ADE" w:rsidRPr="00411841" w14:paraId="3048FA60" w14:textId="77777777" w:rsidTr="00B35ADE">
        <w:trPr>
          <w:trHeight w:val="294"/>
          <w:jc w:val="center"/>
        </w:trPr>
        <w:tc>
          <w:tcPr>
            <w:tcW w:w="3583" w:type="dxa"/>
            <w:shd w:val="clear" w:color="auto" w:fill="C6D9F1" w:themeFill="text2" w:themeFillTint="33"/>
          </w:tcPr>
          <w:p w14:paraId="6A4A56BF" w14:textId="77777777" w:rsidR="00B35ADE" w:rsidRPr="00411841" w:rsidRDefault="00B35ADE" w:rsidP="00A30BD4">
            <w:pPr>
              <w:pStyle w:val="Footer"/>
              <w:tabs>
                <w:tab w:val="clear" w:pos="8306"/>
                <w:tab w:val="right" w:pos="9000"/>
              </w:tabs>
              <w:rPr>
                <w:rFonts w:ascii="Verdana" w:hAnsi="Verdana" w:cs="Arial"/>
              </w:rPr>
            </w:pPr>
            <w:r w:rsidRPr="00411841">
              <w:rPr>
                <w:rFonts w:ascii="Verdana" w:hAnsi="Verdana" w:cs="Arial"/>
              </w:rPr>
              <w:t>Swansea Bay UHB</w:t>
            </w:r>
          </w:p>
        </w:tc>
        <w:tc>
          <w:tcPr>
            <w:tcW w:w="1432" w:type="dxa"/>
            <w:gridSpan w:val="2"/>
          </w:tcPr>
          <w:p w14:paraId="40EEBDD2"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421" w:type="dxa"/>
            <w:gridSpan w:val="2"/>
          </w:tcPr>
          <w:p w14:paraId="21F4F25D" w14:textId="77777777" w:rsidR="00B35ADE" w:rsidRPr="00411841" w:rsidRDefault="00B35ADE" w:rsidP="00A30BD4">
            <w:pPr>
              <w:pStyle w:val="Footer"/>
              <w:tabs>
                <w:tab w:val="clear" w:pos="8306"/>
                <w:tab w:val="right" w:pos="9000"/>
              </w:tabs>
              <w:jc w:val="center"/>
              <w:rPr>
                <w:rFonts w:ascii="Verdana" w:hAnsi="Verdana" w:cs="Arial"/>
              </w:rPr>
            </w:pPr>
            <w:proofErr w:type="spellStart"/>
            <w:r w:rsidRPr="00411841">
              <w:rPr>
                <w:rFonts w:ascii="Verdana" w:hAnsi="Verdana" w:cs="Arial"/>
              </w:rPr>
              <w:t>Apls</w:t>
            </w:r>
            <w:proofErr w:type="spellEnd"/>
          </w:p>
        </w:tc>
        <w:tc>
          <w:tcPr>
            <w:tcW w:w="1641" w:type="dxa"/>
            <w:gridSpan w:val="2"/>
          </w:tcPr>
          <w:p w14:paraId="4D02A1CA"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266" w:type="dxa"/>
          </w:tcPr>
          <w:p w14:paraId="7905B193"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567" w:type="dxa"/>
            <w:vMerge/>
            <w:shd w:val="clear" w:color="auto" w:fill="D9D9D9" w:themeFill="background1" w:themeFillShade="D9"/>
          </w:tcPr>
          <w:p w14:paraId="6A7A4385" w14:textId="77777777" w:rsidR="00B35ADE" w:rsidRPr="00411841" w:rsidRDefault="00B35ADE" w:rsidP="00A30BD4">
            <w:pPr>
              <w:pStyle w:val="Footer"/>
              <w:tabs>
                <w:tab w:val="clear" w:pos="8306"/>
                <w:tab w:val="right" w:pos="9000"/>
              </w:tabs>
              <w:jc w:val="center"/>
              <w:rPr>
                <w:rFonts w:ascii="Verdana" w:hAnsi="Verdana" w:cs="Arial"/>
              </w:rPr>
            </w:pPr>
          </w:p>
        </w:tc>
        <w:tc>
          <w:tcPr>
            <w:tcW w:w="1780" w:type="dxa"/>
          </w:tcPr>
          <w:p w14:paraId="6F7D2D8A"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r>
      <w:tr w:rsidR="00B35ADE" w:rsidRPr="00411841" w14:paraId="113391C3" w14:textId="77777777" w:rsidTr="00B35ADE">
        <w:trPr>
          <w:trHeight w:val="85"/>
          <w:jc w:val="center"/>
        </w:trPr>
        <w:tc>
          <w:tcPr>
            <w:tcW w:w="3583" w:type="dxa"/>
            <w:shd w:val="clear" w:color="auto" w:fill="C6D9F1" w:themeFill="text2" w:themeFillTint="33"/>
          </w:tcPr>
          <w:p w14:paraId="7AB9F66F" w14:textId="77777777" w:rsidR="00B35ADE" w:rsidRPr="00411841" w:rsidRDefault="00B35ADE" w:rsidP="00A30BD4">
            <w:pPr>
              <w:pStyle w:val="Footer"/>
              <w:tabs>
                <w:tab w:val="clear" w:pos="8306"/>
                <w:tab w:val="right" w:pos="9000"/>
              </w:tabs>
              <w:rPr>
                <w:rFonts w:ascii="Verdana" w:hAnsi="Verdana" w:cs="Arial"/>
              </w:rPr>
            </w:pPr>
            <w:r w:rsidRPr="00411841">
              <w:rPr>
                <w:rFonts w:ascii="Verdana" w:hAnsi="Verdana" w:cs="Arial"/>
              </w:rPr>
              <w:t>Betsi Cadwaladr UHB</w:t>
            </w:r>
          </w:p>
        </w:tc>
        <w:tc>
          <w:tcPr>
            <w:tcW w:w="1432" w:type="dxa"/>
            <w:gridSpan w:val="2"/>
          </w:tcPr>
          <w:p w14:paraId="4B2FFE0E"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421" w:type="dxa"/>
            <w:gridSpan w:val="2"/>
          </w:tcPr>
          <w:p w14:paraId="0B323123"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641" w:type="dxa"/>
            <w:gridSpan w:val="2"/>
          </w:tcPr>
          <w:p w14:paraId="1F93BB39"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266" w:type="dxa"/>
          </w:tcPr>
          <w:p w14:paraId="01823355" w14:textId="77777777" w:rsidR="00B35ADE" w:rsidRPr="00411841" w:rsidRDefault="00B35ADE" w:rsidP="00A30BD4">
            <w:pPr>
              <w:tabs>
                <w:tab w:val="right" w:pos="9000"/>
              </w:tabs>
              <w:jc w:val="center"/>
              <w:rPr>
                <w:rStyle w:val="Heading2Char"/>
                <w:rFonts w:ascii="Verdana" w:hAnsi="Verdana" w:cs="Arial"/>
                <w:bCs/>
                <w:i/>
                <w:iCs/>
                <w:sz w:val="24"/>
                <w:szCs w:val="24"/>
              </w:rPr>
            </w:pPr>
            <w:r w:rsidRPr="00411841">
              <w:rPr>
                <w:rFonts w:ascii="Verdana" w:hAnsi="Verdana" w:cs="Arial"/>
                <w:sz w:val="24"/>
              </w:rPr>
              <w:t>√**</w:t>
            </w:r>
          </w:p>
        </w:tc>
        <w:tc>
          <w:tcPr>
            <w:tcW w:w="1567" w:type="dxa"/>
            <w:vMerge/>
            <w:shd w:val="clear" w:color="auto" w:fill="D9D9D9" w:themeFill="background1" w:themeFillShade="D9"/>
          </w:tcPr>
          <w:p w14:paraId="7AF7EB23" w14:textId="77777777" w:rsidR="00B35ADE" w:rsidRPr="00411841" w:rsidRDefault="00B35ADE" w:rsidP="00A30BD4">
            <w:pPr>
              <w:pStyle w:val="Footer"/>
              <w:tabs>
                <w:tab w:val="clear" w:pos="8306"/>
                <w:tab w:val="right" w:pos="9000"/>
              </w:tabs>
              <w:jc w:val="center"/>
              <w:rPr>
                <w:rFonts w:ascii="Verdana" w:hAnsi="Verdana" w:cs="Arial"/>
              </w:rPr>
            </w:pPr>
          </w:p>
        </w:tc>
        <w:tc>
          <w:tcPr>
            <w:tcW w:w="1780" w:type="dxa"/>
          </w:tcPr>
          <w:p w14:paraId="1404A4D1"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r>
      <w:tr w:rsidR="00B35ADE" w:rsidRPr="00411841" w14:paraId="5E8804AD" w14:textId="77777777" w:rsidTr="00B35ADE">
        <w:trPr>
          <w:trHeight w:val="294"/>
          <w:jc w:val="center"/>
        </w:trPr>
        <w:tc>
          <w:tcPr>
            <w:tcW w:w="3583" w:type="dxa"/>
            <w:shd w:val="clear" w:color="auto" w:fill="C6D9F1" w:themeFill="text2" w:themeFillTint="33"/>
          </w:tcPr>
          <w:p w14:paraId="026BA349" w14:textId="77777777" w:rsidR="00B35ADE" w:rsidRPr="00411841" w:rsidRDefault="00B35ADE" w:rsidP="00A30BD4">
            <w:pPr>
              <w:pStyle w:val="Footer"/>
              <w:tabs>
                <w:tab w:val="clear" w:pos="8306"/>
                <w:tab w:val="right" w:pos="9000"/>
              </w:tabs>
              <w:rPr>
                <w:rFonts w:ascii="Verdana" w:hAnsi="Verdana" w:cs="Arial"/>
              </w:rPr>
            </w:pPr>
            <w:r w:rsidRPr="00411841">
              <w:rPr>
                <w:rFonts w:ascii="Verdana" w:hAnsi="Verdana" w:cs="Arial"/>
              </w:rPr>
              <w:t>Cardiff &amp; Vale UHB</w:t>
            </w:r>
          </w:p>
        </w:tc>
        <w:tc>
          <w:tcPr>
            <w:tcW w:w="1432" w:type="dxa"/>
            <w:gridSpan w:val="2"/>
          </w:tcPr>
          <w:p w14:paraId="7663D8E5" w14:textId="77777777" w:rsidR="00B35ADE" w:rsidRPr="00411841" w:rsidRDefault="00B35ADE" w:rsidP="00A30BD4">
            <w:pPr>
              <w:pStyle w:val="Footer"/>
              <w:tabs>
                <w:tab w:val="clear" w:pos="8306"/>
                <w:tab w:val="right" w:pos="9000"/>
              </w:tabs>
              <w:jc w:val="center"/>
              <w:rPr>
                <w:rFonts w:ascii="Verdana" w:hAnsi="Verdana" w:cs="Arial"/>
              </w:rPr>
            </w:pPr>
            <w:proofErr w:type="spellStart"/>
            <w:r w:rsidRPr="00411841">
              <w:rPr>
                <w:rFonts w:ascii="Verdana" w:hAnsi="Verdana" w:cs="Arial"/>
              </w:rPr>
              <w:t>Apls</w:t>
            </w:r>
            <w:proofErr w:type="spellEnd"/>
          </w:p>
        </w:tc>
        <w:tc>
          <w:tcPr>
            <w:tcW w:w="1421" w:type="dxa"/>
            <w:gridSpan w:val="2"/>
          </w:tcPr>
          <w:p w14:paraId="6F84BDEE"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641" w:type="dxa"/>
            <w:gridSpan w:val="2"/>
          </w:tcPr>
          <w:p w14:paraId="5277443A"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266" w:type="dxa"/>
          </w:tcPr>
          <w:p w14:paraId="44814D25" w14:textId="77777777" w:rsidR="00B35ADE" w:rsidRPr="00411841" w:rsidRDefault="00B35ADE" w:rsidP="00A30BD4">
            <w:pPr>
              <w:pStyle w:val="Footer"/>
              <w:tabs>
                <w:tab w:val="clear" w:pos="8306"/>
                <w:tab w:val="right" w:pos="9000"/>
              </w:tabs>
              <w:jc w:val="center"/>
              <w:rPr>
                <w:rFonts w:ascii="Verdana" w:hAnsi="Verdana" w:cs="Arial"/>
              </w:rPr>
            </w:pPr>
            <w:proofErr w:type="spellStart"/>
            <w:r w:rsidRPr="00411841">
              <w:rPr>
                <w:rFonts w:ascii="Verdana" w:hAnsi="Verdana" w:cs="Arial"/>
              </w:rPr>
              <w:t>Apls</w:t>
            </w:r>
            <w:proofErr w:type="spellEnd"/>
          </w:p>
        </w:tc>
        <w:tc>
          <w:tcPr>
            <w:tcW w:w="1567" w:type="dxa"/>
            <w:vMerge/>
            <w:shd w:val="clear" w:color="auto" w:fill="D9D9D9" w:themeFill="background1" w:themeFillShade="D9"/>
          </w:tcPr>
          <w:p w14:paraId="2F7969BF" w14:textId="77777777" w:rsidR="00B35ADE" w:rsidRPr="00411841" w:rsidRDefault="00B35ADE" w:rsidP="00A30BD4">
            <w:pPr>
              <w:pStyle w:val="Footer"/>
              <w:tabs>
                <w:tab w:val="clear" w:pos="8306"/>
                <w:tab w:val="right" w:pos="9000"/>
              </w:tabs>
              <w:jc w:val="center"/>
              <w:rPr>
                <w:rFonts w:ascii="Verdana" w:hAnsi="Verdana" w:cs="Arial"/>
              </w:rPr>
            </w:pPr>
          </w:p>
        </w:tc>
        <w:tc>
          <w:tcPr>
            <w:tcW w:w="1780" w:type="dxa"/>
          </w:tcPr>
          <w:p w14:paraId="5FDA8E0A"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r>
      <w:tr w:rsidR="00B35ADE" w:rsidRPr="00411841" w14:paraId="6A59804E" w14:textId="77777777" w:rsidTr="00B35ADE">
        <w:trPr>
          <w:trHeight w:val="70"/>
          <w:jc w:val="center"/>
        </w:trPr>
        <w:tc>
          <w:tcPr>
            <w:tcW w:w="3583" w:type="dxa"/>
            <w:shd w:val="clear" w:color="auto" w:fill="C6D9F1" w:themeFill="text2" w:themeFillTint="33"/>
          </w:tcPr>
          <w:p w14:paraId="23284208" w14:textId="77777777" w:rsidR="00B35ADE" w:rsidRPr="00411841" w:rsidRDefault="00B35ADE" w:rsidP="00A30BD4">
            <w:pPr>
              <w:pStyle w:val="Footer"/>
              <w:tabs>
                <w:tab w:val="clear" w:pos="8306"/>
                <w:tab w:val="right" w:pos="9000"/>
              </w:tabs>
              <w:rPr>
                <w:rFonts w:ascii="Verdana" w:hAnsi="Verdana" w:cs="Arial"/>
              </w:rPr>
            </w:pPr>
            <w:r w:rsidRPr="00411841">
              <w:rPr>
                <w:rFonts w:ascii="Verdana" w:hAnsi="Verdana" w:cs="Arial"/>
              </w:rPr>
              <w:t>Cwm Taf Morgannwg UHB</w:t>
            </w:r>
          </w:p>
        </w:tc>
        <w:tc>
          <w:tcPr>
            <w:tcW w:w="1432" w:type="dxa"/>
            <w:gridSpan w:val="2"/>
          </w:tcPr>
          <w:p w14:paraId="5A79F6EF" w14:textId="77777777" w:rsidR="00B35ADE" w:rsidRPr="00411841" w:rsidRDefault="00B35ADE" w:rsidP="00A30BD4">
            <w:pPr>
              <w:jc w:val="center"/>
              <w:rPr>
                <w:rFonts w:ascii="Verdana" w:hAnsi="Verdana"/>
                <w:sz w:val="24"/>
              </w:rPr>
            </w:pPr>
            <w:r w:rsidRPr="00411841">
              <w:rPr>
                <w:rFonts w:ascii="Verdana" w:hAnsi="Verdana" w:cs="Arial"/>
                <w:sz w:val="24"/>
              </w:rPr>
              <w:t>√*</w:t>
            </w:r>
          </w:p>
        </w:tc>
        <w:tc>
          <w:tcPr>
            <w:tcW w:w="1421" w:type="dxa"/>
            <w:gridSpan w:val="2"/>
          </w:tcPr>
          <w:p w14:paraId="14031A59" w14:textId="77777777" w:rsidR="00B35ADE" w:rsidRPr="00411841" w:rsidRDefault="00B35ADE" w:rsidP="00A30BD4">
            <w:pPr>
              <w:jc w:val="center"/>
              <w:rPr>
                <w:rFonts w:ascii="Verdana" w:hAnsi="Verdana"/>
                <w:sz w:val="24"/>
              </w:rPr>
            </w:pPr>
            <w:r w:rsidRPr="00411841">
              <w:rPr>
                <w:rFonts w:ascii="Verdana" w:hAnsi="Verdana" w:cs="Arial"/>
                <w:sz w:val="24"/>
              </w:rPr>
              <w:t>√*</w:t>
            </w:r>
          </w:p>
        </w:tc>
        <w:tc>
          <w:tcPr>
            <w:tcW w:w="1641" w:type="dxa"/>
            <w:gridSpan w:val="2"/>
          </w:tcPr>
          <w:p w14:paraId="561694E8" w14:textId="77777777" w:rsidR="00B35ADE" w:rsidRPr="00411841" w:rsidRDefault="00B35ADE" w:rsidP="00A30BD4">
            <w:pPr>
              <w:jc w:val="center"/>
              <w:rPr>
                <w:rFonts w:ascii="Verdana" w:hAnsi="Verdana"/>
                <w:sz w:val="24"/>
              </w:rPr>
            </w:pPr>
            <w:r w:rsidRPr="00411841">
              <w:rPr>
                <w:rFonts w:ascii="Verdana" w:hAnsi="Verdana" w:cs="Arial"/>
                <w:sz w:val="24"/>
              </w:rPr>
              <w:t>√*</w:t>
            </w:r>
          </w:p>
        </w:tc>
        <w:tc>
          <w:tcPr>
            <w:tcW w:w="1266" w:type="dxa"/>
          </w:tcPr>
          <w:p w14:paraId="3B5B7A8C" w14:textId="77777777" w:rsidR="00B35ADE" w:rsidRPr="00411841" w:rsidRDefault="00B35ADE" w:rsidP="00A30BD4">
            <w:pPr>
              <w:jc w:val="center"/>
              <w:rPr>
                <w:rFonts w:ascii="Verdana" w:hAnsi="Verdana"/>
                <w:sz w:val="24"/>
              </w:rPr>
            </w:pPr>
            <w:r w:rsidRPr="00411841">
              <w:rPr>
                <w:rFonts w:ascii="Verdana" w:hAnsi="Verdana" w:cs="Arial"/>
                <w:sz w:val="24"/>
              </w:rPr>
              <w:t>√*</w:t>
            </w:r>
          </w:p>
        </w:tc>
        <w:tc>
          <w:tcPr>
            <w:tcW w:w="1567" w:type="dxa"/>
            <w:vMerge/>
            <w:shd w:val="clear" w:color="auto" w:fill="D9D9D9" w:themeFill="background1" w:themeFillShade="D9"/>
          </w:tcPr>
          <w:p w14:paraId="3F7926C6" w14:textId="77777777" w:rsidR="00B35ADE" w:rsidRPr="00411841" w:rsidRDefault="00B35ADE" w:rsidP="00A30BD4">
            <w:pPr>
              <w:jc w:val="center"/>
              <w:rPr>
                <w:rFonts w:ascii="Verdana" w:hAnsi="Verdana"/>
                <w:sz w:val="24"/>
              </w:rPr>
            </w:pPr>
          </w:p>
        </w:tc>
        <w:tc>
          <w:tcPr>
            <w:tcW w:w="1780" w:type="dxa"/>
          </w:tcPr>
          <w:p w14:paraId="25D15292" w14:textId="77777777" w:rsidR="00B35ADE" w:rsidRPr="00411841" w:rsidRDefault="00B35ADE" w:rsidP="00A30BD4">
            <w:pPr>
              <w:jc w:val="center"/>
              <w:rPr>
                <w:rFonts w:ascii="Verdana" w:hAnsi="Verdana"/>
                <w:sz w:val="24"/>
              </w:rPr>
            </w:pPr>
            <w:r w:rsidRPr="00411841">
              <w:rPr>
                <w:rFonts w:ascii="Verdana" w:hAnsi="Verdana" w:cs="Arial"/>
                <w:sz w:val="24"/>
              </w:rPr>
              <w:t>√</w:t>
            </w:r>
          </w:p>
        </w:tc>
      </w:tr>
      <w:tr w:rsidR="00B35ADE" w:rsidRPr="00411841" w14:paraId="7B8B6C42" w14:textId="77777777" w:rsidTr="00B35ADE">
        <w:trPr>
          <w:trHeight w:val="294"/>
          <w:jc w:val="center"/>
        </w:trPr>
        <w:tc>
          <w:tcPr>
            <w:tcW w:w="3583" w:type="dxa"/>
            <w:shd w:val="clear" w:color="auto" w:fill="C6D9F1" w:themeFill="text2" w:themeFillTint="33"/>
          </w:tcPr>
          <w:p w14:paraId="069C254E" w14:textId="77777777" w:rsidR="00B35ADE" w:rsidRPr="00411841" w:rsidRDefault="00B35ADE" w:rsidP="00A30BD4">
            <w:pPr>
              <w:pStyle w:val="Footer"/>
              <w:tabs>
                <w:tab w:val="clear" w:pos="8306"/>
                <w:tab w:val="right" w:pos="9000"/>
              </w:tabs>
              <w:rPr>
                <w:rFonts w:ascii="Verdana" w:hAnsi="Verdana" w:cs="Arial"/>
              </w:rPr>
            </w:pPr>
            <w:r w:rsidRPr="00411841">
              <w:rPr>
                <w:rFonts w:ascii="Verdana" w:hAnsi="Verdana" w:cs="Arial"/>
              </w:rPr>
              <w:t>Hywel Dda UHB</w:t>
            </w:r>
          </w:p>
        </w:tc>
        <w:tc>
          <w:tcPr>
            <w:tcW w:w="1432" w:type="dxa"/>
            <w:gridSpan w:val="2"/>
          </w:tcPr>
          <w:p w14:paraId="2F4FC334"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421" w:type="dxa"/>
            <w:gridSpan w:val="2"/>
          </w:tcPr>
          <w:p w14:paraId="22007FA1"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641" w:type="dxa"/>
            <w:gridSpan w:val="2"/>
          </w:tcPr>
          <w:p w14:paraId="082CFFE2" w14:textId="77777777" w:rsidR="00B35ADE" w:rsidRPr="00411841" w:rsidRDefault="00B35ADE" w:rsidP="00A30BD4">
            <w:pPr>
              <w:pStyle w:val="Footer"/>
              <w:tabs>
                <w:tab w:val="clear" w:pos="8306"/>
                <w:tab w:val="right" w:pos="9000"/>
              </w:tabs>
              <w:jc w:val="center"/>
              <w:rPr>
                <w:rFonts w:ascii="Verdana" w:hAnsi="Verdana" w:cs="Arial"/>
              </w:rPr>
            </w:pPr>
            <w:proofErr w:type="spellStart"/>
            <w:r w:rsidRPr="00411841">
              <w:rPr>
                <w:rFonts w:ascii="Verdana" w:hAnsi="Verdana" w:cs="Arial"/>
              </w:rPr>
              <w:t>Apls</w:t>
            </w:r>
            <w:proofErr w:type="spellEnd"/>
          </w:p>
        </w:tc>
        <w:tc>
          <w:tcPr>
            <w:tcW w:w="1266" w:type="dxa"/>
          </w:tcPr>
          <w:p w14:paraId="41614403" w14:textId="77777777" w:rsidR="00B35ADE" w:rsidRPr="00411841" w:rsidRDefault="00B35ADE" w:rsidP="00A30BD4">
            <w:pPr>
              <w:pStyle w:val="Footer"/>
              <w:tabs>
                <w:tab w:val="clear" w:pos="8306"/>
                <w:tab w:val="right" w:pos="9000"/>
              </w:tabs>
              <w:jc w:val="center"/>
              <w:rPr>
                <w:rFonts w:ascii="Verdana" w:hAnsi="Verdana" w:cs="Arial"/>
              </w:rPr>
            </w:pPr>
            <w:proofErr w:type="spellStart"/>
            <w:r w:rsidRPr="00411841">
              <w:rPr>
                <w:rFonts w:ascii="Verdana" w:hAnsi="Verdana" w:cs="Arial"/>
              </w:rPr>
              <w:t>Apls</w:t>
            </w:r>
            <w:proofErr w:type="spellEnd"/>
          </w:p>
        </w:tc>
        <w:tc>
          <w:tcPr>
            <w:tcW w:w="1567" w:type="dxa"/>
            <w:vMerge/>
            <w:shd w:val="clear" w:color="auto" w:fill="D9D9D9" w:themeFill="background1" w:themeFillShade="D9"/>
          </w:tcPr>
          <w:p w14:paraId="4B7B08CC" w14:textId="77777777" w:rsidR="00B35ADE" w:rsidRPr="00411841" w:rsidRDefault="00B35ADE" w:rsidP="00A30BD4">
            <w:pPr>
              <w:pStyle w:val="Footer"/>
              <w:tabs>
                <w:tab w:val="clear" w:pos="8306"/>
                <w:tab w:val="right" w:pos="9000"/>
              </w:tabs>
              <w:jc w:val="center"/>
              <w:rPr>
                <w:rFonts w:ascii="Verdana" w:hAnsi="Verdana" w:cs="Arial"/>
              </w:rPr>
            </w:pPr>
          </w:p>
        </w:tc>
        <w:tc>
          <w:tcPr>
            <w:tcW w:w="1780" w:type="dxa"/>
          </w:tcPr>
          <w:p w14:paraId="4A0D4E8E" w14:textId="77777777" w:rsidR="00B35ADE" w:rsidRPr="00411841" w:rsidRDefault="00B35ADE" w:rsidP="00A30BD4">
            <w:pPr>
              <w:pStyle w:val="Footer"/>
              <w:tabs>
                <w:tab w:val="clear" w:pos="8306"/>
                <w:tab w:val="right" w:pos="9000"/>
              </w:tabs>
              <w:jc w:val="center"/>
              <w:rPr>
                <w:rFonts w:ascii="Verdana" w:hAnsi="Verdana" w:cs="Arial"/>
              </w:rPr>
            </w:pPr>
            <w:proofErr w:type="spellStart"/>
            <w:r w:rsidRPr="00411841">
              <w:rPr>
                <w:rFonts w:ascii="Verdana" w:hAnsi="Verdana" w:cs="Arial"/>
              </w:rPr>
              <w:t>Apls</w:t>
            </w:r>
            <w:proofErr w:type="spellEnd"/>
          </w:p>
        </w:tc>
      </w:tr>
      <w:tr w:rsidR="00B35ADE" w:rsidRPr="00411841" w14:paraId="526CD841" w14:textId="77777777" w:rsidTr="00B35ADE">
        <w:trPr>
          <w:trHeight w:val="159"/>
          <w:jc w:val="center"/>
        </w:trPr>
        <w:tc>
          <w:tcPr>
            <w:tcW w:w="3583" w:type="dxa"/>
            <w:shd w:val="clear" w:color="auto" w:fill="C6D9F1" w:themeFill="text2" w:themeFillTint="33"/>
          </w:tcPr>
          <w:p w14:paraId="2EC5158A" w14:textId="77777777" w:rsidR="00B35ADE" w:rsidRPr="00411841" w:rsidRDefault="00B35ADE" w:rsidP="00A30BD4">
            <w:pPr>
              <w:pStyle w:val="Footer"/>
              <w:tabs>
                <w:tab w:val="clear" w:pos="8306"/>
                <w:tab w:val="right" w:pos="9000"/>
              </w:tabs>
              <w:rPr>
                <w:rFonts w:ascii="Verdana" w:hAnsi="Verdana" w:cs="Arial"/>
              </w:rPr>
            </w:pPr>
            <w:r w:rsidRPr="00411841">
              <w:rPr>
                <w:rFonts w:ascii="Verdana" w:hAnsi="Verdana" w:cs="Arial"/>
              </w:rPr>
              <w:t>Powys Teaching HB</w:t>
            </w:r>
          </w:p>
        </w:tc>
        <w:tc>
          <w:tcPr>
            <w:tcW w:w="1432" w:type="dxa"/>
            <w:gridSpan w:val="2"/>
          </w:tcPr>
          <w:p w14:paraId="59D828D2"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421" w:type="dxa"/>
            <w:gridSpan w:val="2"/>
          </w:tcPr>
          <w:p w14:paraId="54A2EA63"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641" w:type="dxa"/>
            <w:gridSpan w:val="2"/>
          </w:tcPr>
          <w:p w14:paraId="0906B99A"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266" w:type="dxa"/>
          </w:tcPr>
          <w:p w14:paraId="620AF00E"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567" w:type="dxa"/>
            <w:vMerge/>
            <w:shd w:val="clear" w:color="auto" w:fill="D9D9D9" w:themeFill="background1" w:themeFillShade="D9"/>
          </w:tcPr>
          <w:p w14:paraId="58A8423E" w14:textId="77777777" w:rsidR="00B35ADE" w:rsidRPr="00411841" w:rsidRDefault="00B35ADE" w:rsidP="00A30BD4">
            <w:pPr>
              <w:pStyle w:val="Footer"/>
              <w:tabs>
                <w:tab w:val="clear" w:pos="8306"/>
                <w:tab w:val="right" w:pos="9000"/>
              </w:tabs>
              <w:jc w:val="center"/>
              <w:rPr>
                <w:rFonts w:ascii="Verdana" w:hAnsi="Verdana" w:cs="Arial"/>
              </w:rPr>
            </w:pPr>
          </w:p>
        </w:tc>
        <w:tc>
          <w:tcPr>
            <w:tcW w:w="1780" w:type="dxa"/>
          </w:tcPr>
          <w:p w14:paraId="4A0239B6"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r>
      <w:tr w:rsidR="00B35ADE" w:rsidRPr="00411841" w14:paraId="69A1C1F3" w14:textId="77777777" w:rsidTr="00B35ADE">
        <w:trPr>
          <w:trHeight w:val="294"/>
          <w:jc w:val="center"/>
        </w:trPr>
        <w:tc>
          <w:tcPr>
            <w:tcW w:w="9343" w:type="dxa"/>
            <w:gridSpan w:val="8"/>
            <w:shd w:val="clear" w:color="auto" w:fill="D9D9D9" w:themeFill="background1" w:themeFillShade="D9"/>
          </w:tcPr>
          <w:p w14:paraId="34B106FD" w14:textId="77777777" w:rsidR="00B35ADE" w:rsidRPr="00411841" w:rsidRDefault="00B35ADE" w:rsidP="00A30BD4">
            <w:pPr>
              <w:pStyle w:val="Footer"/>
              <w:tabs>
                <w:tab w:val="clear" w:pos="8306"/>
                <w:tab w:val="right" w:pos="9000"/>
              </w:tabs>
              <w:jc w:val="center"/>
              <w:rPr>
                <w:rFonts w:ascii="Verdana" w:hAnsi="Verdana" w:cs="Arial"/>
                <w:b/>
              </w:rPr>
            </w:pPr>
            <w:r w:rsidRPr="00411841">
              <w:rPr>
                <w:rFonts w:ascii="Verdana" w:hAnsi="Verdana" w:cs="Arial"/>
                <w:b/>
              </w:rPr>
              <w:t>Associate Committee Members</w:t>
            </w:r>
          </w:p>
        </w:tc>
        <w:tc>
          <w:tcPr>
            <w:tcW w:w="1567" w:type="dxa"/>
            <w:vMerge/>
            <w:shd w:val="clear" w:color="auto" w:fill="D9D9D9" w:themeFill="background1" w:themeFillShade="D9"/>
          </w:tcPr>
          <w:p w14:paraId="0665D56E" w14:textId="77777777" w:rsidR="00B35ADE" w:rsidRPr="00411841" w:rsidRDefault="00B35ADE" w:rsidP="00A30BD4">
            <w:pPr>
              <w:pStyle w:val="Footer"/>
              <w:tabs>
                <w:tab w:val="clear" w:pos="8306"/>
                <w:tab w:val="right" w:pos="9000"/>
              </w:tabs>
              <w:jc w:val="center"/>
              <w:rPr>
                <w:rFonts w:ascii="Verdana" w:hAnsi="Verdana" w:cs="Arial"/>
                <w:b/>
              </w:rPr>
            </w:pPr>
          </w:p>
        </w:tc>
        <w:tc>
          <w:tcPr>
            <w:tcW w:w="1780" w:type="dxa"/>
            <w:shd w:val="clear" w:color="auto" w:fill="D9D9D9" w:themeFill="background1" w:themeFillShade="D9"/>
          </w:tcPr>
          <w:p w14:paraId="0BB9954F" w14:textId="77777777" w:rsidR="00B35ADE" w:rsidRPr="00411841" w:rsidRDefault="00B35ADE" w:rsidP="00A30BD4">
            <w:pPr>
              <w:pStyle w:val="Footer"/>
              <w:tabs>
                <w:tab w:val="clear" w:pos="8306"/>
                <w:tab w:val="right" w:pos="9000"/>
              </w:tabs>
              <w:jc w:val="center"/>
              <w:rPr>
                <w:rFonts w:ascii="Verdana" w:hAnsi="Verdana" w:cs="Arial"/>
                <w:b/>
              </w:rPr>
            </w:pPr>
          </w:p>
        </w:tc>
      </w:tr>
      <w:tr w:rsidR="00B35ADE" w:rsidRPr="00411841" w14:paraId="5FC7F30F" w14:textId="77777777" w:rsidTr="00B35ADE">
        <w:trPr>
          <w:trHeight w:val="294"/>
          <w:jc w:val="center"/>
        </w:trPr>
        <w:tc>
          <w:tcPr>
            <w:tcW w:w="3583" w:type="dxa"/>
            <w:shd w:val="clear" w:color="auto" w:fill="C6D9F1" w:themeFill="text2" w:themeFillTint="33"/>
          </w:tcPr>
          <w:p w14:paraId="7D9A87B3" w14:textId="77777777" w:rsidR="00B35ADE" w:rsidRPr="00411841" w:rsidRDefault="00B35ADE" w:rsidP="00A30BD4">
            <w:pPr>
              <w:pStyle w:val="Footer"/>
              <w:tabs>
                <w:tab w:val="clear" w:pos="8306"/>
                <w:tab w:val="right" w:pos="9000"/>
              </w:tabs>
              <w:rPr>
                <w:rFonts w:ascii="Verdana" w:hAnsi="Verdana" w:cs="Arial"/>
              </w:rPr>
            </w:pPr>
            <w:r w:rsidRPr="00411841">
              <w:rPr>
                <w:rFonts w:ascii="Verdana" w:hAnsi="Verdana" w:cs="Arial"/>
              </w:rPr>
              <w:t>WAST</w:t>
            </w:r>
          </w:p>
        </w:tc>
        <w:tc>
          <w:tcPr>
            <w:tcW w:w="1432" w:type="dxa"/>
            <w:gridSpan w:val="2"/>
          </w:tcPr>
          <w:p w14:paraId="2C54EAF8"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421" w:type="dxa"/>
            <w:gridSpan w:val="2"/>
          </w:tcPr>
          <w:p w14:paraId="50C6F932"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641" w:type="dxa"/>
            <w:gridSpan w:val="2"/>
          </w:tcPr>
          <w:p w14:paraId="7C52C97A" w14:textId="77777777" w:rsidR="00B35ADE" w:rsidRPr="00411841" w:rsidRDefault="00B35ADE" w:rsidP="00A30BD4">
            <w:pPr>
              <w:jc w:val="center"/>
              <w:rPr>
                <w:rFonts w:ascii="Verdana" w:hAnsi="Verdana"/>
                <w:sz w:val="24"/>
              </w:rPr>
            </w:pPr>
            <w:r w:rsidRPr="00411841">
              <w:rPr>
                <w:rFonts w:ascii="Verdana" w:hAnsi="Verdana" w:cs="Arial"/>
                <w:sz w:val="24"/>
              </w:rPr>
              <w:t>√</w:t>
            </w:r>
          </w:p>
        </w:tc>
        <w:tc>
          <w:tcPr>
            <w:tcW w:w="1266" w:type="dxa"/>
          </w:tcPr>
          <w:p w14:paraId="0F08571E" w14:textId="77777777" w:rsidR="00B35ADE" w:rsidRPr="00411841" w:rsidRDefault="00B35ADE" w:rsidP="00A30BD4">
            <w:pPr>
              <w:jc w:val="center"/>
              <w:rPr>
                <w:rFonts w:ascii="Verdana" w:hAnsi="Verdana"/>
                <w:sz w:val="24"/>
              </w:rPr>
            </w:pPr>
            <w:r w:rsidRPr="00411841">
              <w:rPr>
                <w:rFonts w:ascii="Verdana" w:hAnsi="Verdana" w:cs="Arial"/>
                <w:sz w:val="24"/>
              </w:rPr>
              <w:t>√</w:t>
            </w:r>
          </w:p>
        </w:tc>
        <w:tc>
          <w:tcPr>
            <w:tcW w:w="1567" w:type="dxa"/>
            <w:vMerge/>
            <w:shd w:val="clear" w:color="auto" w:fill="D9D9D9" w:themeFill="background1" w:themeFillShade="D9"/>
          </w:tcPr>
          <w:p w14:paraId="4E02CEDF" w14:textId="0E6353AF" w:rsidR="00B35ADE" w:rsidRPr="00411841" w:rsidRDefault="00B35ADE" w:rsidP="00A30BD4">
            <w:pPr>
              <w:jc w:val="center"/>
              <w:rPr>
                <w:rFonts w:ascii="Verdana" w:hAnsi="Verdana"/>
                <w:sz w:val="24"/>
              </w:rPr>
            </w:pPr>
          </w:p>
        </w:tc>
        <w:tc>
          <w:tcPr>
            <w:tcW w:w="1780" w:type="dxa"/>
          </w:tcPr>
          <w:p w14:paraId="5CC72AF5" w14:textId="77777777" w:rsidR="00B35ADE" w:rsidRPr="00411841" w:rsidRDefault="00B35ADE" w:rsidP="00A30BD4">
            <w:pPr>
              <w:jc w:val="center"/>
              <w:rPr>
                <w:rFonts w:ascii="Verdana" w:hAnsi="Verdana"/>
                <w:sz w:val="24"/>
              </w:rPr>
            </w:pPr>
            <w:r w:rsidRPr="00411841">
              <w:rPr>
                <w:rFonts w:ascii="Verdana" w:hAnsi="Verdana" w:cs="Arial"/>
                <w:sz w:val="24"/>
              </w:rPr>
              <w:t>√</w:t>
            </w:r>
          </w:p>
        </w:tc>
      </w:tr>
      <w:tr w:rsidR="00B35ADE" w:rsidRPr="00411841" w14:paraId="25BE9B56" w14:textId="77777777" w:rsidTr="00B35ADE">
        <w:trPr>
          <w:trHeight w:val="244"/>
          <w:jc w:val="center"/>
        </w:trPr>
        <w:tc>
          <w:tcPr>
            <w:tcW w:w="3583" w:type="dxa"/>
            <w:shd w:val="clear" w:color="auto" w:fill="C6D9F1" w:themeFill="text2" w:themeFillTint="33"/>
          </w:tcPr>
          <w:p w14:paraId="14C48289" w14:textId="77777777" w:rsidR="00B35ADE" w:rsidRPr="00411841" w:rsidRDefault="00B35ADE" w:rsidP="00A30BD4">
            <w:pPr>
              <w:pStyle w:val="Footer"/>
              <w:tabs>
                <w:tab w:val="clear" w:pos="8306"/>
                <w:tab w:val="right" w:pos="9000"/>
              </w:tabs>
              <w:rPr>
                <w:rFonts w:ascii="Verdana" w:hAnsi="Verdana" w:cs="Arial"/>
              </w:rPr>
            </w:pPr>
            <w:r w:rsidRPr="00411841">
              <w:rPr>
                <w:rFonts w:ascii="Verdana" w:hAnsi="Verdana" w:cs="Arial"/>
              </w:rPr>
              <w:t>Public Health Wales</w:t>
            </w:r>
          </w:p>
        </w:tc>
        <w:tc>
          <w:tcPr>
            <w:tcW w:w="1432" w:type="dxa"/>
            <w:gridSpan w:val="2"/>
          </w:tcPr>
          <w:p w14:paraId="51D06D74" w14:textId="1697FA27" w:rsidR="00B35ADE" w:rsidRPr="00411841" w:rsidRDefault="00B35ADE" w:rsidP="00A30BD4">
            <w:pPr>
              <w:pStyle w:val="Footer"/>
              <w:tabs>
                <w:tab w:val="clear" w:pos="8306"/>
                <w:tab w:val="right" w:pos="9000"/>
              </w:tabs>
              <w:jc w:val="center"/>
              <w:rPr>
                <w:rFonts w:ascii="Verdana" w:hAnsi="Verdana" w:cs="Arial"/>
              </w:rPr>
            </w:pPr>
            <w:r>
              <w:rPr>
                <w:rFonts w:ascii="Verdana" w:hAnsi="Verdana" w:cs="Arial"/>
              </w:rPr>
              <w:t>x</w:t>
            </w:r>
          </w:p>
        </w:tc>
        <w:tc>
          <w:tcPr>
            <w:tcW w:w="1421" w:type="dxa"/>
            <w:gridSpan w:val="2"/>
          </w:tcPr>
          <w:p w14:paraId="4403D102" w14:textId="5F646D87" w:rsidR="00B35ADE" w:rsidRPr="00411841" w:rsidRDefault="00B35ADE" w:rsidP="00A30BD4">
            <w:pPr>
              <w:pStyle w:val="Footer"/>
              <w:tabs>
                <w:tab w:val="clear" w:pos="8306"/>
                <w:tab w:val="right" w:pos="9000"/>
              </w:tabs>
              <w:jc w:val="center"/>
              <w:rPr>
                <w:rFonts w:ascii="Verdana" w:hAnsi="Verdana" w:cs="Arial"/>
              </w:rPr>
            </w:pPr>
            <w:r>
              <w:rPr>
                <w:rFonts w:ascii="Verdana" w:hAnsi="Verdana" w:cs="Arial"/>
              </w:rPr>
              <w:t>x</w:t>
            </w:r>
          </w:p>
        </w:tc>
        <w:tc>
          <w:tcPr>
            <w:tcW w:w="1641" w:type="dxa"/>
            <w:gridSpan w:val="2"/>
          </w:tcPr>
          <w:p w14:paraId="617619B5" w14:textId="2ACAB933" w:rsidR="00B35ADE" w:rsidRPr="00411841" w:rsidRDefault="00B35ADE" w:rsidP="00A30BD4">
            <w:pPr>
              <w:pStyle w:val="Footer"/>
              <w:tabs>
                <w:tab w:val="clear" w:pos="8306"/>
                <w:tab w:val="right" w:pos="9000"/>
              </w:tabs>
              <w:jc w:val="center"/>
              <w:rPr>
                <w:rFonts w:ascii="Verdana" w:hAnsi="Verdana" w:cs="Arial"/>
              </w:rPr>
            </w:pPr>
            <w:r>
              <w:rPr>
                <w:rFonts w:ascii="Verdana" w:hAnsi="Verdana" w:cs="Arial"/>
              </w:rPr>
              <w:t>x</w:t>
            </w:r>
          </w:p>
        </w:tc>
        <w:tc>
          <w:tcPr>
            <w:tcW w:w="1266" w:type="dxa"/>
          </w:tcPr>
          <w:p w14:paraId="0AC528BF" w14:textId="3E2F953F" w:rsidR="00B35ADE" w:rsidRPr="00411841" w:rsidRDefault="00B35ADE" w:rsidP="00A30BD4">
            <w:pPr>
              <w:pStyle w:val="Footer"/>
              <w:tabs>
                <w:tab w:val="clear" w:pos="8306"/>
                <w:tab w:val="right" w:pos="9000"/>
              </w:tabs>
              <w:jc w:val="center"/>
              <w:rPr>
                <w:rFonts w:ascii="Verdana" w:hAnsi="Verdana" w:cs="Arial"/>
              </w:rPr>
            </w:pPr>
            <w:r>
              <w:rPr>
                <w:rFonts w:ascii="Verdana" w:hAnsi="Verdana" w:cs="Arial"/>
              </w:rPr>
              <w:t>x</w:t>
            </w:r>
          </w:p>
        </w:tc>
        <w:tc>
          <w:tcPr>
            <w:tcW w:w="1567" w:type="dxa"/>
            <w:vMerge/>
            <w:shd w:val="clear" w:color="auto" w:fill="D9D9D9" w:themeFill="background1" w:themeFillShade="D9"/>
          </w:tcPr>
          <w:p w14:paraId="48B8E1C1" w14:textId="138E1E3E" w:rsidR="00B35ADE" w:rsidRPr="00411841" w:rsidRDefault="00B35ADE" w:rsidP="00A30BD4">
            <w:pPr>
              <w:pStyle w:val="Footer"/>
              <w:tabs>
                <w:tab w:val="clear" w:pos="8306"/>
                <w:tab w:val="right" w:pos="9000"/>
              </w:tabs>
              <w:jc w:val="center"/>
              <w:rPr>
                <w:rFonts w:ascii="Verdana" w:hAnsi="Verdana" w:cs="Arial"/>
              </w:rPr>
            </w:pPr>
          </w:p>
        </w:tc>
        <w:tc>
          <w:tcPr>
            <w:tcW w:w="1780" w:type="dxa"/>
          </w:tcPr>
          <w:p w14:paraId="77B9960E" w14:textId="189E5E1B" w:rsidR="00B35ADE" w:rsidRPr="00411841" w:rsidRDefault="00B35ADE" w:rsidP="00A30BD4">
            <w:pPr>
              <w:pStyle w:val="Footer"/>
              <w:tabs>
                <w:tab w:val="clear" w:pos="8306"/>
                <w:tab w:val="right" w:pos="9000"/>
              </w:tabs>
              <w:jc w:val="center"/>
              <w:rPr>
                <w:rFonts w:ascii="Verdana" w:hAnsi="Verdana" w:cs="Arial"/>
              </w:rPr>
            </w:pPr>
            <w:r>
              <w:rPr>
                <w:rFonts w:ascii="Verdana" w:hAnsi="Verdana" w:cs="Arial"/>
              </w:rPr>
              <w:t>X</w:t>
            </w:r>
          </w:p>
        </w:tc>
      </w:tr>
      <w:tr w:rsidR="00B35ADE" w:rsidRPr="00411841" w14:paraId="77F07FF7" w14:textId="77777777" w:rsidTr="00B35ADE">
        <w:trPr>
          <w:trHeight w:val="278"/>
          <w:jc w:val="center"/>
        </w:trPr>
        <w:tc>
          <w:tcPr>
            <w:tcW w:w="3583" w:type="dxa"/>
            <w:shd w:val="clear" w:color="auto" w:fill="C6D9F1" w:themeFill="text2" w:themeFillTint="33"/>
          </w:tcPr>
          <w:p w14:paraId="1C59FCA6" w14:textId="77777777" w:rsidR="00B35ADE" w:rsidRPr="00411841" w:rsidRDefault="00B35ADE" w:rsidP="00A30BD4">
            <w:pPr>
              <w:pStyle w:val="Footer"/>
              <w:tabs>
                <w:tab w:val="clear" w:pos="8306"/>
                <w:tab w:val="right" w:pos="9000"/>
              </w:tabs>
              <w:rPr>
                <w:rFonts w:ascii="Verdana" w:hAnsi="Verdana" w:cs="Arial"/>
              </w:rPr>
            </w:pPr>
            <w:r w:rsidRPr="00411841">
              <w:rPr>
                <w:rFonts w:ascii="Verdana" w:hAnsi="Verdana" w:cs="Arial"/>
              </w:rPr>
              <w:t>Velindre NHS Trust</w:t>
            </w:r>
          </w:p>
        </w:tc>
        <w:tc>
          <w:tcPr>
            <w:tcW w:w="1432" w:type="dxa"/>
            <w:gridSpan w:val="2"/>
          </w:tcPr>
          <w:p w14:paraId="433E2DF1" w14:textId="452F07D0" w:rsidR="00B35ADE" w:rsidRPr="00411841" w:rsidRDefault="00B35ADE" w:rsidP="00A30BD4">
            <w:pPr>
              <w:pStyle w:val="Footer"/>
              <w:tabs>
                <w:tab w:val="clear" w:pos="8306"/>
                <w:tab w:val="right" w:pos="9000"/>
              </w:tabs>
              <w:jc w:val="center"/>
              <w:rPr>
                <w:rFonts w:ascii="Verdana" w:hAnsi="Verdana" w:cs="Arial"/>
              </w:rPr>
            </w:pPr>
            <w:r>
              <w:rPr>
                <w:rFonts w:ascii="Verdana" w:hAnsi="Verdana" w:cs="Arial"/>
              </w:rPr>
              <w:t>x</w:t>
            </w:r>
          </w:p>
        </w:tc>
        <w:tc>
          <w:tcPr>
            <w:tcW w:w="1421" w:type="dxa"/>
            <w:gridSpan w:val="2"/>
          </w:tcPr>
          <w:p w14:paraId="437554E3" w14:textId="384BA276" w:rsidR="00B35ADE" w:rsidRPr="00411841" w:rsidRDefault="00B35ADE" w:rsidP="00A30BD4">
            <w:pPr>
              <w:pStyle w:val="Footer"/>
              <w:tabs>
                <w:tab w:val="clear" w:pos="8306"/>
                <w:tab w:val="right" w:pos="9000"/>
              </w:tabs>
              <w:jc w:val="center"/>
              <w:rPr>
                <w:rFonts w:ascii="Verdana" w:hAnsi="Verdana" w:cs="Arial"/>
              </w:rPr>
            </w:pPr>
            <w:r>
              <w:rPr>
                <w:rFonts w:ascii="Verdana" w:hAnsi="Verdana" w:cs="Arial"/>
              </w:rPr>
              <w:t>x</w:t>
            </w:r>
          </w:p>
        </w:tc>
        <w:tc>
          <w:tcPr>
            <w:tcW w:w="1641" w:type="dxa"/>
            <w:gridSpan w:val="2"/>
          </w:tcPr>
          <w:p w14:paraId="0746563F"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266" w:type="dxa"/>
          </w:tcPr>
          <w:p w14:paraId="306750D5" w14:textId="77777777" w:rsidR="00B35ADE" w:rsidRPr="00411841" w:rsidRDefault="00B35ADE" w:rsidP="00A30BD4">
            <w:pPr>
              <w:pStyle w:val="Footer"/>
              <w:tabs>
                <w:tab w:val="clear" w:pos="8306"/>
                <w:tab w:val="right" w:pos="9000"/>
              </w:tabs>
              <w:jc w:val="center"/>
              <w:rPr>
                <w:rFonts w:ascii="Verdana" w:hAnsi="Verdana" w:cs="Arial"/>
              </w:rPr>
            </w:pPr>
            <w:r w:rsidRPr="00411841">
              <w:rPr>
                <w:rFonts w:ascii="Verdana" w:hAnsi="Verdana" w:cs="Arial"/>
              </w:rPr>
              <w:t>√*</w:t>
            </w:r>
          </w:p>
        </w:tc>
        <w:tc>
          <w:tcPr>
            <w:tcW w:w="1567" w:type="dxa"/>
            <w:vMerge/>
            <w:shd w:val="clear" w:color="auto" w:fill="D9D9D9" w:themeFill="background1" w:themeFillShade="D9"/>
          </w:tcPr>
          <w:p w14:paraId="0694B9B9" w14:textId="4E2AF6CE" w:rsidR="00B35ADE" w:rsidRPr="00411841" w:rsidRDefault="00B35ADE" w:rsidP="00A30BD4">
            <w:pPr>
              <w:pStyle w:val="Footer"/>
              <w:tabs>
                <w:tab w:val="clear" w:pos="8306"/>
                <w:tab w:val="right" w:pos="9000"/>
              </w:tabs>
              <w:jc w:val="center"/>
              <w:rPr>
                <w:rFonts w:ascii="Verdana" w:hAnsi="Verdana" w:cs="Arial"/>
              </w:rPr>
            </w:pPr>
          </w:p>
        </w:tc>
        <w:tc>
          <w:tcPr>
            <w:tcW w:w="1780" w:type="dxa"/>
          </w:tcPr>
          <w:p w14:paraId="12A5A67B" w14:textId="0A965B08" w:rsidR="00B35ADE" w:rsidRPr="00411841" w:rsidRDefault="00B35ADE" w:rsidP="00A30BD4">
            <w:pPr>
              <w:pStyle w:val="Footer"/>
              <w:tabs>
                <w:tab w:val="clear" w:pos="8306"/>
                <w:tab w:val="right" w:pos="9000"/>
              </w:tabs>
              <w:jc w:val="center"/>
              <w:rPr>
                <w:rFonts w:ascii="Verdana" w:hAnsi="Verdana" w:cs="Arial"/>
              </w:rPr>
            </w:pPr>
            <w:r>
              <w:rPr>
                <w:rFonts w:ascii="Verdana" w:hAnsi="Verdana" w:cs="Arial"/>
              </w:rPr>
              <w:t>x</w:t>
            </w:r>
          </w:p>
        </w:tc>
      </w:tr>
    </w:tbl>
    <w:p w14:paraId="606A2B47" w14:textId="77777777" w:rsidR="00411841" w:rsidRPr="00411841" w:rsidRDefault="00411841" w:rsidP="00411841">
      <w:pPr>
        <w:pStyle w:val="Footer"/>
        <w:tabs>
          <w:tab w:val="clear" w:pos="8306"/>
          <w:tab w:val="right" w:pos="9000"/>
        </w:tabs>
        <w:rPr>
          <w:rFonts w:ascii="Verdana" w:hAnsi="Verdana" w:cs="Arial"/>
        </w:rPr>
      </w:pPr>
    </w:p>
    <w:p w14:paraId="640B2911" w14:textId="77777777" w:rsidR="00411841" w:rsidRPr="00411841" w:rsidRDefault="00411841" w:rsidP="00411841">
      <w:pPr>
        <w:pStyle w:val="Footer"/>
        <w:tabs>
          <w:tab w:val="clear" w:pos="8306"/>
          <w:tab w:val="right" w:pos="9000"/>
        </w:tabs>
        <w:jc w:val="center"/>
        <w:rPr>
          <w:rFonts w:ascii="Verdana" w:hAnsi="Verdana" w:cs="Arial"/>
        </w:rPr>
      </w:pPr>
      <w:r w:rsidRPr="00411841">
        <w:rPr>
          <w:rFonts w:ascii="Verdana" w:hAnsi="Verdana" w:cs="Arial"/>
        </w:rPr>
        <w:t>X *   denotes CEO not present but the nominated Executive Director present</w:t>
      </w:r>
    </w:p>
    <w:p w14:paraId="1B336F0F" w14:textId="68425AB3" w:rsidR="00411841" w:rsidRDefault="00411841" w:rsidP="00411841">
      <w:pPr>
        <w:pStyle w:val="Footer"/>
        <w:tabs>
          <w:tab w:val="clear" w:pos="8306"/>
          <w:tab w:val="right" w:pos="9000"/>
        </w:tabs>
        <w:jc w:val="center"/>
        <w:rPr>
          <w:rFonts w:ascii="Verdana" w:hAnsi="Verdana" w:cs="Arial"/>
        </w:rPr>
      </w:pPr>
      <w:r w:rsidRPr="00411841">
        <w:rPr>
          <w:rFonts w:ascii="Verdana" w:hAnsi="Verdana" w:cs="Arial"/>
        </w:rPr>
        <w:t>X ** denotes CEO not present but sent a representative (not nominated deputy)</w:t>
      </w:r>
    </w:p>
    <w:p w14:paraId="549E6516" w14:textId="77777777" w:rsidR="00B35ADE" w:rsidRPr="00411841" w:rsidRDefault="00B35ADE" w:rsidP="00411841">
      <w:pPr>
        <w:pStyle w:val="Footer"/>
        <w:tabs>
          <w:tab w:val="clear" w:pos="8306"/>
          <w:tab w:val="right" w:pos="9000"/>
        </w:tabs>
        <w:jc w:val="center"/>
        <w:rPr>
          <w:rFonts w:ascii="Verdana" w:hAnsi="Verdana" w:cs="Arial"/>
        </w:rPr>
      </w:pPr>
    </w:p>
    <w:p w14:paraId="2139E42C" w14:textId="0942F1C9" w:rsidR="00411841" w:rsidRPr="00B35ADE" w:rsidRDefault="00B35ADE" w:rsidP="00B25923">
      <w:pPr>
        <w:jc w:val="center"/>
        <w:rPr>
          <w:rFonts w:ascii="Verdana" w:hAnsi="Verdana"/>
          <w:bCs/>
          <w:sz w:val="20"/>
          <w:szCs w:val="20"/>
        </w:rPr>
      </w:pPr>
      <w:r w:rsidRPr="00B35ADE">
        <w:rPr>
          <w:rFonts w:ascii="Verdana" w:hAnsi="Verdana"/>
          <w:bCs/>
          <w:sz w:val="20"/>
          <w:szCs w:val="20"/>
        </w:rPr>
        <w:t>January 2021 meeting cancelled due to operational pressures related to the Covid-19 pandemic second wave</w:t>
      </w:r>
    </w:p>
    <w:p w14:paraId="1583C5F6" w14:textId="77777777" w:rsidR="00B25923" w:rsidRPr="00411841" w:rsidRDefault="00B25923" w:rsidP="00B25923">
      <w:pPr>
        <w:jc w:val="center"/>
        <w:rPr>
          <w:rFonts w:ascii="Verdana" w:hAnsi="Verdana"/>
          <w:b/>
          <w:sz w:val="24"/>
        </w:rPr>
      </w:pPr>
    </w:p>
    <w:p w14:paraId="3D335E93" w14:textId="77777777" w:rsidR="00B25923" w:rsidRPr="00411841" w:rsidRDefault="00B25923">
      <w:pPr>
        <w:rPr>
          <w:rFonts w:ascii="Verdana" w:hAnsi="Verdana"/>
          <w:sz w:val="24"/>
        </w:rPr>
        <w:sectPr w:rsidR="00B25923" w:rsidRPr="00411841" w:rsidSect="00411841">
          <w:pgSz w:w="16838" w:h="11906" w:orient="landscape"/>
          <w:pgMar w:top="1797" w:right="851" w:bottom="1287" w:left="737" w:header="709" w:footer="709" w:gutter="0"/>
          <w:cols w:space="708"/>
          <w:docGrid w:linePitch="381"/>
        </w:sectPr>
      </w:pPr>
    </w:p>
    <w:p w14:paraId="76BFFDDF" w14:textId="77777777" w:rsidR="00B25923" w:rsidRPr="00411841" w:rsidRDefault="00B25923">
      <w:pPr>
        <w:rPr>
          <w:rFonts w:ascii="Verdana" w:hAnsi="Verdana" w:cs="Tahoma"/>
          <w:b/>
          <w:sz w:val="24"/>
        </w:rPr>
      </w:pPr>
    </w:p>
    <w:p w14:paraId="3E7B575D" w14:textId="77777777" w:rsidR="00E537E0" w:rsidRPr="00411841" w:rsidRDefault="009136B1" w:rsidP="00757743">
      <w:pPr>
        <w:jc w:val="right"/>
        <w:rPr>
          <w:rFonts w:ascii="Verdana" w:hAnsi="Verdana" w:cs="Tahoma"/>
          <w:b/>
          <w:sz w:val="24"/>
        </w:rPr>
      </w:pPr>
      <w:r w:rsidRPr="00411841">
        <w:rPr>
          <w:rFonts w:ascii="Verdana" w:hAnsi="Verdana" w:cs="Tahoma"/>
          <w:b/>
          <w:sz w:val="24"/>
        </w:rPr>
        <w:t>A</w:t>
      </w:r>
      <w:r w:rsidR="00B61247" w:rsidRPr="00411841">
        <w:rPr>
          <w:rFonts w:ascii="Verdana" w:hAnsi="Verdana" w:cs="Tahoma"/>
          <w:b/>
          <w:sz w:val="24"/>
        </w:rPr>
        <w:t xml:space="preserve">ppendix </w:t>
      </w:r>
      <w:r w:rsidR="006620B0" w:rsidRPr="00411841">
        <w:rPr>
          <w:rFonts w:ascii="Verdana" w:hAnsi="Verdana" w:cs="Tahoma"/>
          <w:b/>
          <w:sz w:val="24"/>
        </w:rPr>
        <w:t>3</w:t>
      </w:r>
    </w:p>
    <w:p w14:paraId="1CD34E4C" w14:textId="77777777" w:rsidR="00757743" w:rsidRPr="00411841" w:rsidRDefault="008F072C" w:rsidP="00E537E0">
      <w:pPr>
        <w:jc w:val="center"/>
        <w:rPr>
          <w:rFonts w:ascii="Verdana" w:hAnsi="Verdana" w:cs="Tahoma"/>
          <w:b/>
          <w:sz w:val="24"/>
        </w:rPr>
      </w:pPr>
      <w:r w:rsidRPr="00411841">
        <w:rPr>
          <w:rFonts w:ascii="Verdana" w:hAnsi="Verdana"/>
          <w:noProof/>
          <w:sz w:val="24"/>
        </w:rPr>
        <w:drawing>
          <wp:inline distT="0" distB="0" distL="0" distR="0" wp14:anchorId="477DB9F5" wp14:editId="3D53B7E8">
            <wp:extent cx="2505075" cy="628650"/>
            <wp:effectExtent l="0" t="0" r="9525" b="0"/>
            <wp:docPr id="47" name="Picture 1"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15"/>
                    <a:srcRect/>
                    <a:stretch>
                      <a:fillRect/>
                    </a:stretch>
                  </pic:blipFill>
                  <pic:spPr bwMode="auto">
                    <a:xfrm>
                      <a:off x="0" y="0"/>
                      <a:ext cx="2521528" cy="632779"/>
                    </a:xfrm>
                    <a:prstGeom prst="rect">
                      <a:avLst/>
                    </a:prstGeom>
                    <a:noFill/>
                    <a:ln w="9525">
                      <a:noFill/>
                      <a:miter lim="800000"/>
                      <a:headEnd/>
                      <a:tailEnd/>
                    </a:ln>
                  </pic:spPr>
                </pic:pic>
              </a:graphicData>
            </a:graphic>
          </wp:inline>
        </w:drawing>
      </w:r>
    </w:p>
    <w:p w14:paraId="716F8655" w14:textId="77777777" w:rsidR="00757743" w:rsidRPr="00411841" w:rsidRDefault="00757743" w:rsidP="00757743">
      <w:pPr>
        <w:autoSpaceDE w:val="0"/>
        <w:autoSpaceDN w:val="0"/>
        <w:adjustRightInd w:val="0"/>
        <w:jc w:val="center"/>
        <w:rPr>
          <w:rFonts w:ascii="Verdana" w:hAnsi="Verdana" w:cs="Arial"/>
          <w:b/>
          <w:bCs/>
          <w:color w:val="000000"/>
          <w:sz w:val="24"/>
        </w:rPr>
      </w:pPr>
    </w:p>
    <w:p w14:paraId="5E816B14" w14:textId="77777777" w:rsidR="00757743" w:rsidRPr="00411841" w:rsidRDefault="002944E0" w:rsidP="00757743">
      <w:pPr>
        <w:autoSpaceDE w:val="0"/>
        <w:autoSpaceDN w:val="0"/>
        <w:adjustRightInd w:val="0"/>
        <w:jc w:val="center"/>
        <w:rPr>
          <w:rFonts w:ascii="Verdana" w:hAnsi="Verdana" w:cs="Arial"/>
          <w:b/>
          <w:bCs/>
          <w:color w:val="000000"/>
          <w:sz w:val="24"/>
        </w:rPr>
      </w:pPr>
      <w:r w:rsidRPr="00411841">
        <w:rPr>
          <w:rFonts w:ascii="Verdana" w:hAnsi="Verdana" w:cs="Arial"/>
          <w:b/>
          <w:bCs/>
          <w:color w:val="000000"/>
          <w:sz w:val="24"/>
        </w:rPr>
        <w:t xml:space="preserve">EFFECTIVENESS SURVEY </w:t>
      </w:r>
    </w:p>
    <w:p w14:paraId="25F5D661" w14:textId="77777777" w:rsidR="00757743" w:rsidRPr="00411841" w:rsidRDefault="00757743" w:rsidP="00757743">
      <w:pPr>
        <w:autoSpaceDE w:val="0"/>
        <w:autoSpaceDN w:val="0"/>
        <w:adjustRightInd w:val="0"/>
        <w:jc w:val="center"/>
        <w:rPr>
          <w:rFonts w:ascii="Verdana" w:hAnsi="Verdana" w:cs="Arial"/>
          <w:b/>
          <w:bCs/>
          <w:color w:val="000000"/>
          <w:sz w:val="24"/>
        </w:rPr>
      </w:pPr>
    </w:p>
    <w:p w14:paraId="632E013B" w14:textId="77777777" w:rsidR="00757743" w:rsidRPr="00411841" w:rsidRDefault="00B25923" w:rsidP="00757743">
      <w:pPr>
        <w:autoSpaceDE w:val="0"/>
        <w:autoSpaceDN w:val="0"/>
        <w:adjustRightInd w:val="0"/>
        <w:jc w:val="center"/>
        <w:rPr>
          <w:rFonts w:ascii="Verdana" w:hAnsi="Verdana" w:cs="Arial"/>
          <w:b/>
          <w:bCs/>
          <w:color w:val="000000"/>
          <w:sz w:val="24"/>
        </w:rPr>
      </w:pPr>
      <w:r w:rsidRPr="00411841">
        <w:rPr>
          <w:rFonts w:ascii="Verdana" w:hAnsi="Verdana" w:cs="Arial"/>
          <w:b/>
          <w:bCs/>
          <w:color w:val="000000"/>
          <w:sz w:val="24"/>
        </w:rPr>
        <w:t>EAS JOINT COMMITTEE</w:t>
      </w:r>
    </w:p>
    <w:p w14:paraId="76F224E6" w14:textId="77777777" w:rsidR="00757743" w:rsidRPr="00411841" w:rsidRDefault="00757743" w:rsidP="00757743">
      <w:pPr>
        <w:autoSpaceDE w:val="0"/>
        <w:autoSpaceDN w:val="0"/>
        <w:adjustRightInd w:val="0"/>
        <w:jc w:val="both"/>
        <w:rPr>
          <w:rFonts w:ascii="Verdana" w:hAnsi="Verdana" w:cs="Arial"/>
          <w:b/>
          <w:bCs/>
          <w:color w:val="000000"/>
          <w:sz w:val="24"/>
        </w:rPr>
      </w:pPr>
    </w:p>
    <w:p w14:paraId="427E7E0C" w14:textId="77777777" w:rsidR="00757743" w:rsidRPr="00411841" w:rsidRDefault="00757743" w:rsidP="00757743">
      <w:pPr>
        <w:autoSpaceDE w:val="0"/>
        <w:autoSpaceDN w:val="0"/>
        <w:adjustRightInd w:val="0"/>
        <w:ind w:left="-567"/>
        <w:jc w:val="both"/>
        <w:rPr>
          <w:rFonts w:ascii="Verdana" w:hAnsi="Verdana" w:cs="Arial"/>
          <w:bCs/>
          <w:color w:val="000000"/>
          <w:sz w:val="24"/>
        </w:rPr>
      </w:pPr>
      <w:r w:rsidRPr="00411841">
        <w:rPr>
          <w:rFonts w:ascii="Verdana" w:hAnsi="Verdana" w:cs="Arial"/>
          <w:bCs/>
          <w:color w:val="000000"/>
          <w:sz w:val="24"/>
        </w:rPr>
        <w:t xml:space="preserve">The primary purpose of this annual self-assessment survey is to consider the effectiveness of the </w:t>
      </w:r>
      <w:r w:rsidR="006620B0" w:rsidRPr="00411841">
        <w:rPr>
          <w:rFonts w:ascii="Verdana" w:hAnsi="Verdana" w:cs="Arial"/>
          <w:bCs/>
          <w:color w:val="000000"/>
          <w:sz w:val="24"/>
        </w:rPr>
        <w:t>Committee</w:t>
      </w:r>
      <w:r w:rsidRPr="00411841">
        <w:rPr>
          <w:rFonts w:ascii="Verdana" w:hAnsi="Verdana" w:cs="Arial"/>
          <w:bCs/>
          <w:color w:val="000000"/>
          <w:sz w:val="24"/>
        </w:rPr>
        <w:t xml:space="preserve">. The survey is based on a committee effectiveness survey template used for all </w:t>
      </w:r>
      <w:r w:rsidR="00B61247" w:rsidRPr="00411841">
        <w:rPr>
          <w:rFonts w:ascii="Verdana" w:hAnsi="Verdana" w:cs="Arial"/>
          <w:bCs/>
          <w:color w:val="000000"/>
          <w:sz w:val="24"/>
        </w:rPr>
        <w:t xml:space="preserve">Board </w:t>
      </w:r>
      <w:r w:rsidRPr="00411841">
        <w:rPr>
          <w:rFonts w:ascii="Verdana" w:hAnsi="Verdana" w:cs="Arial"/>
          <w:bCs/>
          <w:color w:val="000000"/>
          <w:sz w:val="24"/>
        </w:rPr>
        <w:t xml:space="preserve">Sub-Committees and members are requested to answer all questions. </w:t>
      </w:r>
    </w:p>
    <w:p w14:paraId="09B65AD2" w14:textId="77777777" w:rsidR="00757743" w:rsidRPr="00411841" w:rsidRDefault="00757743" w:rsidP="00757743">
      <w:pPr>
        <w:autoSpaceDE w:val="0"/>
        <w:autoSpaceDN w:val="0"/>
        <w:adjustRightInd w:val="0"/>
        <w:ind w:left="-567"/>
        <w:jc w:val="both"/>
        <w:rPr>
          <w:rFonts w:ascii="Verdana" w:hAnsi="Verdana" w:cs="Arial"/>
          <w:bCs/>
          <w:color w:val="000000"/>
          <w:sz w:val="24"/>
        </w:rPr>
      </w:pPr>
    </w:p>
    <w:p w14:paraId="33C6D034" w14:textId="77777777" w:rsidR="00757743" w:rsidRPr="00411841" w:rsidRDefault="00757743" w:rsidP="00757743">
      <w:pPr>
        <w:autoSpaceDE w:val="0"/>
        <w:autoSpaceDN w:val="0"/>
        <w:adjustRightInd w:val="0"/>
        <w:ind w:left="-567"/>
        <w:jc w:val="both"/>
        <w:rPr>
          <w:rFonts w:ascii="Verdana" w:hAnsi="Verdana" w:cs="Arial"/>
          <w:bCs/>
          <w:color w:val="000000"/>
          <w:sz w:val="24"/>
        </w:rPr>
      </w:pPr>
      <w:r w:rsidRPr="00411841">
        <w:rPr>
          <w:rFonts w:ascii="Verdana" w:hAnsi="Verdana" w:cs="Arial"/>
          <w:bCs/>
          <w:color w:val="000000"/>
          <w:sz w:val="24"/>
        </w:rPr>
        <w:t xml:space="preserve">Please read the question fully and add a </w:t>
      </w:r>
      <w:r w:rsidRPr="00411841">
        <w:rPr>
          <w:rFonts w:ascii="Verdana" w:hAnsi="Verdana" w:cs="Arial"/>
          <w:b/>
          <w:bCs/>
          <w:color w:val="000000"/>
          <w:sz w:val="24"/>
        </w:rPr>
        <w:t>“√”</w:t>
      </w:r>
      <w:r w:rsidRPr="00411841">
        <w:rPr>
          <w:rFonts w:ascii="Verdana" w:hAnsi="Verdana" w:cs="Arial"/>
          <w:bCs/>
          <w:color w:val="000000"/>
          <w:sz w:val="24"/>
        </w:rPr>
        <w:t xml:space="preserve"> in the relevant box to confirm your response</w:t>
      </w:r>
      <w:r w:rsidRPr="00411841">
        <w:rPr>
          <w:rFonts w:ascii="Verdana" w:hAnsi="Verdana" w:cs="Arial"/>
          <w:b/>
          <w:bCs/>
          <w:color w:val="000000"/>
          <w:sz w:val="24"/>
        </w:rPr>
        <w:t xml:space="preserve">. </w:t>
      </w:r>
    </w:p>
    <w:p w14:paraId="6D2E3148" w14:textId="77777777" w:rsidR="00757743" w:rsidRPr="002E2F6B" w:rsidRDefault="00757743" w:rsidP="00757743">
      <w:pPr>
        <w:autoSpaceDE w:val="0"/>
        <w:autoSpaceDN w:val="0"/>
        <w:adjustRightInd w:val="0"/>
        <w:rPr>
          <w:rFonts w:ascii="Verdana" w:hAnsi="Verdana" w:cs="Arial"/>
          <w:b/>
          <w:bCs/>
          <w:color w:val="000000"/>
          <w:sz w:val="19"/>
          <w:szCs w:val="19"/>
        </w:rPr>
      </w:pPr>
    </w:p>
    <w:tbl>
      <w:tblPr>
        <w:tblStyle w:val="TableGrid"/>
        <w:tblW w:w="10495" w:type="dxa"/>
        <w:jc w:val="center"/>
        <w:tblLook w:val="04A0" w:firstRow="1" w:lastRow="0" w:firstColumn="1" w:lastColumn="0" w:noHBand="0" w:noVBand="1"/>
      </w:tblPr>
      <w:tblGrid>
        <w:gridCol w:w="10495"/>
      </w:tblGrid>
      <w:tr w:rsidR="00757743" w:rsidRPr="002E2F6B" w14:paraId="59E7FBBA" w14:textId="77777777" w:rsidTr="00757743">
        <w:trPr>
          <w:jc w:val="center"/>
        </w:trPr>
        <w:tc>
          <w:tcPr>
            <w:tcW w:w="1049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25818F" w14:textId="77777777" w:rsidR="00757743" w:rsidRPr="002E2F6B" w:rsidRDefault="00B61247" w:rsidP="006620B0">
            <w:pPr>
              <w:autoSpaceDE w:val="0"/>
              <w:autoSpaceDN w:val="0"/>
              <w:adjustRightInd w:val="0"/>
              <w:rPr>
                <w:rFonts w:ascii="Verdana" w:hAnsi="Verdana" w:cs="Arial"/>
                <w:b/>
                <w:bCs/>
                <w:color w:val="000000"/>
                <w:sz w:val="19"/>
                <w:szCs w:val="19"/>
              </w:rPr>
            </w:pPr>
            <w:r w:rsidRPr="002E2F6B">
              <w:rPr>
                <w:rFonts w:ascii="Verdana" w:hAnsi="Verdana" w:cs="Arial"/>
                <w:b/>
                <w:bCs/>
                <w:color w:val="000000"/>
                <w:szCs w:val="28"/>
              </w:rPr>
              <w:t xml:space="preserve">Part  A (The </w:t>
            </w:r>
            <w:r w:rsidR="006620B0">
              <w:rPr>
                <w:rFonts w:ascii="Verdana" w:hAnsi="Verdana" w:cs="Arial"/>
                <w:b/>
                <w:bCs/>
                <w:color w:val="000000"/>
                <w:szCs w:val="28"/>
              </w:rPr>
              <w:t>Committee</w:t>
            </w:r>
            <w:r w:rsidR="00757743" w:rsidRPr="002E2F6B">
              <w:rPr>
                <w:rFonts w:ascii="Verdana" w:hAnsi="Verdana" w:cs="Arial"/>
                <w:b/>
                <w:bCs/>
                <w:color w:val="000000"/>
                <w:szCs w:val="28"/>
              </w:rPr>
              <w:t>)</w:t>
            </w:r>
          </w:p>
        </w:tc>
      </w:tr>
      <w:tr w:rsidR="00757743" w:rsidRPr="002E2F6B" w14:paraId="263DE565" w14:textId="77777777" w:rsidTr="00757743">
        <w:trPr>
          <w:jc w:val="center"/>
        </w:trPr>
        <w:tc>
          <w:tcPr>
            <w:tcW w:w="10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0F1ED" w14:textId="77777777" w:rsidR="00757743" w:rsidRPr="002E2F6B" w:rsidRDefault="00757743">
            <w:pPr>
              <w:autoSpaceDE w:val="0"/>
              <w:autoSpaceDN w:val="0"/>
              <w:adjustRightInd w:val="0"/>
              <w:rPr>
                <w:rFonts w:ascii="Verdana" w:hAnsi="Verdana" w:cs="Arial"/>
                <w:b/>
                <w:bCs/>
                <w:color w:val="000000"/>
                <w:sz w:val="19"/>
                <w:szCs w:val="19"/>
              </w:rPr>
            </w:pPr>
            <w:r w:rsidRPr="002E2F6B">
              <w:rPr>
                <w:rFonts w:ascii="Verdana" w:hAnsi="Verdana" w:cs="Arial"/>
                <w:b/>
                <w:bCs/>
                <w:color w:val="000000"/>
                <w:sz w:val="19"/>
                <w:szCs w:val="19"/>
              </w:rPr>
              <w:t>Composition and Establishment</w:t>
            </w:r>
          </w:p>
        </w:tc>
      </w:tr>
    </w:tbl>
    <w:p w14:paraId="2F96146E" w14:textId="77777777" w:rsidR="00A20A6F" w:rsidRPr="00A20A6F" w:rsidRDefault="00A20A6F">
      <w:pPr>
        <w:rPr>
          <w:sz w:val="2"/>
        </w:rPr>
      </w:pPr>
    </w:p>
    <w:tbl>
      <w:tblPr>
        <w:tblStyle w:val="TableGrid"/>
        <w:tblW w:w="10495" w:type="dxa"/>
        <w:jc w:val="center"/>
        <w:tblLook w:val="04A0" w:firstRow="1" w:lastRow="0" w:firstColumn="1" w:lastColumn="0" w:noHBand="0" w:noVBand="1"/>
      </w:tblPr>
      <w:tblGrid>
        <w:gridCol w:w="4844"/>
        <w:gridCol w:w="741"/>
        <w:gridCol w:w="588"/>
        <w:gridCol w:w="1123"/>
        <w:gridCol w:w="3199"/>
      </w:tblGrid>
      <w:tr w:rsidR="00757743" w:rsidRPr="002E2F6B" w14:paraId="4DFC86DC" w14:textId="77777777" w:rsidTr="00B35ADE">
        <w:trPr>
          <w:tblHeader/>
          <w:jc w:val="center"/>
        </w:trPr>
        <w:tc>
          <w:tcPr>
            <w:tcW w:w="4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9A9767" w14:textId="77777777" w:rsidR="00757743" w:rsidRPr="002E2F6B" w:rsidRDefault="00757743">
            <w:pPr>
              <w:autoSpaceDE w:val="0"/>
              <w:autoSpaceDN w:val="0"/>
              <w:adjustRightInd w:val="0"/>
              <w:jc w:val="center"/>
              <w:rPr>
                <w:rFonts w:ascii="Verdana" w:hAnsi="Verdana" w:cs="Arial"/>
                <w:b/>
                <w:bCs/>
                <w:color w:val="000000"/>
                <w:szCs w:val="28"/>
              </w:rPr>
            </w:pPr>
          </w:p>
        </w:tc>
        <w:tc>
          <w:tcPr>
            <w:tcW w:w="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AF2348" w14:textId="77777777" w:rsidR="00757743" w:rsidRPr="002E2F6B" w:rsidRDefault="00757743">
            <w:pPr>
              <w:autoSpaceDE w:val="0"/>
              <w:autoSpaceDN w:val="0"/>
              <w:adjustRightInd w:val="0"/>
              <w:jc w:val="center"/>
              <w:rPr>
                <w:rFonts w:ascii="Verdana" w:hAnsi="Verdana" w:cs="Arial"/>
                <w:b/>
                <w:bCs/>
                <w:color w:val="000000"/>
                <w:sz w:val="19"/>
                <w:szCs w:val="19"/>
              </w:rPr>
            </w:pPr>
            <w:r w:rsidRPr="002E2F6B">
              <w:rPr>
                <w:rFonts w:ascii="Verdana" w:hAnsi="Verdana" w:cs="Arial"/>
                <w:b/>
                <w:bCs/>
                <w:color w:val="000000"/>
                <w:sz w:val="19"/>
                <w:szCs w:val="19"/>
              </w:rPr>
              <w:t>Yes (√)</w:t>
            </w:r>
          </w:p>
        </w:tc>
        <w:tc>
          <w:tcPr>
            <w:tcW w:w="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E96B55" w14:textId="77777777" w:rsidR="00757743" w:rsidRPr="002E2F6B" w:rsidRDefault="00757743">
            <w:pPr>
              <w:autoSpaceDE w:val="0"/>
              <w:autoSpaceDN w:val="0"/>
              <w:adjustRightInd w:val="0"/>
              <w:jc w:val="center"/>
              <w:rPr>
                <w:rFonts w:ascii="Verdana" w:hAnsi="Verdana" w:cs="Arial"/>
                <w:b/>
                <w:bCs/>
                <w:color w:val="000000"/>
                <w:sz w:val="19"/>
                <w:szCs w:val="19"/>
              </w:rPr>
            </w:pPr>
            <w:r w:rsidRPr="002E2F6B">
              <w:rPr>
                <w:rFonts w:ascii="Verdana" w:hAnsi="Verdana" w:cs="Arial"/>
                <w:b/>
                <w:bCs/>
                <w:color w:val="000000"/>
                <w:sz w:val="19"/>
                <w:szCs w:val="19"/>
              </w:rPr>
              <w:t>No (√)</w:t>
            </w:r>
          </w:p>
        </w:tc>
        <w:tc>
          <w:tcPr>
            <w:tcW w:w="1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C75E1D" w14:textId="77777777" w:rsidR="00757743" w:rsidRPr="002E2F6B" w:rsidRDefault="00757743">
            <w:pPr>
              <w:autoSpaceDE w:val="0"/>
              <w:autoSpaceDN w:val="0"/>
              <w:adjustRightInd w:val="0"/>
              <w:jc w:val="center"/>
              <w:rPr>
                <w:rFonts w:ascii="Verdana" w:hAnsi="Verdana" w:cs="Arial"/>
                <w:b/>
                <w:bCs/>
                <w:color w:val="000000"/>
                <w:sz w:val="19"/>
                <w:szCs w:val="19"/>
              </w:rPr>
            </w:pPr>
            <w:r w:rsidRPr="002E2F6B">
              <w:rPr>
                <w:rFonts w:ascii="Verdana" w:hAnsi="Verdana" w:cs="Arial"/>
                <w:b/>
                <w:bCs/>
                <w:color w:val="000000"/>
                <w:sz w:val="19"/>
                <w:szCs w:val="19"/>
              </w:rPr>
              <w:t>Don’t Know (√)</w:t>
            </w:r>
          </w:p>
        </w:tc>
        <w:tc>
          <w:tcPr>
            <w:tcW w:w="31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726E40" w14:textId="77777777" w:rsidR="00757743" w:rsidRPr="002E2F6B" w:rsidRDefault="00757743">
            <w:pPr>
              <w:autoSpaceDE w:val="0"/>
              <w:autoSpaceDN w:val="0"/>
              <w:adjustRightInd w:val="0"/>
              <w:jc w:val="center"/>
              <w:rPr>
                <w:rFonts w:ascii="Verdana" w:hAnsi="Verdana" w:cs="Arial"/>
                <w:b/>
                <w:bCs/>
                <w:color w:val="000000"/>
                <w:sz w:val="19"/>
                <w:szCs w:val="19"/>
              </w:rPr>
            </w:pPr>
            <w:r w:rsidRPr="002E2F6B">
              <w:rPr>
                <w:rFonts w:ascii="Verdana" w:hAnsi="Verdana" w:cs="Arial"/>
                <w:b/>
                <w:bCs/>
                <w:color w:val="000000"/>
                <w:sz w:val="19"/>
                <w:szCs w:val="19"/>
              </w:rPr>
              <w:t>Comments</w:t>
            </w:r>
          </w:p>
        </w:tc>
      </w:tr>
      <w:tr w:rsidR="00757743" w:rsidRPr="002E2F6B" w14:paraId="3EAE605E"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6BCE7844" w14:textId="77777777" w:rsidR="00757743" w:rsidRPr="002A36E9" w:rsidRDefault="00757743" w:rsidP="006620B0">
            <w:pPr>
              <w:numPr>
                <w:ilvl w:val="0"/>
                <w:numId w:val="3"/>
              </w:numPr>
              <w:autoSpaceDE w:val="0"/>
              <w:autoSpaceDN w:val="0"/>
              <w:adjustRightInd w:val="0"/>
              <w:contextualSpacing/>
              <w:rPr>
                <w:rFonts w:ascii="Verdana" w:hAnsi="Verdana" w:cs="Arial"/>
                <w:color w:val="000000"/>
                <w:sz w:val="18"/>
                <w:szCs w:val="18"/>
              </w:rPr>
            </w:pPr>
            <w:r w:rsidRPr="002A36E9">
              <w:rPr>
                <w:rFonts w:ascii="Verdana" w:hAnsi="Verdana" w:cs="Arial"/>
                <w:color w:val="000000"/>
                <w:sz w:val="18"/>
                <w:szCs w:val="18"/>
              </w:rPr>
              <w:t xml:space="preserve">Does the </w:t>
            </w:r>
            <w:r w:rsidR="006620B0" w:rsidRPr="002A36E9">
              <w:rPr>
                <w:rFonts w:ascii="Verdana" w:hAnsi="Verdana" w:cs="Arial"/>
                <w:color w:val="000000"/>
                <w:sz w:val="18"/>
                <w:szCs w:val="18"/>
              </w:rPr>
              <w:t>Committee</w:t>
            </w:r>
            <w:r w:rsidRPr="002A36E9">
              <w:rPr>
                <w:rFonts w:ascii="Verdana" w:hAnsi="Verdana" w:cs="Arial"/>
                <w:color w:val="000000"/>
                <w:sz w:val="18"/>
                <w:szCs w:val="18"/>
              </w:rPr>
              <w:t xml:space="preserve"> have written terms of reference that adequately and accurately define its role, purpose and accountabilities?</w:t>
            </w:r>
          </w:p>
        </w:tc>
        <w:tc>
          <w:tcPr>
            <w:tcW w:w="741" w:type="dxa"/>
            <w:tcBorders>
              <w:top w:val="single" w:sz="4" w:space="0" w:color="auto"/>
              <w:left w:val="single" w:sz="4" w:space="0" w:color="auto"/>
              <w:bottom w:val="single" w:sz="4" w:space="0" w:color="auto"/>
              <w:right w:val="single" w:sz="4" w:space="0" w:color="auto"/>
            </w:tcBorders>
            <w:hideMark/>
          </w:tcPr>
          <w:p w14:paraId="6AE8BA71" w14:textId="77777777" w:rsidR="00757743" w:rsidRPr="00411841" w:rsidRDefault="00757743">
            <w:pPr>
              <w:jc w:val="center"/>
              <w:rPr>
                <w:rFonts w:ascii="Verdana" w:hAnsi="Verdana"/>
                <w:sz w:val="24"/>
              </w:rPr>
            </w:pPr>
          </w:p>
        </w:tc>
        <w:tc>
          <w:tcPr>
            <w:tcW w:w="588" w:type="dxa"/>
            <w:tcBorders>
              <w:top w:val="single" w:sz="4" w:space="0" w:color="auto"/>
              <w:left w:val="single" w:sz="4" w:space="0" w:color="auto"/>
              <w:bottom w:val="single" w:sz="4" w:space="0" w:color="auto"/>
              <w:right w:val="single" w:sz="4" w:space="0" w:color="auto"/>
            </w:tcBorders>
          </w:tcPr>
          <w:p w14:paraId="7D45770F" w14:textId="77777777" w:rsidR="00757743" w:rsidRPr="00411841" w:rsidRDefault="006620B0" w:rsidP="006620B0">
            <w:pPr>
              <w:autoSpaceDE w:val="0"/>
              <w:autoSpaceDN w:val="0"/>
              <w:adjustRightInd w:val="0"/>
              <w:rPr>
                <w:rFonts w:ascii="Verdana" w:hAnsi="Verdana" w:cs="Arial"/>
                <w:b/>
                <w:bCs/>
                <w:color w:val="000000"/>
                <w:sz w:val="19"/>
                <w:szCs w:val="19"/>
              </w:rPr>
            </w:pPr>
            <w:r w:rsidRPr="00411841">
              <w:rPr>
                <w:rFonts w:ascii="Verdana" w:hAnsi="Verdana" w:cs="Arial"/>
                <w:b/>
                <w:bCs/>
                <w:color w:val="000000"/>
                <w:sz w:val="19"/>
                <w:szCs w:val="19"/>
              </w:rPr>
              <w:t>√</w:t>
            </w:r>
          </w:p>
        </w:tc>
        <w:tc>
          <w:tcPr>
            <w:tcW w:w="1123" w:type="dxa"/>
            <w:tcBorders>
              <w:top w:val="single" w:sz="4" w:space="0" w:color="auto"/>
              <w:left w:val="single" w:sz="4" w:space="0" w:color="auto"/>
              <w:bottom w:val="single" w:sz="4" w:space="0" w:color="auto"/>
              <w:right w:val="single" w:sz="4" w:space="0" w:color="auto"/>
            </w:tcBorders>
          </w:tcPr>
          <w:p w14:paraId="6CF57DF2" w14:textId="77777777" w:rsidR="00757743" w:rsidRPr="00411841" w:rsidRDefault="00757743">
            <w:pPr>
              <w:autoSpaceDE w:val="0"/>
              <w:autoSpaceDN w:val="0"/>
              <w:adjustRightInd w:val="0"/>
              <w:ind w:left="36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20EDA4BA" w14:textId="77777777" w:rsidR="00757743" w:rsidRPr="00411841" w:rsidRDefault="006620B0" w:rsidP="00C51F2B">
            <w:pPr>
              <w:autoSpaceDE w:val="0"/>
              <w:autoSpaceDN w:val="0"/>
              <w:adjustRightInd w:val="0"/>
              <w:rPr>
                <w:rFonts w:ascii="Verdana" w:hAnsi="Verdana" w:cs="Arial"/>
                <w:bCs/>
                <w:color w:val="000000"/>
                <w:sz w:val="19"/>
                <w:szCs w:val="19"/>
              </w:rPr>
            </w:pPr>
            <w:r w:rsidRPr="00411841">
              <w:rPr>
                <w:rFonts w:ascii="Verdana" w:hAnsi="Verdana" w:cs="Arial"/>
                <w:bCs/>
                <w:color w:val="000000"/>
                <w:sz w:val="19"/>
                <w:szCs w:val="19"/>
              </w:rPr>
              <w:t>EASC Directions 2014</w:t>
            </w:r>
          </w:p>
          <w:p w14:paraId="57D53821" w14:textId="77777777" w:rsidR="006620B0" w:rsidRPr="00411841" w:rsidRDefault="006620B0" w:rsidP="00C51F2B">
            <w:pPr>
              <w:autoSpaceDE w:val="0"/>
              <w:autoSpaceDN w:val="0"/>
              <w:adjustRightInd w:val="0"/>
              <w:rPr>
                <w:rFonts w:ascii="Verdana" w:hAnsi="Verdana" w:cs="Arial"/>
                <w:bCs/>
                <w:color w:val="000000"/>
                <w:sz w:val="19"/>
                <w:szCs w:val="19"/>
              </w:rPr>
            </w:pPr>
            <w:r w:rsidRPr="00411841">
              <w:rPr>
                <w:rFonts w:ascii="Verdana" w:hAnsi="Verdana" w:cs="Arial"/>
                <w:bCs/>
                <w:color w:val="000000"/>
                <w:sz w:val="19"/>
                <w:szCs w:val="19"/>
              </w:rPr>
              <w:t>EASC Regulations 2014</w:t>
            </w:r>
          </w:p>
          <w:p w14:paraId="29D72B8C" w14:textId="77777777" w:rsidR="006620B0" w:rsidRPr="002E2F6B" w:rsidRDefault="006620B0" w:rsidP="00C51F2B">
            <w:pPr>
              <w:autoSpaceDE w:val="0"/>
              <w:autoSpaceDN w:val="0"/>
              <w:adjustRightInd w:val="0"/>
              <w:rPr>
                <w:rFonts w:ascii="Verdana" w:hAnsi="Verdana" w:cs="Arial"/>
                <w:bCs/>
                <w:color w:val="000000"/>
                <w:sz w:val="19"/>
                <w:szCs w:val="19"/>
              </w:rPr>
            </w:pPr>
            <w:r w:rsidRPr="00411841">
              <w:rPr>
                <w:rFonts w:ascii="Verdana" w:hAnsi="Verdana" w:cs="Arial"/>
                <w:bCs/>
                <w:color w:val="000000"/>
                <w:sz w:val="19"/>
                <w:szCs w:val="19"/>
              </w:rPr>
              <w:t>Explanatory memorandum for EASC Directions</w:t>
            </w:r>
          </w:p>
        </w:tc>
      </w:tr>
      <w:tr w:rsidR="00757743" w:rsidRPr="002E2F6B" w14:paraId="3DF31CE0"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42B3CD11" w14:textId="77777777" w:rsidR="00757743" w:rsidRPr="002A36E9" w:rsidRDefault="00757743" w:rsidP="0012273B">
            <w:pPr>
              <w:numPr>
                <w:ilvl w:val="0"/>
                <w:numId w:val="3"/>
              </w:numPr>
              <w:autoSpaceDE w:val="0"/>
              <w:autoSpaceDN w:val="0"/>
              <w:adjustRightInd w:val="0"/>
              <w:contextualSpacing/>
              <w:rPr>
                <w:rFonts w:ascii="Verdana" w:hAnsi="Verdana" w:cs="Arial"/>
                <w:color w:val="000000"/>
                <w:sz w:val="18"/>
                <w:szCs w:val="18"/>
              </w:rPr>
            </w:pPr>
            <w:r w:rsidRPr="002A36E9">
              <w:rPr>
                <w:rFonts w:ascii="Verdana" w:hAnsi="Verdana" w:cs="Arial"/>
                <w:color w:val="000000"/>
                <w:sz w:val="18"/>
                <w:szCs w:val="18"/>
              </w:rPr>
              <w:t>Have the terms of ref</w:t>
            </w:r>
            <w:r w:rsidR="00B61247" w:rsidRPr="002A36E9">
              <w:rPr>
                <w:rFonts w:ascii="Verdana" w:hAnsi="Verdana" w:cs="Arial"/>
                <w:color w:val="000000"/>
                <w:sz w:val="18"/>
                <w:szCs w:val="18"/>
              </w:rPr>
              <w:t>erence been adopted by the Committee</w:t>
            </w:r>
            <w:r w:rsidRPr="002A36E9">
              <w:rPr>
                <w:rFonts w:ascii="Verdana" w:hAnsi="Verdana" w:cs="Arial"/>
                <w:color w:val="000000"/>
                <w:sz w:val="18"/>
                <w:szCs w:val="18"/>
              </w:rPr>
              <w:t>?</w:t>
            </w:r>
          </w:p>
        </w:tc>
        <w:tc>
          <w:tcPr>
            <w:tcW w:w="741" w:type="dxa"/>
            <w:tcBorders>
              <w:top w:val="single" w:sz="4" w:space="0" w:color="auto"/>
              <w:left w:val="single" w:sz="4" w:space="0" w:color="auto"/>
              <w:bottom w:val="single" w:sz="4" w:space="0" w:color="auto"/>
              <w:right w:val="single" w:sz="4" w:space="0" w:color="auto"/>
            </w:tcBorders>
            <w:hideMark/>
          </w:tcPr>
          <w:p w14:paraId="06CED3A1" w14:textId="77777777" w:rsidR="00757743" w:rsidRPr="00411841" w:rsidRDefault="00757743">
            <w:pPr>
              <w:jc w:val="center"/>
              <w:rPr>
                <w:rFonts w:ascii="Verdana" w:hAnsi="Verdana"/>
                <w:sz w:val="24"/>
              </w:rPr>
            </w:pPr>
          </w:p>
        </w:tc>
        <w:tc>
          <w:tcPr>
            <w:tcW w:w="588" w:type="dxa"/>
            <w:tcBorders>
              <w:top w:val="single" w:sz="4" w:space="0" w:color="auto"/>
              <w:left w:val="single" w:sz="4" w:space="0" w:color="auto"/>
              <w:bottom w:val="single" w:sz="4" w:space="0" w:color="auto"/>
              <w:right w:val="single" w:sz="4" w:space="0" w:color="auto"/>
            </w:tcBorders>
          </w:tcPr>
          <w:p w14:paraId="479981C8" w14:textId="77777777" w:rsidR="00757743" w:rsidRPr="00411841" w:rsidRDefault="006620B0" w:rsidP="006620B0">
            <w:pPr>
              <w:autoSpaceDE w:val="0"/>
              <w:autoSpaceDN w:val="0"/>
              <w:adjustRightInd w:val="0"/>
              <w:rPr>
                <w:rFonts w:ascii="Verdana" w:hAnsi="Verdana" w:cs="Arial"/>
                <w:b/>
                <w:bCs/>
                <w:color w:val="000000"/>
                <w:sz w:val="19"/>
                <w:szCs w:val="19"/>
              </w:rPr>
            </w:pPr>
            <w:r w:rsidRPr="00411841">
              <w:rPr>
                <w:rFonts w:ascii="Verdana" w:hAnsi="Verdana" w:cs="Arial"/>
                <w:b/>
                <w:bCs/>
                <w:color w:val="000000"/>
                <w:sz w:val="19"/>
                <w:szCs w:val="19"/>
              </w:rPr>
              <w:t>√</w:t>
            </w:r>
          </w:p>
        </w:tc>
        <w:tc>
          <w:tcPr>
            <w:tcW w:w="1123" w:type="dxa"/>
            <w:tcBorders>
              <w:top w:val="single" w:sz="4" w:space="0" w:color="auto"/>
              <w:left w:val="single" w:sz="4" w:space="0" w:color="auto"/>
              <w:bottom w:val="single" w:sz="4" w:space="0" w:color="auto"/>
              <w:right w:val="single" w:sz="4" w:space="0" w:color="auto"/>
            </w:tcBorders>
          </w:tcPr>
          <w:p w14:paraId="6714BBA2" w14:textId="77777777" w:rsidR="00757743" w:rsidRPr="00411841" w:rsidRDefault="00757743">
            <w:pPr>
              <w:autoSpaceDE w:val="0"/>
              <w:autoSpaceDN w:val="0"/>
              <w:adjustRightInd w:val="0"/>
              <w:ind w:left="36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216F17DC" w14:textId="77777777" w:rsidR="00757743" w:rsidRPr="002E2F6B" w:rsidRDefault="006620B0" w:rsidP="00C51F2B">
            <w:pPr>
              <w:autoSpaceDE w:val="0"/>
              <w:autoSpaceDN w:val="0"/>
              <w:adjustRightInd w:val="0"/>
              <w:rPr>
                <w:rFonts w:ascii="Verdana" w:hAnsi="Verdana" w:cs="Arial"/>
                <w:bCs/>
                <w:color w:val="000000"/>
                <w:sz w:val="19"/>
                <w:szCs w:val="19"/>
              </w:rPr>
            </w:pPr>
            <w:r w:rsidRPr="00411841">
              <w:rPr>
                <w:rFonts w:ascii="Verdana" w:hAnsi="Verdana" w:cs="Arial"/>
                <w:bCs/>
                <w:color w:val="000000"/>
                <w:sz w:val="19"/>
                <w:szCs w:val="19"/>
              </w:rPr>
              <w:t>Not applicable</w:t>
            </w:r>
          </w:p>
        </w:tc>
      </w:tr>
      <w:tr w:rsidR="00757743" w:rsidRPr="002E2F6B" w14:paraId="0510B68C"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32A7A1EE" w14:textId="77777777" w:rsidR="00757743" w:rsidRPr="002A36E9" w:rsidRDefault="00757743" w:rsidP="0012273B">
            <w:pPr>
              <w:numPr>
                <w:ilvl w:val="0"/>
                <w:numId w:val="3"/>
              </w:numPr>
              <w:autoSpaceDE w:val="0"/>
              <w:autoSpaceDN w:val="0"/>
              <w:adjustRightInd w:val="0"/>
              <w:contextualSpacing/>
              <w:rPr>
                <w:rFonts w:ascii="Verdana" w:hAnsi="Verdana" w:cs="Arial"/>
                <w:color w:val="000000"/>
                <w:sz w:val="18"/>
                <w:szCs w:val="18"/>
              </w:rPr>
            </w:pPr>
            <w:r w:rsidRPr="002A36E9">
              <w:rPr>
                <w:rFonts w:ascii="Verdana" w:hAnsi="Verdana" w:cs="Arial"/>
                <w:color w:val="000000"/>
                <w:sz w:val="18"/>
                <w:szCs w:val="18"/>
              </w:rPr>
              <w:t>Are the terms of reference reviewed annually to ensure they remain fit for purpose?</w:t>
            </w:r>
          </w:p>
        </w:tc>
        <w:tc>
          <w:tcPr>
            <w:tcW w:w="741" w:type="dxa"/>
            <w:tcBorders>
              <w:top w:val="single" w:sz="4" w:space="0" w:color="auto"/>
              <w:left w:val="single" w:sz="4" w:space="0" w:color="auto"/>
              <w:bottom w:val="single" w:sz="4" w:space="0" w:color="auto"/>
              <w:right w:val="single" w:sz="4" w:space="0" w:color="auto"/>
            </w:tcBorders>
            <w:hideMark/>
          </w:tcPr>
          <w:p w14:paraId="63FBF828" w14:textId="77777777" w:rsidR="00757743" w:rsidRPr="00411841" w:rsidRDefault="00757743">
            <w:pPr>
              <w:jc w:val="center"/>
              <w:rPr>
                <w:rFonts w:ascii="Verdana" w:hAnsi="Verdana"/>
                <w:sz w:val="24"/>
              </w:rPr>
            </w:pPr>
          </w:p>
        </w:tc>
        <w:tc>
          <w:tcPr>
            <w:tcW w:w="588" w:type="dxa"/>
            <w:tcBorders>
              <w:top w:val="single" w:sz="4" w:space="0" w:color="auto"/>
              <w:left w:val="single" w:sz="4" w:space="0" w:color="auto"/>
              <w:bottom w:val="single" w:sz="4" w:space="0" w:color="auto"/>
              <w:right w:val="single" w:sz="4" w:space="0" w:color="auto"/>
            </w:tcBorders>
          </w:tcPr>
          <w:p w14:paraId="546C086C" w14:textId="77777777" w:rsidR="00757743" w:rsidRPr="002E2F6B" w:rsidRDefault="006620B0" w:rsidP="006620B0">
            <w:pPr>
              <w:autoSpaceDE w:val="0"/>
              <w:autoSpaceDN w:val="0"/>
              <w:adjustRightInd w:val="0"/>
              <w:rPr>
                <w:rFonts w:ascii="Verdana" w:hAnsi="Verdana" w:cs="Arial"/>
                <w:b/>
                <w:bCs/>
                <w:color w:val="000000"/>
                <w:sz w:val="19"/>
                <w:szCs w:val="19"/>
              </w:rPr>
            </w:pPr>
            <w:r w:rsidRPr="00411841">
              <w:rPr>
                <w:rFonts w:ascii="Verdana" w:hAnsi="Verdana" w:cs="Arial"/>
                <w:b/>
                <w:bCs/>
                <w:color w:val="000000"/>
                <w:sz w:val="19"/>
                <w:szCs w:val="19"/>
              </w:rPr>
              <w:t>√</w:t>
            </w:r>
          </w:p>
        </w:tc>
        <w:tc>
          <w:tcPr>
            <w:tcW w:w="1123" w:type="dxa"/>
            <w:tcBorders>
              <w:top w:val="single" w:sz="4" w:space="0" w:color="auto"/>
              <w:left w:val="single" w:sz="4" w:space="0" w:color="auto"/>
              <w:bottom w:val="single" w:sz="4" w:space="0" w:color="auto"/>
              <w:right w:val="single" w:sz="4" w:space="0" w:color="auto"/>
            </w:tcBorders>
          </w:tcPr>
          <w:p w14:paraId="4F8BF4AB" w14:textId="77777777" w:rsidR="00757743" w:rsidRPr="002E2F6B" w:rsidRDefault="00757743">
            <w:pPr>
              <w:autoSpaceDE w:val="0"/>
              <w:autoSpaceDN w:val="0"/>
              <w:adjustRightInd w:val="0"/>
              <w:ind w:left="36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4736315E" w14:textId="77777777" w:rsidR="00757743" w:rsidRPr="002E2F6B" w:rsidRDefault="00757743" w:rsidP="00C51F2B">
            <w:pPr>
              <w:autoSpaceDE w:val="0"/>
              <w:autoSpaceDN w:val="0"/>
              <w:adjustRightInd w:val="0"/>
              <w:rPr>
                <w:rFonts w:ascii="Verdana" w:hAnsi="Verdana" w:cs="Arial"/>
                <w:bCs/>
                <w:color w:val="000000"/>
                <w:sz w:val="19"/>
                <w:szCs w:val="19"/>
              </w:rPr>
            </w:pPr>
          </w:p>
        </w:tc>
      </w:tr>
      <w:tr w:rsidR="00757743" w:rsidRPr="002E2F6B" w14:paraId="417E8124" w14:textId="77777777" w:rsidTr="00B35ADE">
        <w:trPr>
          <w:trHeight w:val="89"/>
          <w:jc w:val="center"/>
        </w:trPr>
        <w:tc>
          <w:tcPr>
            <w:tcW w:w="4844" w:type="dxa"/>
            <w:vMerge w:val="restart"/>
            <w:tcBorders>
              <w:top w:val="single" w:sz="4" w:space="0" w:color="auto"/>
              <w:left w:val="single" w:sz="4" w:space="0" w:color="auto"/>
              <w:bottom w:val="single" w:sz="4" w:space="0" w:color="auto"/>
              <w:right w:val="single" w:sz="4" w:space="0" w:color="auto"/>
            </w:tcBorders>
            <w:hideMark/>
          </w:tcPr>
          <w:p w14:paraId="6D37D2B4" w14:textId="77777777" w:rsidR="00757743" w:rsidRPr="002A36E9" w:rsidRDefault="00B61247" w:rsidP="0012273B">
            <w:pPr>
              <w:numPr>
                <w:ilvl w:val="0"/>
                <w:numId w:val="3"/>
              </w:numPr>
              <w:autoSpaceDE w:val="0"/>
              <w:autoSpaceDN w:val="0"/>
              <w:adjustRightInd w:val="0"/>
              <w:contextualSpacing/>
              <w:rPr>
                <w:rFonts w:ascii="Verdana" w:hAnsi="Verdana" w:cs="Arial"/>
                <w:color w:val="000000"/>
                <w:sz w:val="18"/>
                <w:szCs w:val="18"/>
              </w:rPr>
            </w:pPr>
            <w:r w:rsidRPr="002A36E9">
              <w:rPr>
                <w:rFonts w:ascii="Verdana" w:hAnsi="Verdana" w:cs="Arial"/>
                <w:color w:val="000000"/>
                <w:sz w:val="18"/>
                <w:szCs w:val="18"/>
              </w:rPr>
              <w:t xml:space="preserve">Does the </w:t>
            </w:r>
            <w:r w:rsidR="006620B0" w:rsidRPr="002A36E9">
              <w:rPr>
                <w:rFonts w:ascii="Verdana" w:hAnsi="Verdana" w:cs="Arial"/>
                <w:color w:val="000000"/>
                <w:sz w:val="18"/>
                <w:szCs w:val="18"/>
              </w:rPr>
              <w:t>Committee</w:t>
            </w:r>
            <w:r w:rsidR="00757743" w:rsidRPr="002A36E9">
              <w:rPr>
                <w:rFonts w:ascii="Verdana" w:hAnsi="Verdana" w:cs="Arial"/>
                <w:color w:val="000000"/>
                <w:sz w:val="18"/>
                <w:szCs w:val="18"/>
              </w:rPr>
              <w:t xml:space="preserve"> have an annual work plan in place? </w:t>
            </w:r>
          </w:p>
          <w:p w14:paraId="119B25ED" w14:textId="77777777" w:rsidR="00757743" w:rsidRPr="002A36E9" w:rsidRDefault="00757743">
            <w:pPr>
              <w:autoSpaceDE w:val="0"/>
              <w:autoSpaceDN w:val="0"/>
              <w:adjustRightInd w:val="0"/>
              <w:rPr>
                <w:rFonts w:ascii="Verdana" w:hAnsi="Verdana" w:cs="Arial"/>
                <w:color w:val="000000"/>
                <w:sz w:val="18"/>
                <w:szCs w:val="18"/>
              </w:rPr>
            </w:pPr>
            <w:r w:rsidRPr="002A36E9">
              <w:rPr>
                <w:rFonts w:ascii="Verdana" w:hAnsi="Verdana" w:cs="Arial"/>
                <w:color w:val="000000"/>
                <w:sz w:val="18"/>
                <w:szCs w:val="18"/>
              </w:rPr>
              <w:t xml:space="preserve">       If yes, is it reviewed regularly?</w:t>
            </w:r>
          </w:p>
        </w:tc>
        <w:tc>
          <w:tcPr>
            <w:tcW w:w="741" w:type="dxa"/>
            <w:tcBorders>
              <w:top w:val="single" w:sz="4" w:space="0" w:color="auto"/>
              <w:left w:val="single" w:sz="4" w:space="0" w:color="auto"/>
              <w:bottom w:val="single" w:sz="4" w:space="0" w:color="auto"/>
              <w:right w:val="single" w:sz="4" w:space="0" w:color="auto"/>
            </w:tcBorders>
            <w:hideMark/>
          </w:tcPr>
          <w:p w14:paraId="080AA32F" w14:textId="77777777" w:rsidR="00757743" w:rsidRPr="002E2F6B" w:rsidRDefault="00C51F2B">
            <w:pPr>
              <w:autoSpaceDE w:val="0"/>
              <w:autoSpaceDN w:val="0"/>
              <w:adjustRightInd w:val="0"/>
              <w:ind w:left="112"/>
              <w:rPr>
                <w:rFonts w:ascii="Verdana" w:hAnsi="Verdana" w:cs="Arial"/>
                <w:b/>
                <w:bCs/>
                <w:color w:val="000000"/>
                <w:sz w:val="19"/>
                <w:szCs w:val="19"/>
              </w:rPr>
            </w:pPr>
            <w:r w:rsidRPr="002E2F6B">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1B22EA63" w14:textId="77777777" w:rsidR="00757743" w:rsidRPr="002E2F6B" w:rsidRDefault="00757743">
            <w:pPr>
              <w:autoSpaceDE w:val="0"/>
              <w:autoSpaceDN w:val="0"/>
              <w:adjustRightInd w:val="0"/>
              <w:ind w:left="36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2586A72A" w14:textId="77777777" w:rsidR="00757743" w:rsidRPr="002E2F6B" w:rsidRDefault="00757743">
            <w:pPr>
              <w:autoSpaceDE w:val="0"/>
              <w:autoSpaceDN w:val="0"/>
              <w:adjustRightInd w:val="0"/>
              <w:ind w:left="36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39C7CFDF" w14:textId="77777777" w:rsidR="00757743" w:rsidRPr="002E2F6B" w:rsidRDefault="00C51F2B" w:rsidP="00C51F2B">
            <w:pPr>
              <w:autoSpaceDE w:val="0"/>
              <w:autoSpaceDN w:val="0"/>
              <w:adjustRightInd w:val="0"/>
              <w:rPr>
                <w:rFonts w:ascii="Verdana" w:hAnsi="Verdana" w:cs="Arial"/>
                <w:bCs/>
                <w:color w:val="000000"/>
                <w:sz w:val="19"/>
                <w:szCs w:val="19"/>
              </w:rPr>
            </w:pPr>
            <w:r w:rsidRPr="002E2F6B">
              <w:rPr>
                <w:rFonts w:ascii="Verdana" w:hAnsi="Verdana" w:cs="Arial"/>
                <w:bCs/>
                <w:color w:val="000000"/>
                <w:sz w:val="19"/>
                <w:szCs w:val="19"/>
              </w:rPr>
              <w:t>Forward plan</w:t>
            </w:r>
          </w:p>
        </w:tc>
      </w:tr>
      <w:tr w:rsidR="00757743" w:rsidRPr="002E2F6B" w14:paraId="6CDCEFAF" w14:textId="77777777" w:rsidTr="00B35ADE">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D27D5" w14:textId="77777777" w:rsidR="00757743" w:rsidRPr="002A36E9" w:rsidRDefault="00757743">
            <w:pPr>
              <w:rPr>
                <w:rFonts w:ascii="Verdana" w:hAnsi="Verdana" w:cs="Arial"/>
                <w:color w:val="000000"/>
                <w:sz w:val="18"/>
                <w:szCs w:val="18"/>
              </w:rPr>
            </w:pPr>
          </w:p>
        </w:tc>
        <w:tc>
          <w:tcPr>
            <w:tcW w:w="741" w:type="dxa"/>
            <w:tcBorders>
              <w:top w:val="single" w:sz="4" w:space="0" w:color="auto"/>
              <w:left w:val="single" w:sz="4" w:space="0" w:color="auto"/>
              <w:bottom w:val="single" w:sz="4" w:space="0" w:color="auto"/>
              <w:right w:val="single" w:sz="4" w:space="0" w:color="auto"/>
            </w:tcBorders>
            <w:hideMark/>
          </w:tcPr>
          <w:p w14:paraId="385DE37B" w14:textId="77777777" w:rsidR="00757743" w:rsidRPr="002E2F6B" w:rsidRDefault="00757743">
            <w:pPr>
              <w:autoSpaceDE w:val="0"/>
              <w:autoSpaceDN w:val="0"/>
              <w:adjustRightInd w:val="0"/>
              <w:ind w:left="112"/>
              <w:rPr>
                <w:rFonts w:ascii="Verdana" w:hAnsi="Verdana" w:cs="Arial"/>
                <w:b/>
                <w:bCs/>
                <w:color w:val="000000"/>
                <w:sz w:val="19"/>
                <w:szCs w:val="19"/>
              </w:rPr>
            </w:pPr>
          </w:p>
        </w:tc>
        <w:tc>
          <w:tcPr>
            <w:tcW w:w="588" w:type="dxa"/>
            <w:tcBorders>
              <w:top w:val="single" w:sz="4" w:space="0" w:color="auto"/>
              <w:left w:val="single" w:sz="4" w:space="0" w:color="auto"/>
              <w:bottom w:val="single" w:sz="4" w:space="0" w:color="auto"/>
              <w:right w:val="single" w:sz="4" w:space="0" w:color="auto"/>
            </w:tcBorders>
          </w:tcPr>
          <w:p w14:paraId="04ECBC01" w14:textId="77777777" w:rsidR="00757743" w:rsidRPr="002E2F6B" w:rsidRDefault="00757743">
            <w:pPr>
              <w:autoSpaceDE w:val="0"/>
              <w:autoSpaceDN w:val="0"/>
              <w:adjustRightInd w:val="0"/>
              <w:ind w:left="36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08F52F6F" w14:textId="77777777" w:rsidR="00757743" w:rsidRPr="002E2F6B" w:rsidRDefault="00757743">
            <w:pPr>
              <w:autoSpaceDE w:val="0"/>
              <w:autoSpaceDN w:val="0"/>
              <w:adjustRightInd w:val="0"/>
              <w:ind w:left="36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41296A39" w14:textId="77777777" w:rsidR="00757743" w:rsidRPr="002E2F6B" w:rsidRDefault="00C51F2B" w:rsidP="00C51F2B">
            <w:pPr>
              <w:autoSpaceDE w:val="0"/>
              <w:autoSpaceDN w:val="0"/>
              <w:adjustRightInd w:val="0"/>
              <w:rPr>
                <w:rFonts w:ascii="Verdana" w:hAnsi="Verdana" w:cs="Arial"/>
                <w:bCs/>
                <w:color w:val="000000"/>
                <w:sz w:val="19"/>
                <w:szCs w:val="19"/>
              </w:rPr>
            </w:pPr>
            <w:r w:rsidRPr="002E2F6B">
              <w:rPr>
                <w:rFonts w:ascii="Verdana" w:hAnsi="Verdana" w:cs="Arial"/>
                <w:bCs/>
                <w:color w:val="000000"/>
                <w:sz w:val="19"/>
                <w:szCs w:val="19"/>
              </w:rPr>
              <w:t>At each meeting</w:t>
            </w:r>
          </w:p>
        </w:tc>
      </w:tr>
      <w:tr w:rsidR="00757743" w:rsidRPr="002E2F6B" w14:paraId="4AA32EF7"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72E40AC0" w14:textId="77777777" w:rsidR="00757743" w:rsidRPr="002A36E9" w:rsidRDefault="00B61247" w:rsidP="006620B0">
            <w:pPr>
              <w:numPr>
                <w:ilvl w:val="0"/>
                <w:numId w:val="3"/>
              </w:numPr>
              <w:autoSpaceDE w:val="0"/>
              <w:autoSpaceDN w:val="0"/>
              <w:adjustRightInd w:val="0"/>
              <w:contextualSpacing/>
              <w:rPr>
                <w:rFonts w:ascii="Verdana" w:hAnsi="Verdana" w:cs="Arial"/>
                <w:color w:val="000000"/>
                <w:sz w:val="18"/>
                <w:szCs w:val="18"/>
              </w:rPr>
            </w:pPr>
            <w:r w:rsidRPr="002A36E9">
              <w:rPr>
                <w:rFonts w:ascii="Verdana" w:hAnsi="Verdana" w:cs="Arial"/>
                <w:color w:val="000000"/>
                <w:sz w:val="18"/>
                <w:szCs w:val="18"/>
              </w:rPr>
              <w:t xml:space="preserve">Has the </w:t>
            </w:r>
            <w:r w:rsidR="006620B0" w:rsidRPr="002A36E9">
              <w:rPr>
                <w:rFonts w:ascii="Verdana" w:hAnsi="Verdana" w:cs="Arial"/>
                <w:color w:val="000000"/>
                <w:sz w:val="18"/>
                <w:szCs w:val="18"/>
              </w:rPr>
              <w:t>Committee</w:t>
            </w:r>
            <w:r w:rsidR="00757743" w:rsidRPr="002A36E9">
              <w:rPr>
                <w:rFonts w:ascii="Verdana" w:hAnsi="Verdana" w:cs="Arial"/>
                <w:color w:val="000000"/>
                <w:sz w:val="18"/>
                <w:szCs w:val="18"/>
              </w:rPr>
              <w:t xml:space="preserve"> been provided with sufficient membership, authority and resources to perform its role effectively and objectively?</w:t>
            </w:r>
          </w:p>
        </w:tc>
        <w:tc>
          <w:tcPr>
            <w:tcW w:w="741" w:type="dxa"/>
            <w:tcBorders>
              <w:top w:val="single" w:sz="4" w:space="0" w:color="auto"/>
              <w:left w:val="single" w:sz="4" w:space="0" w:color="auto"/>
              <w:bottom w:val="single" w:sz="4" w:space="0" w:color="auto"/>
              <w:right w:val="single" w:sz="4" w:space="0" w:color="auto"/>
            </w:tcBorders>
          </w:tcPr>
          <w:p w14:paraId="317D6375" w14:textId="2F9937A9" w:rsidR="00757743" w:rsidRPr="002E2F6B" w:rsidRDefault="00B35ADE">
            <w:pPr>
              <w:autoSpaceDE w:val="0"/>
              <w:autoSpaceDN w:val="0"/>
              <w:adjustRightInd w:val="0"/>
              <w:ind w:left="36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325D5526" w14:textId="77777777" w:rsidR="00757743" w:rsidRPr="002E2F6B" w:rsidRDefault="00757743">
            <w:pPr>
              <w:autoSpaceDE w:val="0"/>
              <w:autoSpaceDN w:val="0"/>
              <w:adjustRightInd w:val="0"/>
              <w:ind w:left="36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41985DE2" w14:textId="77777777" w:rsidR="00757743" w:rsidRPr="002E2F6B" w:rsidRDefault="00757743">
            <w:pPr>
              <w:autoSpaceDE w:val="0"/>
              <w:autoSpaceDN w:val="0"/>
              <w:adjustRightInd w:val="0"/>
              <w:ind w:left="36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0D568118" w14:textId="77777777" w:rsidR="00757743" w:rsidRPr="002E2F6B" w:rsidRDefault="00757743">
            <w:pPr>
              <w:autoSpaceDE w:val="0"/>
              <w:autoSpaceDN w:val="0"/>
              <w:adjustRightInd w:val="0"/>
              <w:ind w:left="360"/>
              <w:rPr>
                <w:rFonts w:ascii="Verdana" w:hAnsi="Verdana" w:cs="Arial"/>
                <w:b/>
                <w:bCs/>
                <w:color w:val="000000"/>
                <w:sz w:val="19"/>
                <w:szCs w:val="19"/>
              </w:rPr>
            </w:pPr>
          </w:p>
        </w:tc>
      </w:tr>
      <w:tr w:rsidR="00757743" w:rsidRPr="002E2F6B" w14:paraId="520B1A6D"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714D8AE0" w14:textId="77777777" w:rsidR="00757743" w:rsidRPr="002A36E9" w:rsidRDefault="006620B0" w:rsidP="006620B0">
            <w:pPr>
              <w:numPr>
                <w:ilvl w:val="0"/>
                <w:numId w:val="3"/>
              </w:numPr>
              <w:autoSpaceDE w:val="0"/>
              <w:autoSpaceDN w:val="0"/>
              <w:adjustRightInd w:val="0"/>
              <w:contextualSpacing/>
              <w:rPr>
                <w:rFonts w:ascii="Verdana" w:hAnsi="Verdana" w:cs="Arial"/>
                <w:color w:val="000000"/>
                <w:sz w:val="18"/>
                <w:szCs w:val="18"/>
              </w:rPr>
            </w:pPr>
            <w:r w:rsidRPr="002A36E9">
              <w:rPr>
                <w:rFonts w:ascii="Verdana" w:hAnsi="Verdana" w:cs="Arial"/>
                <w:color w:val="000000"/>
                <w:sz w:val="18"/>
                <w:szCs w:val="18"/>
              </w:rPr>
              <w:t>Does the Committee</w:t>
            </w:r>
            <w:r w:rsidR="00757743" w:rsidRPr="002A36E9">
              <w:rPr>
                <w:rFonts w:ascii="Verdana" w:hAnsi="Verdana" w:cs="Arial"/>
                <w:color w:val="000000"/>
                <w:sz w:val="18"/>
                <w:szCs w:val="18"/>
              </w:rPr>
              <w:t xml:space="preserve"> monitor its attendance?</w:t>
            </w:r>
          </w:p>
        </w:tc>
        <w:tc>
          <w:tcPr>
            <w:tcW w:w="741" w:type="dxa"/>
            <w:tcBorders>
              <w:top w:val="single" w:sz="4" w:space="0" w:color="auto"/>
              <w:left w:val="single" w:sz="4" w:space="0" w:color="auto"/>
              <w:bottom w:val="single" w:sz="4" w:space="0" w:color="auto"/>
              <w:right w:val="single" w:sz="4" w:space="0" w:color="auto"/>
            </w:tcBorders>
            <w:hideMark/>
          </w:tcPr>
          <w:p w14:paraId="46D5A8B6" w14:textId="77777777" w:rsidR="00757743" w:rsidRPr="002E2F6B" w:rsidRDefault="00C51F2B">
            <w:pPr>
              <w:autoSpaceDE w:val="0"/>
              <w:autoSpaceDN w:val="0"/>
              <w:adjustRightInd w:val="0"/>
              <w:ind w:left="112"/>
              <w:jc w:val="center"/>
              <w:rPr>
                <w:rFonts w:ascii="Verdana" w:hAnsi="Verdana" w:cs="Arial"/>
                <w:b/>
                <w:bCs/>
                <w:color w:val="000000"/>
                <w:sz w:val="19"/>
                <w:szCs w:val="19"/>
              </w:rPr>
            </w:pPr>
            <w:r w:rsidRPr="002E2F6B">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0DB63958" w14:textId="77777777" w:rsidR="00757743" w:rsidRPr="002E2F6B" w:rsidRDefault="00757743">
            <w:pPr>
              <w:autoSpaceDE w:val="0"/>
              <w:autoSpaceDN w:val="0"/>
              <w:adjustRightInd w:val="0"/>
              <w:ind w:left="36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22C295AD" w14:textId="77777777" w:rsidR="00757743" w:rsidRPr="002E2F6B" w:rsidRDefault="00757743">
            <w:pPr>
              <w:autoSpaceDE w:val="0"/>
              <w:autoSpaceDN w:val="0"/>
              <w:adjustRightInd w:val="0"/>
              <w:ind w:left="36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1DF4C3E0" w14:textId="77777777" w:rsidR="00757743" w:rsidRPr="002E2F6B" w:rsidRDefault="00C51F2B" w:rsidP="00C51F2B">
            <w:pPr>
              <w:autoSpaceDE w:val="0"/>
              <w:autoSpaceDN w:val="0"/>
              <w:adjustRightInd w:val="0"/>
              <w:rPr>
                <w:rFonts w:ascii="Verdana" w:hAnsi="Verdana" w:cs="Arial"/>
                <w:bCs/>
                <w:color w:val="000000"/>
                <w:sz w:val="19"/>
                <w:szCs w:val="19"/>
              </w:rPr>
            </w:pPr>
            <w:r w:rsidRPr="002E2F6B">
              <w:rPr>
                <w:rFonts w:ascii="Verdana" w:hAnsi="Verdana" w:cs="Arial"/>
                <w:bCs/>
                <w:color w:val="000000"/>
                <w:sz w:val="19"/>
                <w:szCs w:val="19"/>
              </w:rPr>
              <w:t>Within the Annual Report</w:t>
            </w:r>
          </w:p>
        </w:tc>
      </w:tr>
      <w:tr w:rsidR="00757743" w:rsidRPr="002E2F6B" w14:paraId="474AC69F"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0F01AE54" w14:textId="77777777" w:rsidR="00757743" w:rsidRPr="002A36E9" w:rsidRDefault="00B61247" w:rsidP="0012273B">
            <w:pPr>
              <w:numPr>
                <w:ilvl w:val="0"/>
                <w:numId w:val="3"/>
              </w:numPr>
              <w:autoSpaceDE w:val="0"/>
              <w:autoSpaceDN w:val="0"/>
              <w:adjustRightInd w:val="0"/>
              <w:contextualSpacing/>
              <w:rPr>
                <w:rFonts w:ascii="Verdana" w:hAnsi="Verdana" w:cs="Arial"/>
                <w:color w:val="000000"/>
                <w:sz w:val="18"/>
                <w:szCs w:val="18"/>
              </w:rPr>
            </w:pPr>
            <w:r w:rsidRPr="002A36E9">
              <w:rPr>
                <w:rFonts w:ascii="Verdana" w:hAnsi="Verdana" w:cs="Arial"/>
                <w:sz w:val="18"/>
                <w:szCs w:val="18"/>
              </w:rPr>
              <w:t xml:space="preserve">Is the </w:t>
            </w:r>
            <w:r w:rsidR="006620B0" w:rsidRPr="002A36E9">
              <w:rPr>
                <w:rFonts w:ascii="Verdana" w:hAnsi="Verdana" w:cs="Arial"/>
                <w:sz w:val="18"/>
                <w:szCs w:val="18"/>
              </w:rPr>
              <w:t xml:space="preserve">Committee </w:t>
            </w:r>
            <w:r w:rsidR="00757743" w:rsidRPr="002A36E9">
              <w:rPr>
                <w:rFonts w:ascii="Verdana" w:hAnsi="Verdana" w:cs="Arial"/>
                <w:sz w:val="18"/>
                <w:szCs w:val="18"/>
              </w:rPr>
              <w:t xml:space="preserve">membership appropriate, in terms of available skills, expertise? </w:t>
            </w:r>
          </w:p>
          <w:p w14:paraId="4E89811D" w14:textId="77777777" w:rsidR="00757743" w:rsidRPr="002A36E9" w:rsidRDefault="00757743">
            <w:pPr>
              <w:autoSpaceDE w:val="0"/>
              <w:autoSpaceDN w:val="0"/>
              <w:adjustRightInd w:val="0"/>
              <w:ind w:left="360"/>
              <w:contextualSpacing/>
              <w:rPr>
                <w:rFonts w:ascii="Verdana" w:hAnsi="Verdana" w:cs="Arial"/>
                <w:color w:val="000000"/>
                <w:sz w:val="18"/>
                <w:szCs w:val="18"/>
              </w:rPr>
            </w:pPr>
            <w:r w:rsidRPr="002A36E9">
              <w:rPr>
                <w:rFonts w:ascii="Verdana" w:hAnsi="Verdana" w:cs="Arial"/>
                <w:sz w:val="18"/>
                <w:szCs w:val="18"/>
              </w:rPr>
              <w:t>If no, please elaborate within comments section.</w:t>
            </w:r>
          </w:p>
        </w:tc>
        <w:tc>
          <w:tcPr>
            <w:tcW w:w="741" w:type="dxa"/>
            <w:tcBorders>
              <w:top w:val="single" w:sz="4" w:space="0" w:color="auto"/>
              <w:left w:val="single" w:sz="4" w:space="0" w:color="auto"/>
              <w:bottom w:val="single" w:sz="4" w:space="0" w:color="auto"/>
              <w:right w:val="single" w:sz="4" w:space="0" w:color="auto"/>
            </w:tcBorders>
          </w:tcPr>
          <w:p w14:paraId="0C2B2302" w14:textId="77777777" w:rsidR="00757743" w:rsidRPr="002E2F6B" w:rsidRDefault="00757743">
            <w:pPr>
              <w:autoSpaceDE w:val="0"/>
              <w:autoSpaceDN w:val="0"/>
              <w:adjustRightInd w:val="0"/>
              <w:ind w:left="360"/>
              <w:jc w:val="center"/>
              <w:rPr>
                <w:rFonts w:ascii="Verdana" w:hAnsi="Verdana" w:cs="Arial"/>
                <w:b/>
                <w:bCs/>
                <w:color w:val="000000"/>
                <w:sz w:val="19"/>
                <w:szCs w:val="19"/>
              </w:rPr>
            </w:pPr>
          </w:p>
        </w:tc>
        <w:tc>
          <w:tcPr>
            <w:tcW w:w="588" w:type="dxa"/>
            <w:tcBorders>
              <w:top w:val="single" w:sz="4" w:space="0" w:color="auto"/>
              <w:left w:val="single" w:sz="4" w:space="0" w:color="auto"/>
              <w:bottom w:val="single" w:sz="4" w:space="0" w:color="auto"/>
              <w:right w:val="single" w:sz="4" w:space="0" w:color="auto"/>
            </w:tcBorders>
          </w:tcPr>
          <w:p w14:paraId="6DEAC5A9" w14:textId="77777777" w:rsidR="00757743" w:rsidRPr="002E2F6B" w:rsidRDefault="00757743">
            <w:pPr>
              <w:autoSpaceDE w:val="0"/>
              <w:autoSpaceDN w:val="0"/>
              <w:adjustRightInd w:val="0"/>
              <w:ind w:left="36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62ADDE9A" w14:textId="77777777" w:rsidR="00757743" w:rsidRPr="002E2F6B" w:rsidRDefault="00757743">
            <w:pPr>
              <w:autoSpaceDE w:val="0"/>
              <w:autoSpaceDN w:val="0"/>
              <w:adjustRightInd w:val="0"/>
              <w:ind w:left="36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43419DAD" w14:textId="77777777" w:rsidR="00757743" w:rsidRPr="002E2F6B" w:rsidRDefault="00757743">
            <w:pPr>
              <w:autoSpaceDE w:val="0"/>
              <w:autoSpaceDN w:val="0"/>
              <w:adjustRightInd w:val="0"/>
              <w:ind w:left="360"/>
              <w:rPr>
                <w:rFonts w:ascii="Verdana" w:hAnsi="Verdana" w:cs="Arial"/>
                <w:b/>
                <w:bCs/>
                <w:color w:val="000000"/>
                <w:sz w:val="19"/>
                <w:szCs w:val="19"/>
              </w:rPr>
            </w:pPr>
          </w:p>
        </w:tc>
      </w:tr>
      <w:tr w:rsidR="00757743" w:rsidRPr="002E2F6B" w14:paraId="4FEE814A" w14:textId="77777777" w:rsidTr="00A20A6F">
        <w:trPr>
          <w:jc w:val="center"/>
        </w:trPr>
        <w:tc>
          <w:tcPr>
            <w:tcW w:w="104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B29443" w14:textId="77777777" w:rsidR="00757743" w:rsidRPr="002A36E9" w:rsidRDefault="00757743" w:rsidP="006620B0">
            <w:pPr>
              <w:autoSpaceDE w:val="0"/>
              <w:autoSpaceDN w:val="0"/>
              <w:adjustRightInd w:val="0"/>
              <w:rPr>
                <w:rFonts w:ascii="Verdana" w:hAnsi="Verdana" w:cs="Arial"/>
                <w:b/>
                <w:bCs/>
                <w:color w:val="000000"/>
                <w:sz w:val="19"/>
                <w:szCs w:val="19"/>
              </w:rPr>
            </w:pPr>
            <w:r w:rsidRPr="002A36E9">
              <w:rPr>
                <w:rFonts w:ascii="Verdana" w:hAnsi="Verdana" w:cs="Arial"/>
                <w:b/>
                <w:bCs/>
                <w:color w:val="000000"/>
                <w:sz w:val="19"/>
                <w:szCs w:val="19"/>
              </w:rPr>
              <w:t>E</w:t>
            </w:r>
            <w:r w:rsidR="00B61247" w:rsidRPr="002A36E9">
              <w:rPr>
                <w:rFonts w:ascii="Verdana" w:hAnsi="Verdana" w:cs="Arial"/>
                <w:b/>
                <w:bCs/>
                <w:color w:val="000000"/>
                <w:sz w:val="19"/>
                <w:szCs w:val="19"/>
              </w:rPr>
              <w:t xml:space="preserve">ffective Functioning – </w:t>
            </w:r>
            <w:r w:rsidR="006620B0" w:rsidRPr="002A36E9">
              <w:rPr>
                <w:rFonts w:ascii="Verdana" w:hAnsi="Verdana" w:cs="Arial"/>
                <w:b/>
                <w:bCs/>
                <w:color w:val="000000"/>
                <w:sz w:val="19"/>
                <w:szCs w:val="19"/>
              </w:rPr>
              <w:t>Committee</w:t>
            </w:r>
          </w:p>
        </w:tc>
      </w:tr>
      <w:tr w:rsidR="00757743" w:rsidRPr="002E2F6B" w14:paraId="64CB95EC"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56A29816" w14:textId="77777777" w:rsidR="00757743" w:rsidRPr="002A36E9" w:rsidRDefault="00757743" w:rsidP="0012273B">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 xml:space="preserve">Is there effective </w:t>
            </w:r>
            <w:r w:rsidR="00B61247" w:rsidRPr="002A36E9">
              <w:rPr>
                <w:rFonts w:ascii="Verdana" w:hAnsi="Verdana" w:cs="Arial"/>
                <w:sz w:val="18"/>
                <w:szCs w:val="18"/>
              </w:rPr>
              <w:t xml:space="preserve">challenge, </w:t>
            </w:r>
            <w:r w:rsidRPr="002A36E9">
              <w:rPr>
                <w:rFonts w:ascii="Verdana" w:hAnsi="Verdana" w:cs="Arial"/>
                <w:sz w:val="18"/>
                <w:szCs w:val="18"/>
              </w:rPr>
              <w:t>scrutiny a</w:t>
            </w:r>
            <w:r w:rsidR="00B61247" w:rsidRPr="002A36E9">
              <w:rPr>
                <w:rFonts w:ascii="Verdana" w:hAnsi="Verdana" w:cs="Arial"/>
                <w:sz w:val="18"/>
                <w:szCs w:val="18"/>
              </w:rPr>
              <w:t xml:space="preserve">nd learning lessons from all </w:t>
            </w:r>
            <w:r w:rsidRPr="002A36E9">
              <w:rPr>
                <w:rFonts w:ascii="Verdana" w:hAnsi="Verdana" w:cs="Arial"/>
                <w:sz w:val="18"/>
                <w:szCs w:val="18"/>
              </w:rPr>
              <w:t>Members?</w:t>
            </w:r>
          </w:p>
        </w:tc>
        <w:tc>
          <w:tcPr>
            <w:tcW w:w="741" w:type="dxa"/>
            <w:tcBorders>
              <w:top w:val="single" w:sz="4" w:space="0" w:color="auto"/>
              <w:left w:val="single" w:sz="4" w:space="0" w:color="auto"/>
              <w:bottom w:val="single" w:sz="4" w:space="0" w:color="auto"/>
              <w:right w:val="single" w:sz="4" w:space="0" w:color="auto"/>
            </w:tcBorders>
            <w:hideMark/>
          </w:tcPr>
          <w:p w14:paraId="36B17848"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588" w:type="dxa"/>
            <w:tcBorders>
              <w:top w:val="single" w:sz="4" w:space="0" w:color="auto"/>
              <w:left w:val="single" w:sz="4" w:space="0" w:color="auto"/>
              <w:bottom w:val="single" w:sz="4" w:space="0" w:color="auto"/>
              <w:right w:val="single" w:sz="4" w:space="0" w:color="auto"/>
            </w:tcBorders>
          </w:tcPr>
          <w:p w14:paraId="51603866"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73607D83"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57BC1056" w14:textId="77777777" w:rsidR="00757743" w:rsidRPr="002E2F6B" w:rsidRDefault="00757743">
            <w:pPr>
              <w:autoSpaceDE w:val="0"/>
              <w:autoSpaceDN w:val="0"/>
              <w:adjustRightInd w:val="0"/>
              <w:rPr>
                <w:rFonts w:ascii="Verdana" w:hAnsi="Verdana" w:cs="Arial"/>
                <w:b/>
                <w:bCs/>
                <w:color w:val="000000"/>
                <w:sz w:val="19"/>
                <w:szCs w:val="19"/>
              </w:rPr>
            </w:pPr>
          </w:p>
        </w:tc>
      </w:tr>
      <w:tr w:rsidR="00757743" w:rsidRPr="002E2F6B" w14:paraId="2D1AC1BA"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7143610A" w14:textId="77777777" w:rsidR="00757743" w:rsidRPr="002A36E9" w:rsidRDefault="006620B0" w:rsidP="0012273B">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Do the Health Boards</w:t>
            </w:r>
            <w:r w:rsidR="00757743" w:rsidRPr="002A36E9">
              <w:rPr>
                <w:rFonts w:ascii="Verdana" w:hAnsi="Verdana" w:cs="Arial"/>
                <w:sz w:val="18"/>
                <w:szCs w:val="18"/>
              </w:rPr>
              <w:t xml:space="preserve"> review the progr</w:t>
            </w:r>
            <w:r w:rsidRPr="002A36E9">
              <w:rPr>
                <w:rFonts w:ascii="Verdana" w:hAnsi="Verdana" w:cs="Arial"/>
                <w:sz w:val="18"/>
                <w:szCs w:val="18"/>
              </w:rPr>
              <w:t>ess and outputs of the Committee</w:t>
            </w:r>
            <w:r w:rsidR="00757743" w:rsidRPr="002A36E9">
              <w:rPr>
                <w:rFonts w:ascii="Verdana" w:hAnsi="Verdana" w:cs="Arial"/>
                <w:sz w:val="18"/>
                <w:szCs w:val="18"/>
              </w:rPr>
              <w:t>?</w:t>
            </w:r>
          </w:p>
        </w:tc>
        <w:tc>
          <w:tcPr>
            <w:tcW w:w="741" w:type="dxa"/>
            <w:tcBorders>
              <w:top w:val="single" w:sz="4" w:space="0" w:color="auto"/>
              <w:left w:val="single" w:sz="4" w:space="0" w:color="auto"/>
              <w:bottom w:val="single" w:sz="4" w:space="0" w:color="auto"/>
              <w:right w:val="single" w:sz="4" w:space="0" w:color="auto"/>
            </w:tcBorders>
            <w:hideMark/>
          </w:tcPr>
          <w:p w14:paraId="40EEA276"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588" w:type="dxa"/>
            <w:tcBorders>
              <w:top w:val="single" w:sz="4" w:space="0" w:color="auto"/>
              <w:left w:val="single" w:sz="4" w:space="0" w:color="auto"/>
              <w:bottom w:val="single" w:sz="4" w:space="0" w:color="auto"/>
              <w:right w:val="single" w:sz="4" w:space="0" w:color="auto"/>
            </w:tcBorders>
          </w:tcPr>
          <w:p w14:paraId="1DDB5D04"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038C1542"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30183E4C" w14:textId="77777777" w:rsidR="00757743" w:rsidRPr="002E2F6B" w:rsidRDefault="00757743">
            <w:pPr>
              <w:autoSpaceDE w:val="0"/>
              <w:autoSpaceDN w:val="0"/>
              <w:adjustRightInd w:val="0"/>
              <w:rPr>
                <w:rFonts w:ascii="Verdana" w:hAnsi="Verdana" w:cs="Arial"/>
                <w:b/>
                <w:bCs/>
                <w:color w:val="000000"/>
                <w:sz w:val="19"/>
                <w:szCs w:val="19"/>
              </w:rPr>
            </w:pPr>
          </w:p>
        </w:tc>
      </w:tr>
      <w:tr w:rsidR="00757743" w:rsidRPr="002E2F6B" w14:paraId="78B7EB53"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7686C76C" w14:textId="77777777" w:rsidR="00757743" w:rsidRPr="002A36E9" w:rsidRDefault="00757743" w:rsidP="006620B0">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 xml:space="preserve">Does the </w:t>
            </w:r>
            <w:r w:rsidR="006620B0" w:rsidRPr="002A36E9">
              <w:rPr>
                <w:rFonts w:ascii="Verdana" w:hAnsi="Verdana" w:cs="Arial"/>
                <w:sz w:val="18"/>
                <w:szCs w:val="18"/>
              </w:rPr>
              <w:t>Committee</w:t>
            </w:r>
            <w:r w:rsidR="00751A80" w:rsidRPr="002A36E9">
              <w:rPr>
                <w:rFonts w:ascii="Verdana" w:hAnsi="Verdana" w:cs="Arial"/>
                <w:sz w:val="18"/>
                <w:szCs w:val="18"/>
              </w:rPr>
              <w:t xml:space="preserve"> report regularly to </w:t>
            </w:r>
            <w:r w:rsidR="006620B0" w:rsidRPr="002A36E9">
              <w:rPr>
                <w:rFonts w:ascii="Verdana" w:hAnsi="Verdana" w:cs="Arial"/>
                <w:sz w:val="18"/>
                <w:szCs w:val="18"/>
              </w:rPr>
              <w:t xml:space="preserve">health boards </w:t>
            </w:r>
            <w:r w:rsidR="00751A80" w:rsidRPr="002A36E9">
              <w:rPr>
                <w:rFonts w:ascii="Verdana" w:hAnsi="Verdana" w:cs="Arial"/>
                <w:sz w:val="18"/>
                <w:szCs w:val="18"/>
              </w:rPr>
              <w:t>and through action notes</w:t>
            </w:r>
            <w:r w:rsidRPr="002A36E9">
              <w:rPr>
                <w:rFonts w:ascii="Verdana" w:hAnsi="Verdana" w:cs="Arial"/>
                <w:sz w:val="18"/>
                <w:szCs w:val="18"/>
              </w:rPr>
              <w:t xml:space="preserve"> and make clear recommendations when necessary?</w:t>
            </w:r>
          </w:p>
        </w:tc>
        <w:tc>
          <w:tcPr>
            <w:tcW w:w="741" w:type="dxa"/>
            <w:tcBorders>
              <w:top w:val="single" w:sz="4" w:space="0" w:color="auto"/>
              <w:left w:val="single" w:sz="4" w:space="0" w:color="auto"/>
              <w:bottom w:val="single" w:sz="4" w:space="0" w:color="auto"/>
              <w:right w:val="single" w:sz="4" w:space="0" w:color="auto"/>
            </w:tcBorders>
            <w:hideMark/>
          </w:tcPr>
          <w:p w14:paraId="2B9D65AF" w14:textId="77777777" w:rsidR="00757743" w:rsidRPr="002E2F6B" w:rsidRDefault="006620B0">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5052B055"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0F438AD8"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2D322B67" w14:textId="77777777" w:rsidR="00757743" w:rsidRPr="002E2F6B" w:rsidRDefault="006620B0">
            <w:pPr>
              <w:autoSpaceDE w:val="0"/>
              <w:autoSpaceDN w:val="0"/>
              <w:adjustRightInd w:val="0"/>
              <w:rPr>
                <w:rFonts w:ascii="Verdana" w:hAnsi="Verdana" w:cs="Arial"/>
                <w:bCs/>
                <w:color w:val="000000"/>
                <w:sz w:val="19"/>
                <w:szCs w:val="19"/>
              </w:rPr>
            </w:pPr>
            <w:r>
              <w:rPr>
                <w:rFonts w:ascii="Verdana" w:hAnsi="Verdana" w:cs="Arial"/>
                <w:bCs/>
                <w:color w:val="000000"/>
                <w:sz w:val="19"/>
                <w:szCs w:val="19"/>
              </w:rPr>
              <w:t>All confirmed minutes and a Chair’s summary are sent to all health boards following Committee meetings</w:t>
            </w:r>
          </w:p>
        </w:tc>
      </w:tr>
      <w:tr w:rsidR="00757743" w:rsidRPr="002E2F6B" w14:paraId="61BED443"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42CBD859" w14:textId="77777777" w:rsidR="00757743" w:rsidRPr="002A36E9" w:rsidRDefault="00751A80" w:rsidP="006620B0">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 xml:space="preserve">Does the </w:t>
            </w:r>
            <w:r w:rsidR="006620B0" w:rsidRPr="002A36E9">
              <w:rPr>
                <w:rFonts w:ascii="Verdana" w:hAnsi="Verdana" w:cs="Arial"/>
                <w:sz w:val="18"/>
                <w:szCs w:val="18"/>
              </w:rPr>
              <w:t>Committee</w:t>
            </w:r>
            <w:r w:rsidR="00757743" w:rsidRPr="002A36E9">
              <w:rPr>
                <w:rFonts w:ascii="Verdana" w:hAnsi="Verdana" w:cs="Arial"/>
                <w:sz w:val="18"/>
                <w:szCs w:val="18"/>
              </w:rPr>
              <w:t xml:space="preserve"> periodically assess its own effectiveness?</w:t>
            </w:r>
          </w:p>
        </w:tc>
        <w:tc>
          <w:tcPr>
            <w:tcW w:w="741" w:type="dxa"/>
            <w:tcBorders>
              <w:top w:val="single" w:sz="4" w:space="0" w:color="auto"/>
              <w:left w:val="single" w:sz="4" w:space="0" w:color="auto"/>
              <w:bottom w:val="single" w:sz="4" w:space="0" w:color="auto"/>
              <w:right w:val="single" w:sz="4" w:space="0" w:color="auto"/>
            </w:tcBorders>
            <w:hideMark/>
          </w:tcPr>
          <w:p w14:paraId="2137984A" w14:textId="75761B13" w:rsidR="00757743" w:rsidRPr="002E2F6B" w:rsidRDefault="00B35ADE">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6CDA0D12"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0434629B"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68B7798C" w14:textId="77777777" w:rsidR="00757743" w:rsidRPr="002E2F6B" w:rsidRDefault="00757743">
            <w:pPr>
              <w:autoSpaceDE w:val="0"/>
              <w:autoSpaceDN w:val="0"/>
              <w:adjustRightInd w:val="0"/>
              <w:rPr>
                <w:rFonts w:ascii="Verdana" w:hAnsi="Verdana" w:cs="Arial"/>
                <w:b/>
                <w:bCs/>
                <w:color w:val="000000"/>
                <w:sz w:val="19"/>
                <w:szCs w:val="19"/>
              </w:rPr>
            </w:pPr>
          </w:p>
        </w:tc>
      </w:tr>
      <w:tr w:rsidR="00757743" w:rsidRPr="002E2F6B" w14:paraId="7A5BA0E8"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70E1F776" w14:textId="77777777" w:rsidR="00757743" w:rsidRPr="002A36E9" w:rsidRDefault="00757743" w:rsidP="0012273B">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Can members give appropriate feedback on the effectiveness of the Chair and the Secretar</w:t>
            </w:r>
            <w:r w:rsidR="00751A80" w:rsidRPr="002A36E9">
              <w:rPr>
                <w:rFonts w:ascii="Verdana" w:hAnsi="Verdana" w:cs="Arial"/>
                <w:sz w:val="18"/>
                <w:szCs w:val="18"/>
              </w:rPr>
              <w:t>iat</w:t>
            </w:r>
            <w:r w:rsidRPr="002A36E9">
              <w:rPr>
                <w:rFonts w:ascii="Verdana" w:hAnsi="Verdana" w:cs="Arial"/>
                <w:sz w:val="18"/>
                <w:szCs w:val="18"/>
              </w:rPr>
              <w:t>?</w:t>
            </w:r>
          </w:p>
        </w:tc>
        <w:tc>
          <w:tcPr>
            <w:tcW w:w="741" w:type="dxa"/>
            <w:tcBorders>
              <w:top w:val="single" w:sz="4" w:space="0" w:color="auto"/>
              <w:left w:val="single" w:sz="4" w:space="0" w:color="auto"/>
              <w:bottom w:val="single" w:sz="4" w:space="0" w:color="auto"/>
              <w:right w:val="single" w:sz="4" w:space="0" w:color="auto"/>
            </w:tcBorders>
            <w:hideMark/>
          </w:tcPr>
          <w:p w14:paraId="27DF6401" w14:textId="225B9CC0" w:rsidR="00757743" w:rsidRPr="002E2F6B" w:rsidRDefault="00B35ADE">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400C30D6"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2EBA5D9B"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3EA5D14F" w14:textId="77777777" w:rsidR="00757743" w:rsidRPr="002E2F6B" w:rsidRDefault="00757743">
            <w:pPr>
              <w:autoSpaceDE w:val="0"/>
              <w:autoSpaceDN w:val="0"/>
              <w:adjustRightInd w:val="0"/>
              <w:rPr>
                <w:rFonts w:ascii="Verdana" w:hAnsi="Verdana" w:cs="Arial"/>
                <w:b/>
                <w:bCs/>
                <w:color w:val="000000"/>
                <w:sz w:val="19"/>
                <w:szCs w:val="19"/>
              </w:rPr>
            </w:pPr>
          </w:p>
        </w:tc>
      </w:tr>
      <w:tr w:rsidR="00757743" w:rsidRPr="002E2F6B" w14:paraId="08BE290C"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2838E2FD" w14:textId="77777777" w:rsidR="00757743" w:rsidRPr="002A36E9" w:rsidRDefault="00751A80"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lastRenderedPageBreak/>
              <w:t xml:space="preserve">Has the </w:t>
            </w:r>
            <w:r w:rsidR="00A20A6F" w:rsidRPr="002A36E9">
              <w:rPr>
                <w:rFonts w:ascii="Verdana" w:hAnsi="Verdana" w:cs="Arial"/>
                <w:sz w:val="18"/>
                <w:szCs w:val="18"/>
              </w:rPr>
              <w:t>Committee</w:t>
            </w:r>
            <w:r w:rsidRPr="002A36E9">
              <w:rPr>
                <w:rFonts w:ascii="Verdana" w:hAnsi="Verdana" w:cs="Arial"/>
                <w:sz w:val="18"/>
                <w:szCs w:val="18"/>
              </w:rPr>
              <w:t xml:space="preserve"> </w:t>
            </w:r>
            <w:r w:rsidR="00757743" w:rsidRPr="002A36E9">
              <w:rPr>
                <w:rFonts w:ascii="Verdana" w:hAnsi="Verdana" w:cs="Arial"/>
                <w:sz w:val="18"/>
                <w:szCs w:val="18"/>
              </w:rPr>
              <w:t>determined the appropriate level of detail it wishes to receive from reports?</w:t>
            </w:r>
          </w:p>
        </w:tc>
        <w:tc>
          <w:tcPr>
            <w:tcW w:w="741" w:type="dxa"/>
            <w:tcBorders>
              <w:top w:val="single" w:sz="4" w:space="0" w:color="auto"/>
              <w:left w:val="single" w:sz="4" w:space="0" w:color="auto"/>
              <w:bottom w:val="single" w:sz="4" w:space="0" w:color="auto"/>
              <w:right w:val="single" w:sz="4" w:space="0" w:color="auto"/>
            </w:tcBorders>
            <w:hideMark/>
          </w:tcPr>
          <w:p w14:paraId="2968BD62"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588" w:type="dxa"/>
            <w:tcBorders>
              <w:top w:val="single" w:sz="4" w:space="0" w:color="auto"/>
              <w:left w:val="single" w:sz="4" w:space="0" w:color="auto"/>
              <w:bottom w:val="single" w:sz="4" w:space="0" w:color="auto"/>
              <w:right w:val="single" w:sz="4" w:space="0" w:color="auto"/>
            </w:tcBorders>
          </w:tcPr>
          <w:p w14:paraId="3236184B" w14:textId="45B3EB6D" w:rsidR="00757743" w:rsidRPr="002E2F6B" w:rsidRDefault="00B35ADE">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1123" w:type="dxa"/>
            <w:tcBorders>
              <w:top w:val="single" w:sz="4" w:space="0" w:color="auto"/>
              <w:left w:val="single" w:sz="4" w:space="0" w:color="auto"/>
              <w:bottom w:val="single" w:sz="4" w:space="0" w:color="auto"/>
              <w:right w:val="single" w:sz="4" w:space="0" w:color="auto"/>
            </w:tcBorders>
          </w:tcPr>
          <w:p w14:paraId="604EB7DB"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46F038C1" w14:textId="77777777" w:rsidR="00757743" w:rsidRPr="002E2F6B" w:rsidRDefault="00757743">
            <w:pPr>
              <w:autoSpaceDE w:val="0"/>
              <w:autoSpaceDN w:val="0"/>
              <w:adjustRightInd w:val="0"/>
              <w:rPr>
                <w:rFonts w:ascii="Verdana" w:hAnsi="Verdana" w:cs="Arial"/>
                <w:b/>
                <w:bCs/>
                <w:color w:val="000000"/>
                <w:sz w:val="19"/>
                <w:szCs w:val="19"/>
              </w:rPr>
            </w:pPr>
          </w:p>
        </w:tc>
      </w:tr>
      <w:tr w:rsidR="00757743" w:rsidRPr="002E2F6B" w14:paraId="5334B242"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0239582D" w14:textId="77777777" w:rsidR="00757743" w:rsidRPr="002A36E9" w:rsidRDefault="00751A80"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 xml:space="preserve">Does the </w:t>
            </w:r>
            <w:r w:rsidR="00A20A6F" w:rsidRPr="002A36E9">
              <w:rPr>
                <w:rFonts w:ascii="Verdana" w:hAnsi="Verdana" w:cs="Arial"/>
                <w:sz w:val="18"/>
                <w:szCs w:val="18"/>
              </w:rPr>
              <w:t>Committee</w:t>
            </w:r>
            <w:r w:rsidR="00757743" w:rsidRPr="002A36E9">
              <w:rPr>
                <w:rFonts w:ascii="Verdana" w:hAnsi="Verdana" w:cs="Arial"/>
                <w:sz w:val="18"/>
                <w:szCs w:val="18"/>
              </w:rPr>
              <w:t xml:space="preserve"> receive the appropriate level of timely and accurate information to allow it to fulfil its role?</w:t>
            </w:r>
          </w:p>
        </w:tc>
        <w:tc>
          <w:tcPr>
            <w:tcW w:w="741" w:type="dxa"/>
            <w:tcBorders>
              <w:top w:val="single" w:sz="4" w:space="0" w:color="auto"/>
              <w:left w:val="single" w:sz="4" w:space="0" w:color="auto"/>
              <w:bottom w:val="single" w:sz="4" w:space="0" w:color="auto"/>
              <w:right w:val="single" w:sz="4" w:space="0" w:color="auto"/>
            </w:tcBorders>
          </w:tcPr>
          <w:p w14:paraId="6CF86D45"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588" w:type="dxa"/>
            <w:tcBorders>
              <w:top w:val="single" w:sz="4" w:space="0" w:color="auto"/>
              <w:left w:val="single" w:sz="4" w:space="0" w:color="auto"/>
              <w:bottom w:val="single" w:sz="4" w:space="0" w:color="auto"/>
              <w:right w:val="single" w:sz="4" w:space="0" w:color="auto"/>
            </w:tcBorders>
          </w:tcPr>
          <w:p w14:paraId="1184CF61"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2F148897"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41C8E637" w14:textId="77777777" w:rsidR="00757743" w:rsidRPr="002E2F6B" w:rsidRDefault="00757743">
            <w:pPr>
              <w:autoSpaceDE w:val="0"/>
              <w:autoSpaceDN w:val="0"/>
              <w:adjustRightInd w:val="0"/>
              <w:rPr>
                <w:rFonts w:ascii="Verdana" w:hAnsi="Verdana" w:cs="Arial"/>
                <w:b/>
                <w:bCs/>
                <w:color w:val="000000"/>
                <w:sz w:val="19"/>
                <w:szCs w:val="19"/>
              </w:rPr>
            </w:pPr>
          </w:p>
        </w:tc>
      </w:tr>
      <w:tr w:rsidR="00757743" w:rsidRPr="002E2F6B" w14:paraId="60407364"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27A7657F" w14:textId="77777777" w:rsidR="00757743" w:rsidRPr="002A36E9" w:rsidRDefault="00751A80"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 xml:space="preserve">Does the </w:t>
            </w:r>
            <w:r w:rsidR="00A20A6F" w:rsidRPr="002A36E9">
              <w:rPr>
                <w:rFonts w:ascii="Verdana" w:hAnsi="Verdana" w:cs="Arial"/>
                <w:sz w:val="18"/>
                <w:szCs w:val="18"/>
              </w:rPr>
              <w:t>Committee</w:t>
            </w:r>
            <w:r w:rsidR="00757743" w:rsidRPr="002A36E9">
              <w:rPr>
                <w:rFonts w:ascii="Verdana" w:hAnsi="Verdana" w:cs="Arial"/>
                <w:sz w:val="18"/>
                <w:szCs w:val="18"/>
              </w:rPr>
              <w:t xml:space="preserve"> have sufficient time to cover its business?</w:t>
            </w:r>
          </w:p>
        </w:tc>
        <w:tc>
          <w:tcPr>
            <w:tcW w:w="741" w:type="dxa"/>
            <w:tcBorders>
              <w:top w:val="single" w:sz="4" w:space="0" w:color="auto"/>
              <w:left w:val="single" w:sz="4" w:space="0" w:color="auto"/>
              <w:bottom w:val="single" w:sz="4" w:space="0" w:color="auto"/>
              <w:right w:val="single" w:sz="4" w:space="0" w:color="auto"/>
            </w:tcBorders>
          </w:tcPr>
          <w:p w14:paraId="5BED729B" w14:textId="580EAA9B" w:rsidR="00757743" w:rsidRPr="002E2F6B" w:rsidRDefault="00B35ADE">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3F528A5C"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5C92D465" w14:textId="77777777" w:rsidR="00757743" w:rsidRPr="00B35ADE" w:rsidRDefault="00757743">
            <w:pPr>
              <w:autoSpaceDE w:val="0"/>
              <w:autoSpaceDN w:val="0"/>
              <w:adjustRightInd w:val="0"/>
              <w:jc w:val="center"/>
              <w:rPr>
                <w:rFonts w:ascii="Verdana" w:hAnsi="Verdana" w:cs="Arial"/>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07EB12E4" w14:textId="77777777" w:rsidR="00757743" w:rsidRPr="00B35ADE" w:rsidRDefault="00757743">
            <w:pPr>
              <w:autoSpaceDE w:val="0"/>
              <w:autoSpaceDN w:val="0"/>
              <w:adjustRightInd w:val="0"/>
              <w:rPr>
                <w:rFonts w:ascii="Verdana" w:hAnsi="Verdana" w:cs="Arial"/>
                <w:color w:val="000000"/>
                <w:sz w:val="19"/>
                <w:szCs w:val="19"/>
              </w:rPr>
            </w:pPr>
          </w:p>
        </w:tc>
      </w:tr>
      <w:tr w:rsidR="00757743" w:rsidRPr="002E2F6B" w14:paraId="6761AEDF"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2397B6DF" w14:textId="77777777" w:rsidR="00757743" w:rsidRPr="002A36E9" w:rsidRDefault="00751A80"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 xml:space="preserve">Does the </w:t>
            </w:r>
            <w:r w:rsidR="00A20A6F" w:rsidRPr="002A36E9">
              <w:rPr>
                <w:rFonts w:ascii="Verdana" w:hAnsi="Verdana" w:cs="Arial"/>
                <w:sz w:val="18"/>
                <w:szCs w:val="18"/>
              </w:rPr>
              <w:t>Committee</w:t>
            </w:r>
            <w:r w:rsidR="00757743" w:rsidRPr="002A36E9">
              <w:rPr>
                <w:rFonts w:ascii="Verdana" w:hAnsi="Verdana" w:cs="Arial"/>
                <w:sz w:val="18"/>
                <w:szCs w:val="18"/>
              </w:rPr>
              <w:t xml:space="preserve"> effectively monitor – or ensure monitoring of - agreed actions?</w:t>
            </w:r>
          </w:p>
        </w:tc>
        <w:tc>
          <w:tcPr>
            <w:tcW w:w="741" w:type="dxa"/>
            <w:tcBorders>
              <w:top w:val="single" w:sz="4" w:space="0" w:color="auto"/>
              <w:left w:val="single" w:sz="4" w:space="0" w:color="auto"/>
              <w:bottom w:val="single" w:sz="4" w:space="0" w:color="auto"/>
              <w:right w:val="single" w:sz="4" w:space="0" w:color="auto"/>
            </w:tcBorders>
          </w:tcPr>
          <w:p w14:paraId="0E4F3FF0" w14:textId="4EF99872" w:rsidR="00757743" w:rsidRPr="002E2F6B" w:rsidRDefault="00B35ADE">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11549323"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749D5AFC" w14:textId="77777777" w:rsidR="00757743" w:rsidRPr="00B35ADE" w:rsidRDefault="00757743">
            <w:pPr>
              <w:autoSpaceDE w:val="0"/>
              <w:autoSpaceDN w:val="0"/>
              <w:adjustRightInd w:val="0"/>
              <w:jc w:val="center"/>
              <w:rPr>
                <w:rFonts w:ascii="Verdana" w:hAnsi="Verdana" w:cs="Arial"/>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53B87B5E" w14:textId="4A88877C" w:rsidR="00757743" w:rsidRPr="00B35ADE" w:rsidRDefault="00B35ADE">
            <w:pPr>
              <w:autoSpaceDE w:val="0"/>
              <w:autoSpaceDN w:val="0"/>
              <w:adjustRightInd w:val="0"/>
              <w:rPr>
                <w:rFonts w:ascii="Verdana" w:hAnsi="Verdana" w:cs="Arial"/>
                <w:color w:val="000000"/>
                <w:sz w:val="19"/>
                <w:szCs w:val="19"/>
              </w:rPr>
            </w:pPr>
            <w:r w:rsidRPr="00B35ADE">
              <w:rPr>
                <w:rFonts w:ascii="Verdana" w:hAnsi="Verdana" w:cs="Arial"/>
                <w:color w:val="000000"/>
                <w:sz w:val="19"/>
                <w:szCs w:val="19"/>
              </w:rPr>
              <w:t>Action log and forward look at all meetings</w:t>
            </w:r>
          </w:p>
        </w:tc>
      </w:tr>
      <w:tr w:rsidR="00757743" w:rsidRPr="002E2F6B" w14:paraId="38293FB3"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297E862B" w14:textId="77777777" w:rsidR="00757743" w:rsidRPr="002A36E9" w:rsidRDefault="00757743"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Are members particu</w:t>
            </w:r>
            <w:r w:rsidR="00751A80" w:rsidRPr="002A36E9">
              <w:rPr>
                <w:rFonts w:ascii="Verdana" w:hAnsi="Verdana" w:cs="Arial"/>
                <w:sz w:val="18"/>
                <w:szCs w:val="18"/>
              </w:rPr>
              <w:t xml:space="preserve">larly those new to the </w:t>
            </w:r>
            <w:r w:rsidR="00A20A6F" w:rsidRPr="002A36E9">
              <w:rPr>
                <w:rFonts w:ascii="Verdana" w:hAnsi="Verdana" w:cs="Arial"/>
                <w:sz w:val="18"/>
                <w:szCs w:val="18"/>
              </w:rPr>
              <w:t>Committee</w:t>
            </w:r>
            <w:r w:rsidRPr="002A36E9">
              <w:rPr>
                <w:rFonts w:ascii="Verdana" w:hAnsi="Verdana" w:cs="Arial"/>
                <w:sz w:val="18"/>
                <w:szCs w:val="18"/>
              </w:rPr>
              <w:t>, provided with training?</w:t>
            </w:r>
          </w:p>
        </w:tc>
        <w:tc>
          <w:tcPr>
            <w:tcW w:w="741" w:type="dxa"/>
            <w:tcBorders>
              <w:top w:val="single" w:sz="4" w:space="0" w:color="auto"/>
              <w:left w:val="single" w:sz="4" w:space="0" w:color="auto"/>
              <w:bottom w:val="single" w:sz="4" w:space="0" w:color="auto"/>
              <w:right w:val="single" w:sz="4" w:space="0" w:color="auto"/>
            </w:tcBorders>
          </w:tcPr>
          <w:p w14:paraId="75EDDB56"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588" w:type="dxa"/>
            <w:tcBorders>
              <w:top w:val="single" w:sz="4" w:space="0" w:color="auto"/>
              <w:left w:val="single" w:sz="4" w:space="0" w:color="auto"/>
              <w:bottom w:val="single" w:sz="4" w:space="0" w:color="auto"/>
              <w:right w:val="single" w:sz="4" w:space="0" w:color="auto"/>
            </w:tcBorders>
          </w:tcPr>
          <w:p w14:paraId="41046987" w14:textId="77777777" w:rsidR="00757743" w:rsidRPr="002E2F6B" w:rsidRDefault="00A20A6F">
            <w:pPr>
              <w:autoSpaceDE w:val="0"/>
              <w:autoSpaceDN w:val="0"/>
              <w:adjustRightInd w:val="0"/>
              <w:jc w:val="center"/>
              <w:rPr>
                <w:rFonts w:ascii="Verdana" w:hAnsi="Verdana" w:cs="Arial"/>
                <w:b/>
                <w:bCs/>
                <w:color w:val="000000"/>
                <w:sz w:val="19"/>
                <w:szCs w:val="19"/>
              </w:rPr>
            </w:pPr>
            <w:r w:rsidRPr="002E2F6B">
              <w:rPr>
                <w:rFonts w:ascii="Verdana" w:hAnsi="Verdana" w:cs="Arial"/>
                <w:b/>
                <w:bCs/>
                <w:color w:val="000000"/>
                <w:sz w:val="19"/>
                <w:szCs w:val="19"/>
              </w:rPr>
              <w:t>√</w:t>
            </w:r>
          </w:p>
        </w:tc>
        <w:tc>
          <w:tcPr>
            <w:tcW w:w="1123" w:type="dxa"/>
            <w:tcBorders>
              <w:top w:val="single" w:sz="4" w:space="0" w:color="auto"/>
              <w:left w:val="single" w:sz="4" w:space="0" w:color="auto"/>
              <w:bottom w:val="single" w:sz="4" w:space="0" w:color="auto"/>
              <w:right w:val="single" w:sz="4" w:space="0" w:color="auto"/>
            </w:tcBorders>
          </w:tcPr>
          <w:p w14:paraId="61514079"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05235966" w14:textId="77777777" w:rsidR="00757743" w:rsidRPr="002E2F6B" w:rsidRDefault="00757743">
            <w:pPr>
              <w:autoSpaceDE w:val="0"/>
              <w:autoSpaceDN w:val="0"/>
              <w:adjustRightInd w:val="0"/>
              <w:rPr>
                <w:rFonts w:ascii="Verdana" w:hAnsi="Verdana" w:cs="Arial"/>
                <w:b/>
                <w:bCs/>
                <w:color w:val="000000"/>
                <w:sz w:val="19"/>
                <w:szCs w:val="19"/>
              </w:rPr>
            </w:pPr>
          </w:p>
        </w:tc>
      </w:tr>
      <w:tr w:rsidR="00757743" w:rsidRPr="002E2F6B" w14:paraId="0877D9C5"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217D7EDC" w14:textId="77777777" w:rsidR="00757743" w:rsidRPr="002A36E9" w:rsidRDefault="00751A80"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 xml:space="preserve">Has the </w:t>
            </w:r>
            <w:r w:rsidR="00A20A6F" w:rsidRPr="002A36E9">
              <w:rPr>
                <w:rFonts w:ascii="Verdana" w:hAnsi="Verdana" w:cs="Arial"/>
                <w:sz w:val="18"/>
                <w:szCs w:val="18"/>
              </w:rPr>
              <w:t xml:space="preserve">Committee </w:t>
            </w:r>
            <w:r w:rsidR="00757743" w:rsidRPr="002A36E9">
              <w:rPr>
                <w:rFonts w:ascii="Verdana" w:hAnsi="Verdana" w:cs="Arial"/>
                <w:sz w:val="18"/>
                <w:szCs w:val="18"/>
              </w:rPr>
              <w:t xml:space="preserve">formally considered how it </w:t>
            </w:r>
            <w:r w:rsidRPr="002A36E9">
              <w:rPr>
                <w:rFonts w:ascii="Verdana" w:hAnsi="Verdana" w:cs="Arial"/>
                <w:sz w:val="18"/>
                <w:szCs w:val="18"/>
              </w:rPr>
              <w:t xml:space="preserve">integrates with other </w:t>
            </w:r>
            <w:r w:rsidR="00757743" w:rsidRPr="002A36E9">
              <w:rPr>
                <w:rFonts w:ascii="Verdana" w:hAnsi="Verdana" w:cs="Arial"/>
                <w:sz w:val="18"/>
                <w:szCs w:val="18"/>
              </w:rPr>
              <w:t>groups</w:t>
            </w:r>
            <w:r w:rsidRPr="002A36E9">
              <w:rPr>
                <w:rFonts w:ascii="Verdana" w:hAnsi="Verdana" w:cs="Arial"/>
                <w:sz w:val="18"/>
                <w:szCs w:val="18"/>
              </w:rPr>
              <w:t xml:space="preserve"> and meetings</w:t>
            </w:r>
            <w:r w:rsidR="00757743" w:rsidRPr="002A36E9">
              <w:rPr>
                <w:rFonts w:ascii="Verdana" w:hAnsi="Verdana" w:cs="Arial"/>
                <w:sz w:val="18"/>
                <w:szCs w:val="18"/>
              </w:rPr>
              <w:t>?</w:t>
            </w:r>
          </w:p>
        </w:tc>
        <w:tc>
          <w:tcPr>
            <w:tcW w:w="741" w:type="dxa"/>
            <w:tcBorders>
              <w:top w:val="single" w:sz="4" w:space="0" w:color="auto"/>
              <w:left w:val="single" w:sz="4" w:space="0" w:color="auto"/>
              <w:bottom w:val="single" w:sz="4" w:space="0" w:color="auto"/>
              <w:right w:val="single" w:sz="4" w:space="0" w:color="auto"/>
            </w:tcBorders>
            <w:hideMark/>
          </w:tcPr>
          <w:p w14:paraId="667886AD"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588" w:type="dxa"/>
            <w:tcBorders>
              <w:top w:val="single" w:sz="4" w:space="0" w:color="auto"/>
              <w:left w:val="single" w:sz="4" w:space="0" w:color="auto"/>
              <w:bottom w:val="single" w:sz="4" w:space="0" w:color="auto"/>
              <w:right w:val="single" w:sz="4" w:space="0" w:color="auto"/>
            </w:tcBorders>
          </w:tcPr>
          <w:p w14:paraId="38D38300" w14:textId="77777777" w:rsidR="00757743" w:rsidRPr="002E2F6B" w:rsidRDefault="00C51F2B">
            <w:pPr>
              <w:autoSpaceDE w:val="0"/>
              <w:autoSpaceDN w:val="0"/>
              <w:adjustRightInd w:val="0"/>
              <w:jc w:val="center"/>
              <w:rPr>
                <w:rFonts w:ascii="Verdana" w:hAnsi="Verdana" w:cs="Arial"/>
                <w:b/>
                <w:bCs/>
                <w:color w:val="000000"/>
                <w:sz w:val="19"/>
                <w:szCs w:val="19"/>
              </w:rPr>
            </w:pPr>
            <w:r w:rsidRPr="002E2F6B">
              <w:rPr>
                <w:rFonts w:ascii="Verdana" w:hAnsi="Verdana" w:cs="Arial"/>
                <w:b/>
                <w:bCs/>
                <w:color w:val="000000"/>
                <w:sz w:val="19"/>
                <w:szCs w:val="19"/>
              </w:rPr>
              <w:t>√</w:t>
            </w:r>
          </w:p>
        </w:tc>
        <w:tc>
          <w:tcPr>
            <w:tcW w:w="1123" w:type="dxa"/>
            <w:tcBorders>
              <w:top w:val="single" w:sz="4" w:space="0" w:color="auto"/>
              <w:left w:val="single" w:sz="4" w:space="0" w:color="auto"/>
              <w:bottom w:val="single" w:sz="4" w:space="0" w:color="auto"/>
              <w:right w:val="single" w:sz="4" w:space="0" w:color="auto"/>
            </w:tcBorders>
          </w:tcPr>
          <w:p w14:paraId="25555CE9" w14:textId="77777777" w:rsidR="00757743" w:rsidRPr="002E2F6B" w:rsidRDefault="00757743">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56DA1C2D" w14:textId="77777777" w:rsidR="00757743" w:rsidRPr="002E2F6B" w:rsidRDefault="00757743">
            <w:pPr>
              <w:autoSpaceDE w:val="0"/>
              <w:autoSpaceDN w:val="0"/>
              <w:adjustRightInd w:val="0"/>
              <w:rPr>
                <w:rFonts w:ascii="Verdana" w:hAnsi="Verdana" w:cs="Arial"/>
                <w:b/>
                <w:bCs/>
                <w:color w:val="000000"/>
                <w:sz w:val="19"/>
                <w:szCs w:val="19"/>
              </w:rPr>
            </w:pPr>
          </w:p>
        </w:tc>
      </w:tr>
      <w:tr w:rsidR="00A20A6F" w:rsidRPr="002E2F6B" w14:paraId="7680AD9E"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tcPr>
          <w:p w14:paraId="78EA11DC"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Where they exist, does the Committee receive timely and appropriate feedback from its sub-groups ?</w:t>
            </w:r>
          </w:p>
        </w:tc>
        <w:tc>
          <w:tcPr>
            <w:tcW w:w="741" w:type="dxa"/>
            <w:tcBorders>
              <w:top w:val="single" w:sz="4" w:space="0" w:color="auto"/>
              <w:left w:val="single" w:sz="4" w:space="0" w:color="auto"/>
              <w:bottom w:val="single" w:sz="4" w:space="0" w:color="auto"/>
              <w:right w:val="single" w:sz="4" w:space="0" w:color="auto"/>
            </w:tcBorders>
          </w:tcPr>
          <w:p w14:paraId="46BC2712" w14:textId="72C28ECA" w:rsidR="00A20A6F" w:rsidRPr="00B35ADE" w:rsidRDefault="00B35ADE" w:rsidP="00A20A6F">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3B33CB03" w14:textId="77777777" w:rsidR="00A20A6F" w:rsidRPr="00B35ADE"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4CFFF407" w14:textId="77777777" w:rsidR="00A20A6F" w:rsidRPr="00B35ADE" w:rsidRDefault="00A20A6F" w:rsidP="00A20A6F">
            <w:pPr>
              <w:autoSpaceDE w:val="0"/>
              <w:autoSpaceDN w:val="0"/>
              <w:adjustRightInd w:val="0"/>
              <w:jc w:val="center"/>
              <w:rPr>
                <w:rFonts w:ascii="Verdana" w:hAnsi="Verdana" w:cs="Arial"/>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12418464" w14:textId="1E200F9B" w:rsidR="00A20A6F" w:rsidRPr="00B35ADE" w:rsidRDefault="00B35ADE" w:rsidP="00A20A6F">
            <w:pPr>
              <w:autoSpaceDE w:val="0"/>
              <w:autoSpaceDN w:val="0"/>
              <w:adjustRightInd w:val="0"/>
              <w:rPr>
                <w:rFonts w:ascii="Verdana" w:hAnsi="Verdana" w:cs="Arial"/>
                <w:color w:val="000000"/>
                <w:sz w:val="19"/>
                <w:szCs w:val="19"/>
              </w:rPr>
            </w:pPr>
            <w:r w:rsidRPr="00B35ADE">
              <w:rPr>
                <w:rFonts w:ascii="Verdana" w:hAnsi="Verdana" w:cs="Arial"/>
                <w:color w:val="000000"/>
                <w:sz w:val="19"/>
                <w:szCs w:val="19"/>
              </w:rPr>
              <w:t>Minutes of all sub groups received at meetings for approval</w:t>
            </w:r>
          </w:p>
        </w:tc>
      </w:tr>
      <w:tr w:rsidR="00A20A6F" w:rsidRPr="002E2F6B" w14:paraId="07BF9E79"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tcPr>
          <w:p w14:paraId="41917691"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Does the Committee provide clear direction to its sub-groups?</w:t>
            </w:r>
          </w:p>
        </w:tc>
        <w:tc>
          <w:tcPr>
            <w:tcW w:w="741" w:type="dxa"/>
            <w:tcBorders>
              <w:top w:val="single" w:sz="4" w:space="0" w:color="auto"/>
              <w:left w:val="single" w:sz="4" w:space="0" w:color="auto"/>
              <w:bottom w:val="single" w:sz="4" w:space="0" w:color="auto"/>
              <w:right w:val="single" w:sz="4" w:space="0" w:color="auto"/>
            </w:tcBorders>
          </w:tcPr>
          <w:p w14:paraId="047E6F5F" w14:textId="4F0382BA" w:rsidR="00A20A6F" w:rsidRPr="002E2F6B" w:rsidRDefault="00B35ADE" w:rsidP="00A20A6F">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01834910"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24968B1C"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3E636FAA" w14:textId="77777777" w:rsidR="00A20A6F" w:rsidRPr="002E2F6B" w:rsidRDefault="00A20A6F" w:rsidP="00A20A6F">
            <w:pPr>
              <w:autoSpaceDE w:val="0"/>
              <w:autoSpaceDN w:val="0"/>
              <w:adjustRightInd w:val="0"/>
              <w:rPr>
                <w:rFonts w:ascii="Verdana" w:hAnsi="Verdana" w:cs="Arial"/>
                <w:b/>
                <w:bCs/>
                <w:color w:val="000000"/>
                <w:sz w:val="19"/>
                <w:szCs w:val="19"/>
              </w:rPr>
            </w:pPr>
          </w:p>
        </w:tc>
      </w:tr>
      <w:tr w:rsidR="00A20A6F" w:rsidRPr="002E2F6B" w14:paraId="74D821CF"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tcPr>
          <w:p w14:paraId="5D2F2B52"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 xml:space="preserve">Does the Committee produce an Annual Report of its work? </w:t>
            </w:r>
          </w:p>
        </w:tc>
        <w:tc>
          <w:tcPr>
            <w:tcW w:w="741" w:type="dxa"/>
            <w:tcBorders>
              <w:top w:val="single" w:sz="4" w:space="0" w:color="auto"/>
              <w:left w:val="single" w:sz="4" w:space="0" w:color="auto"/>
              <w:bottom w:val="single" w:sz="4" w:space="0" w:color="auto"/>
              <w:right w:val="single" w:sz="4" w:space="0" w:color="auto"/>
            </w:tcBorders>
          </w:tcPr>
          <w:p w14:paraId="759DDECC" w14:textId="77777777" w:rsidR="00A20A6F" w:rsidRPr="00B35ADE" w:rsidRDefault="00A20A6F" w:rsidP="00A20A6F">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44793B89" w14:textId="77777777" w:rsidR="00A20A6F" w:rsidRPr="00B35ADE"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79EDC152" w14:textId="77777777" w:rsidR="00A20A6F" w:rsidRPr="00B35ADE"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311E5CBA" w14:textId="121D9CFF" w:rsidR="00A20A6F" w:rsidRPr="00A20A6F" w:rsidRDefault="00A20A6F" w:rsidP="00A20A6F">
            <w:pPr>
              <w:autoSpaceDE w:val="0"/>
              <w:autoSpaceDN w:val="0"/>
              <w:adjustRightInd w:val="0"/>
              <w:rPr>
                <w:rFonts w:ascii="Verdana" w:hAnsi="Verdana" w:cs="Arial"/>
                <w:bCs/>
                <w:color w:val="000000"/>
                <w:sz w:val="19"/>
                <w:szCs w:val="19"/>
              </w:rPr>
            </w:pPr>
            <w:r w:rsidRPr="00B35ADE">
              <w:rPr>
                <w:rFonts w:ascii="Verdana" w:hAnsi="Verdana" w:cs="Arial"/>
                <w:bCs/>
                <w:color w:val="000000"/>
                <w:sz w:val="19"/>
                <w:szCs w:val="19"/>
              </w:rPr>
              <w:t xml:space="preserve">This is the </w:t>
            </w:r>
            <w:r w:rsidR="00B35ADE">
              <w:rPr>
                <w:rFonts w:ascii="Verdana" w:hAnsi="Verdana" w:cs="Arial"/>
                <w:bCs/>
                <w:color w:val="000000"/>
                <w:sz w:val="19"/>
                <w:szCs w:val="19"/>
              </w:rPr>
              <w:t xml:space="preserve">second </w:t>
            </w:r>
            <w:r w:rsidRPr="00B35ADE">
              <w:rPr>
                <w:rFonts w:ascii="Verdana" w:hAnsi="Verdana" w:cs="Arial"/>
                <w:bCs/>
                <w:color w:val="000000"/>
                <w:sz w:val="19"/>
                <w:szCs w:val="19"/>
              </w:rPr>
              <w:t>one</w:t>
            </w:r>
          </w:p>
        </w:tc>
      </w:tr>
      <w:tr w:rsidR="00A20A6F" w:rsidRPr="002E2F6B" w14:paraId="24CB7A9B"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22960507"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 xml:space="preserve">If yes (to Q 22) - Do all members contribute to and review the </w:t>
            </w:r>
            <w:proofErr w:type="spellStart"/>
            <w:r w:rsidRPr="002A36E9">
              <w:rPr>
                <w:rFonts w:ascii="Verdana" w:hAnsi="Verdana" w:cs="Arial"/>
                <w:sz w:val="18"/>
                <w:szCs w:val="18"/>
              </w:rPr>
              <w:t>Groups</w:t>
            </w:r>
            <w:proofErr w:type="spellEnd"/>
            <w:r w:rsidRPr="002A36E9">
              <w:rPr>
                <w:rFonts w:ascii="Verdana" w:hAnsi="Verdana" w:cs="Arial"/>
                <w:sz w:val="18"/>
                <w:szCs w:val="18"/>
              </w:rPr>
              <w:t xml:space="preserve"> Annual Report?</w:t>
            </w:r>
          </w:p>
        </w:tc>
        <w:tc>
          <w:tcPr>
            <w:tcW w:w="741" w:type="dxa"/>
            <w:tcBorders>
              <w:top w:val="single" w:sz="4" w:space="0" w:color="auto"/>
              <w:left w:val="single" w:sz="4" w:space="0" w:color="auto"/>
              <w:bottom w:val="single" w:sz="4" w:space="0" w:color="auto"/>
              <w:right w:val="single" w:sz="4" w:space="0" w:color="auto"/>
            </w:tcBorders>
            <w:hideMark/>
          </w:tcPr>
          <w:p w14:paraId="704B96B6" w14:textId="77777777" w:rsidR="00A20A6F" w:rsidRPr="002E2F6B" w:rsidRDefault="00A20A6F" w:rsidP="00A20A6F">
            <w:pPr>
              <w:autoSpaceDE w:val="0"/>
              <w:autoSpaceDN w:val="0"/>
              <w:adjustRightInd w:val="0"/>
              <w:jc w:val="center"/>
              <w:rPr>
                <w:rFonts w:ascii="Verdana" w:hAnsi="Verdana" w:cs="Arial"/>
                <w:b/>
                <w:bCs/>
                <w:color w:val="000000"/>
                <w:sz w:val="19"/>
                <w:szCs w:val="19"/>
              </w:rPr>
            </w:pPr>
            <w:r w:rsidRPr="002E2F6B">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1EE1B4A9"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53DC8AA4"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4EBF87D9" w14:textId="77777777" w:rsidR="00A20A6F" w:rsidRPr="002E2F6B" w:rsidRDefault="00A20A6F" w:rsidP="00A20A6F">
            <w:pPr>
              <w:autoSpaceDE w:val="0"/>
              <w:autoSpaceDN w:val="0"/>
              <w:adjustRightInd w:val="0"/>
              <w:rPr>
                <w:rFonts w:ascii="Verdana" w:hAnsi="Verdana" w:cs="Arial"/>
                <w:bCs/>
                <w:color w:val="000000"/>
                <w:sz w:val="19"/>
                <w:szCs w:val="19"/>
              </w:rPr>
            </w:pPr>
          </w:p>
        </w:tc>
      </w:tr>
      <w:tr w:rsidR="00A20A6F" w:rsidRPr="002E2F6B" w14:paraId="740BFC35" w14:textId="77777777" w:rsidTr="00A20A6F">
        <w:trPr>
          <w:jc w:val="center"/>
        </w:trPr>
        <w:tc>
          <w:tcPr>
            <w:tcW w:w="104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B5FEE" w14:textId="77777777" w:rsidR="00A20A6F" w:rsidRPr="002A36E9" w:rsidRDefault="00A20A6F" w:rsidP="00A20A6F">
            <w:pPr>
              <w:autoSpaceDE w:val="0"/>
              <w:autoSpaceDN w:val="0"/>
              <w:adjustRightInd w:val="0"/>
              <w:rPr>
                <w:rFonts w:ascii="Verdana" w:hAnsi="Verdana" w:cs="Arial"/>
                <w:b/>
                <w:bCs/>
                <w:color w:val="000000"/>
                <w:sz w:val="19"/>
                <w:szCs w:val="19"/>
              </w:rPr>
            </w:pPr>
            <w:r w:rsidRPr="002A36E9">
              <w:rPr>
                <w:rFonts w:ascii="Verdana" w:hAnsi="Verdana" w:cs="Arial"/>
                <w:b/>
                <w:bCs/>
                <w:color w:val="000000"/>
                <w:sz w:val="19"/>
                <w:szCs w:val="19"/>
              </w:rPr>
              <w:t>Compliance with the law and regulations governing the NHS</w:t>
            </w:r>
          </w:p>
        </w:tc>
      </w:tr>
      <w:tr w:rsidR="00A20A6F" w:rsidRPr="002E2F6B" w14:paraId="787035B9" w14:textId="77777777" w:rsidTr="00B35ADE">
        <w:trPr>
          <w:trHeight w:val="521"/>
          <w:jc w:val="center"/>
        </w:trPr>
        <w:tc>
          <w:tcPr>
            <w:tcW w:w="4844" w:type="dxa"/>
            <w:tcBorders>
              <w:top w:val="single" w:sz="4" w:space="0" w:color="auto"/>
              <w:left w:val="single" w:sz="4" w:space="0" w:color="auto"/>
              <w:bottom w:val="single" w:sz="4" w:space="0" w:color="auto"/>
              <w:right w:val="single" w:sz="4" w:space="0" w:color="auto"/>
            </w:tcBorders>
            <w:hideMark/>
          </w:tcPr>
          <w:p w14:paraId="3C6A16EB"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Does the Committee have a mechanism to keep it aware of topical issues?</w:t>
            </w:r>
          </w:p>
        </w:tc>
        <w:tc>
          <w:tcPr>
            <w:tcW w:w="741" w:type="dxa"/>
            <w:tcBorders>
              <w:top w:val="single" w:sz="4" w:space="0" w:color="auto"/>
              <w:left w:val="single" w:sz="4" w:space="0" w:color="auto"/>
              <w:bottom w:val="single" w:sz="4" w:space="0" w:color="auto"/>
              <w:right w:val="single" w:sz="4" w:space="0" w:color="auto"/>
            </w:tcBorders>
            <w:hideMark/>
          </w:tcPr>
          <w:p w14:paraId="4CFDFA14" w14:textId="151C95F7" w:rsidR="00A20A6F" w:rsidRPr="00B35ADE" w:rsidRDefault="00B35ADE" w:rsidP="00A20A6F">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466FC0C2" w14:textId="77777777" w:rsidR="00A20A6F" w:rsidRPr="00B35ADE"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4842B71B" w14:textId="77777777" w:rsidR="00A20A6F" w:rsidRPr="00B35ADE"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5CB87A05" w14:textId="77777777" w:rsidR="00B35ADE" w:rsidRPr="00B35ADE" w:rsidRDefault="00B35ADE" w:rsidP="00A20A6F">
            <w:pPr>
              <w:autoSpaceDE w:val="0"/>
              <w:autoSpaceDN w:val="0"/>
              <w:adjustRightInd w:val="0"/>
              <w:rPr>
                <w:rFonts w:ascii="Verdana" w:hAnsi="Verdana" w:cs="Arial"/>
                <w:color w:val="000000"/>
                <w:sz w:val="19"/>
                <w:szCs w:val="19"/>
              </w:rPr>
            </w:pPr>
            <w:r w:rsidRPr="00B35ADE">
              <w:rPr>
                <w:rFonts w:ascii="Verdana" w:hAnsi="Verdana" w:cs="Arial"/>
                <w:color w:val="000000"/>
                <w:sz w:val="19"/>
                <w:szCs w:val="19"/>
              </w:rPr>
              <w:t>Focus on sessions</w:t>
            </w:r>
          </w:p>
          <w:p w14:paraId="42775E7A" w14:textId="45F114C6" w:rsidR="00B35ADE" w:rsidRPr="002E2F6B" w:rsidRDefault="00B35ADE" w:rsidP="00A20A6F">
            <w:pPr>
              <w:autoSpaceDE w:val="0"/>
              <w:autoSpaceDN w:val="0"/>
              <w:adjustRightInd w:val="0"/>
              <w:rPr>
                <w:rFonts w:ascii="Verdana" w:hAnsi="Verdana" w:cs="Arial"/>
                <w:b/>
                <w:bCs/>
                <w:color w:val="000000"/>
                <w:sz w:val="19"/>
                <w:szCs w:val="19"/>
              </w:rPr>
            </w:pPr>
            <w:r w:rsidRPr="00B35ADE">
              <w:rPr>
                <w:rFonts w:ascii="Verdana" w:hAnsi="Verdana" w:cs="Arial"/>
                <w:color w:val="000000"/>
                <w:sz w:val="19"/>
                <w:szCs w:val="19"/>
              </w:rPr>
              <w:t>Forward look and CASC Report</w:t>
            </w:r>
            <w:r>
              <w:rPr>
                <w:rFonts w:ascii="Verdana" w:hAnsi="Verdana" w:cs="Arial"/>
                <w:b/>
                <w:bCs/>
                <w:color w:val="000000"/>
                <w:sz w:val="19"/>
                <w:szCs w:val="19"/>
              </w:rPr>
              <w:t xml:space="preserve"> </w:t>
            </w:r>
          </w:p>
        </w:tc>
      </w:tr>
      <w:tr w:rsidR="00A20A6F" w:rsidRPr="002E2F6B" w14:paraId="69549208"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03C9FE62"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Does the Committee have a mechanism to keep it aware of any related legal / regulatory guidance?</w:t>
            </w:r>
          </w:p>
        </w:tc>
        <w:tc>
          <w:tcPr>
            <w:tcW w:w="741" w:type="dxa"/>
            <w:tcBorders>
              <w:top w:val="single" w:sz="4" w:space="0" w:color="auto"/>
              <w:left w:val="single" w:sz="4" w:space="0" w:color="auto"/>
              <w:bottom w:val="single" w:sz="4" w:space="0" w:color="auto"/>
              <w:right w:val="single" w:sz="4" w:space="0" w:color="auto"/>
            </w:tcBorders>
            <w:hideMark/>
          </w:tcPr>
          <w:p w14:paraId="7730B8F6" w14:textId="006FBFAF" w:rsidR="00A20A6F" w:rsidRPr="002E2F6B" w:rsidRDefault="00B35ADE" w:rsidP="00A20A6F">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23349A86"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3418C28C"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34EC53B8" w14:textId="25E35810" w:rsidR="00A20A6F" w:rsidRPr="00B35ADE" w:rsidRDefault="00B35ADE" w:rsidP="00A20A6F">
            <w:pPr>
              <w:autoSpaceDE w:val="0"/>
              <w:autoSpaceDN w:val="0"/>
              <w:adjustRightInd w:val="0"/>
              <w:rPr>
                <w:rFonts w:ascii="Verdana" w:hAnsi="Verdana" w:cs="Arial"/>
                <w:color w:val="000000"/>
                <w:sz w:val="19"/>
                <w:szCs w:val="19"/>
              </w:rPr>
            </w:pPr>
            <w:r>
              <w:rPr>
                <w:rFonts w:ascii="Verdana" w:hAnsi="Verdana" w:cs="Arial"/>
                <w:color w:val="000000"/>
                <w:sz w:val="19"/>
                <w:szCs w:val="19"/>
              </w:rPr>
              <w:t>Committee Secretary member of Board Secretary peer group</w:t>
            </w:r>
          </w:p>
        </w:tc>
      </w:tr>
      <w:tr w:rsidR="00A20A6F" w:rsidRPr="002E2F6B" w14:paraId="1AC89AAF" w14:textId="77777777" w:rsidTr="00A20A6F">
        <w:trPr>
          <w:jc w:val="center"/>
        </w:trPr>
        <w:tc>
          <w:tcPr>
            <w:tcW w:w="104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33517" w14:textId="77777777" w:rsidR="00A20A6F" w:rsidRPr="002A36E9" w:rsidRDefault="00A20A6F" w:rsidP="00A20A6F">
            <w:pPr>
              <w:rPr>
                <w:rFonts w:ascii="Verdana" w:hAnsi="Verdana"/>
                <w:sz w:val="24"/>
              </w:rPr>
            </w:pPr>
            <w:r w:rsidRPr="002A36E9">
              <w:rPr>
                <w:rFonts w:ascii="Verdana" w:hAnsi="Verdana" w:cs="Arial"/>
                <w:b/>
                <w:bCs/>
                <w:color w:val="000000"/>
                <w:sz w:val="19"/>
                <w:szCs w:val="19"/>
              </w:rPr>
              <w:t>Assurance</w:t>
            </w:r>
          </w:p>
        </w:tc>
      </w:tr>
      <w:tr w:rsidR="00A20A6F" w:rsidRPr="002E2F6B" w14:paraId="2A736D55"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5082FF1E"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Does the Committee receive timely exception reports about the work of external regulatory and inspection bodies?</w:t>
            </w:r>
          </w:p>
        </w:tc>
        <w:tc>
          <w:tcPr>
            <w:tcW w:w="741" w:type="dxa"/>
            <w:tcBorders>
              <w:top w:val="single" w:sz="4" w:space="0" w:color="auto"/>
              <w:left w:val="single" w:sz="4" w:space="0" w:color="auto"/>
              <w:bottom w:val="single" w:sz="4" w:space="0" w:color="auto"/>
              <w:right w:val="single" w:sz="4" w:space="0" w:color="auto"/>
            </w:tcBorders>
            <w:hideMark/>
          </w:tcPr>
          <w:p w14:paraId="4C81FDD6" w14:textId="1DB63016" w:rsidR="00A20A6F" w:rsidRPr="002E2F6B" w:rsidRDefault="00B35ADE" w:rsidP="00A20A6F">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31F3CFB6"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71745234"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168293F9" w14:textId="77777777" w:rsidR="00A20A6F" w:rsidRPr="002E2F6B" w:rsidRDefault="00A20A6F" w:rsidP="00A20A6F">
            <w:pPr>
              <w:autoSpaceDE w:val="0"/>
              <w:autoSpaceDN w:val="0"/>
              <w:adjustRightInd w:val="0"/>
              <w:rPr>
                <w:rFonts w:ascii="Verdana" w:hAnsi="Verdana" w:cs="Arial"/>
                <w:b/>
                <w:bCs/>
                <w:color w:val="000000"/>
                <w:sz w:val="19"/>
                <w:szCs w:val="19"/>
              </w:rPr>
            </w:pPr>
          </w:p>
        </w:tc>
      </w:tr>
      <w:tr w:rsidR="00A20A6F" w:rsidRPr="002E2F6B" w14:paraId="13DD518E"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2936205C"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Does the Committee receive timely information</w:t>
            </w:r>
          </w:p>
          <w:p w14:paraId="1C843208" w14:textId="77777777" w:rsidR="00A20A6F" w:rsidRPr="002A36E9" w:rsidRDefault="00A20A6F" w:rsidP="00A20A6F">
            <w:pPr>
              <w:autoSpaceDE w:val="0"/>
              <w:autoSpaceDN w:val="0"/>
              <w:adjustRightInd w:val="0"/>
              <w:ind w:left="360"/>
              <w:contextualSpacing/>
              <w:rPr>
                <w:rFonts w:ascii="Verdana" w:hAnsi="Verdana" w:cs="Arial"/>
                <w:sz w:val="18"/>
                <w:szCs w:val="18"/>
              </w:rPr>
            </w:pPr>
            <w:r w:rsidRPr="002A36E9">
              <w:rPr>
                <w:rFonts w:ascii="Verdana" w:hAnsi="Verdana" w:cs="Arial"/>
                <w:sz w:val="18"/>
                <w:szCs w:val="18"/>
              </w:rPr>
              <w:t>on performance concerns?</w:t>
            </w:r>
          </w:p>
        </w:tc>
        <w:tc>
          <w:tcPr>
            <w:tcW w:w="741" w:type="dxa"/>
            <w:tcBorders>
              <w:top w:val="single" w:sz="4" w:space="0" w:color="auto"/>
              <w:left w:val="single" w:sz="4" w:space="0" w:color="auto"/>
              <w:bottom w:val="single" w:sz="4" w:space="0" w:color="auto"/>
              <w:right w:val="single" w:sz="4" w:space="0" w:color="auto"/>
            </w:tcBorders>
            <w:hideMark/>
          </w:tcPr>
          <w:p w14:paraId="168010C2" w14:textId="715F8066" w:rsidR="00A20A6F" w:rsidRPr="002E2F6B" w:rsidRDefault="00B35ADE" w:rsidP="00A20A6F">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4A0FB0A0"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56F7D545"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7CBDAE86" w14:textId="77777777" w:rsidR="00A20A6F" w:rsidRPr="002E2F6B" w:rsidRDefault="00A20A6F" w:rsidP="00A20A6F">
            <w:pPr>
              <w:autoSpaceDE w:val="0"/>
              <w:autoSpaceDN w:val="0"/>
              <w:adjustRightInd w:val="0"/>
              <w:rPr>
                <w:rFonts w:ascii="Verdana" w:hAnsi="Verdana" w:cs="Arial"/>
                <w:b/>
                <w:bCs/>
                <w:color w:val="000000"/>
                <w:sz w:val="19"/>
                <w:szCs w:val="19"/>
              </w:rPr>
            </w:pPr>
          </w:p>
        </w:tc>
      </w:tr>
      <w:tr w:rsidR="00A20A6F" w:rsidRPr="002E2F6B" w14:paraId="212E2FF5"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2C8E6644"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 xml:space="preserve">Are all reports clear, concise, and readily understood? </w:t>
            </w:r>
          </w:p>
        </w:tc>
        <w:tc>
          <w:tcPr>
            <w:tcW w:w="741" w:type="dxa"/>
            <w:tcBorders>
              <w:top w:val="single" w:sz="4" w:space="0" w:color="auto"/>
              <w:left w:val="single" w:sz="4" w:space="0" w:color="auto"/>
              <w:bottom w:val="single" w:sz="4" w:space="0" w:color="auto"/>
              <w:right w:val="single" w:sz="4" w:space="0" w:color="auto"/>
            </w:tcBorders>
            <w:hideMark/>
          </w:tcPr>
          <w:p w14:paraId="6DF60296" w14:textId="779CDE72" w:rsidR="00A20A6F" w:rsidRPr="002E2F6B" w:rsidRDefault="00B35ADE" w:rsidP="00A20A6F">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11CE2410"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2C4A3F1F"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376462C7" w14:textId="77777777" w:rsidR="00A20A6F" w:rsidRPr="002E2F6B" w:rsidRDefault="00A20A6F" w:rsidP="00A20A6F">
            <w:pPr>
              <w:autoSpaceDE w:val="0"/>
              <w:autoSpaceDN w:val="0"/>
              <w:adjustRightInd w:val="0"/>
              <w:rPr>
                <w:rFonts w:ascii="Verdana" w:hAnsi="Verdana" w:cs="Arial"/>
                <w:b/>
                <w:bCs/>
                <w:color w:val="000000"/>
                <w:sz w:val="19"/>
                <w:szCs w:val="19"/>
              </w:rPr>
            </w:pPr>
          </w:p>
        </w:tc>
      </w:tr>
      <w:tr w:rsidR="00A20A6F" w:rsidRPr="002E2F6B" w14:paraId="39FF53D9"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03F27E4F"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Is the Committee able to refer matters outside its own jurisdiction and if yes, is any feedback reviewed on such matters?</w:t>
            </w:r>
          </w:p>
        </w:tc>
        <w:tc>
          <w:tcPr>
            <w:tcW w:w="741" w:type="dxa"/>
            <w:tcBorders>
              <w:top w:val="single" w:sz="4" w:space="0" w:color="auto"/>
              <w:left w:val="single" w:sz="4" w:space="0" w:color="auto"/>
              <w:bottom w:val="single" w:sz="4" w:space="0" w:color="auto"/>
              <w:right w:val="single" w:sz="4" w:space="0" w:color="auto"/>
            </w:tcBorders>
            <w:hideMark/>
          </w:tcPr>
          <w:p w14:paraId="08E447F0" w14:textId="063B0923" w:rsidR="00A20A6F" w:rsidRPr="00B35ADE" w:rsidRDefault="00B35ADE" w:rsidP="00A20A6F">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38A86E3F" w14:textId="77777777" w:rsidR="00A20A6F" w:rsidRPr="00B35ADE"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309A393C" w14:textId="77777777" w:rsidR="00A20A6F" w:rsidRPr="00B35ADE"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27927E2D" w14:textId="1BB83E4E" w:rsidR="00A20A6F" w:rsidRPr="00B35ADE" w:rsidRDefault="00B35ADE" w:rsidP="00A20A6F">
            <w:pPr>
              <w:autoSpaceDE w:val="0"/>
              <w:autoSpaceDN w:val="0"/>
              <w:adjustRightInd w:val="0"/>
              <w:rPr>
                <w:rFonts w:ascii="Verdana" w:hAnsi="Verdana" w:cs="Arial"/>
                <w:color w:val="000000"/>
                <w:sz w:val="19"/>
                <w:szCs w:val="19"/>
              </w:rPr>
            </w:pPr>
            <w:r w:rsidRPr="00B35ADE">
              <w:rPr>
                <w:rFonts w:ascii="Verdana" w:hAnsi="Verdana" w:cs="Arial"/>
                <w:color w:val="000000"/>
                <w:sz w:val="19"/>
                <w:szCs w:val="19"/>
              </w:rPr>
              <w:t>Link to national groups e.g. Primary Care Board; Urgent and Emergency Care Board; peer groups etc</w:t>
            </w:r>
          </w:p>
        </w:tc>
      </w:tr>
      <w:tr w:rsidR="00A20A6F" w:rsidRPr="002E2F6B" w14:paraId="280AA59F"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13407AF6"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If considered appropriate, does the Committee know the process to be followed should it need to escalate matters?</w:t>
            </w:r>
          </w:p>
        </w:tc>
        <w:tc>
          <w:tcPr>
            <w:tcW w:w="741" w:type="dxa"/>
            <w:tcBorders>
              <w:top w:val="single" w:sz="4" w:space="0" w:color="auto"/>
              <w:left w:val="single" w:sz="4" w:space="0" w:color="auto"/>
              <w:bottom w:val="single" w:sz="4" w:space="0" w:color="auto"/>
              <w:right w:val="single" w:sz="4" w:space="0" w:color="auto"/>
            </w:tcBorders>
            <w:hideMark/>
          </w:tcPr>
          <w:p w14:paraId="2BB9DBA7" w14:textId="57F46975" w:rsidR="00A20A6F" w:rsidRPr="002E2F6B" w:rsidRDefault="00B35ADE" w:rsidP="00A20A6F">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142C568F"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04016AF8"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4571565A" w14:textId="77777777" w:rsidR="00A20A6F" w:rsidRPr="002E2F6B" w:rsidRDefault="00A20A6F" w:rsidP="00A20A6F">
            <w:pPr>
              <w:autoSpaceDE w:val="0"/>
              <w:autoSpaceDN w:val="0"/>
              <w:adjustRightInd w:val="0"/>
              <w:rPr>
                <w:rFonts w:ascii="Verdana" w:hAnsi="Verdana" w:cs="Arial"/>
                <w:b/>
                <w:bCs/>
                <w:color w:val="000000"/>
                <w:sz w:val="19"/>
                <w:szCs w:val="19"/>
              </w:rPr>
            </w:pPr>
          </w:p>
        </w:tc>
      </w:tr>
      <w:tr w:rsidR="00A20A6F" w:rsidRPr="002E2F6B" w14:paraId="2332FCD8"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3B807FF5"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 xml:space="preserve">In relation to the Risk Register, does the Committee appropriately review the risks assigned to it?  </w:t>
            </w:r>
          </w:p>
        </w:tc>
        <w:tc>
          <w:tcPr>
            <w:tcW w:w="741" w:type="dxa"/>
            <w:tcBorders>
              <w:top w:val="single" w:sz="4" w:space="0" w:color="auto"/>
              <w:left w:val="single" w:sz="4" w:space="0" w:color="auto"/>
              <w:bottom w:val="single" w:sz="4" w:space="0" w:color="auto"/>
              <w:right w:val="single" w:sz="4" w:space="0" w:color="auto"/>
            </w:tcBorders>
            <w:hideMark/>
          </w:tcPr>
          <w:p w14:paraId="4BB9A083" w14:textId="567E9E1F" w:rsidR="00A20A6F" w:rsidRPr="00B35ADE" w:rsidRDefault="00B35ADE" w:rsidP="00A20A6F">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2B4F9882" w14:textId="77777777" w:rsidR="00A20A6F" w:rsidRPr="00B35ADE"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279A81AE" w14:textId="77777777" w:rsidR="00A20A6F" w:rsidRPr="00B35ADE"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6D6DAA81" w14:textId="2706D22E" w:rsidR="00A20A6F" w:rsidRPr="00B35ADE" w:rsidRDefault="00B35ADE" w:rsidP="00A20A6F">
            <w:pPr>
              <w:autoSpaceDE w:val="0"/>
              <w:autoSpaceDN w:val="0"/>
              <w:adjustRightInd w:val="0"/>
              <w:rPr>
                <w:rFonts w:ascii="Verdana" w:hAnsi="Verdana" w:cs="Arial"/>
                <w:color w:val="000000"/>
                <w:sz w:val="19"/>
                <w:szCs w:val="19"/>
              </w:rPr>
            </w:pPr>
            <w:r w:rsidRPr="00B35ADE">
              <w:rPr>
                <w:rFonts w:ascii="Verdana" w:hAnsi="Verdana" w:cs="Arial"/>
                <w:color w:val="000000"/>
                <w:sz w:val="19"/>
                <w:szCs w:val="19"/>
              </w:rPr>
              <w:t>Each meeting</w:t>
            </w:r>
          </w:p>
        </w:tc>
      </w:tr>
      <w:tr w:rsidR="00A20A6F" w:rsidRPr="002E2F6B" w14:paraId="7766505B" w14:textId="77777777" w:rsidTr="00A20A6F">
        <w:trPr>
          <w:jc w:val="center"/>
        </w:trPr>
        <w:tc>
          <w:tcPr>
            <w:tcW w:w="104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1AA62F" w14:textId="77777777" w:rsidR="00A20A6F" w:rsidRPr="002A36E9" w:rsidRDefault="00A20A6F" w:rsidP="00A20A6F">
            <w:pPr>
              <w:autoSpaceDE w:val="0"/>
              <w:autoSpaceDN w:val="0"/>
              <w:adjustRightInd w:val="0"/>
              <w:rPr>
                <w:rFonts w:ascii="Verdana" w:hAnsi="Verdana" w:cs="Arial"/>
                <w:b/>
                <w:bCs/>
                <w:color w:val="000000"/>
                <w:sz w:val="19"/>
                <w:szCs w:val="19"/>
              </w:rPr>
            </w:pPr>
            <w:r w:rsidRPr="002A36E9">
              <w:rPr>
                <w:rFonts w:ascii="Verdana" w:hAnsi="Verdana" w:cs="Arial"/>
                <w:b/>
                <w:bCs/>
                <w:color w:val="000000"/>
                <w:sz w:val="19"/>
                <w:szCs w:val="19"/>
              </w:rPr>
              <w:t>Other Issues</w:t>
            </w:r>
          </w:p>
        </w:tc>
      </w:tr>
      <w:tr w:rsidR="00A20A6F" w:rsidRPr="002E2F6B" w14:paraId="40337AA8"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24F1C296"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Does the Committee meet the appropriate</w:t>
            </w:r>
          </w:p>
          <w:p w14:paraId="69C2BCB9" w14:textId="77777777" w:rsidR="00A20A6F" w:rsidRPr="002A36E9" w:rsidRDefault="00A20A6F" w:rsidP="00A20A6F">
            <w:pPr>
              <w:autoSpaceDE w:val="0"/>
              <w:autoSpaceDN w:val="0"/>
              <w:adjustRightInd w:val="0"/>
              <w:ind w:left="360"/>
              <w:contextualSpacing/>
              <w:rPr>
                <w:rFonts w:ascii="Verdana" w:hAnsi="Verdana" w:cs="Arial"/>
                <w:sz w:val="18"/>
                <w:szCs w:val="18"/>
              </w:rPr>
            </w:pPr>
            <w:r w:rsidRPr="002A36E9">
              <w:rPr>
                <w:rFonts w:ascii="Verdana" w:hAnsi="Verdana" w:cs="Arial"/>
                <w:sz w:val="18"/>
                <w:szCs w:val="18"/>
              </w:rPr>
              <w:t>number of times to deal with planned matters,</w:t>
            </w:r>
          </w:p>
          <w:p w14:paraId="208AC0BA" w14:textId="77777777" w:rsidR="00A20A6F" w:rsidRPr="002A36E9" w:rsidRDefault="00A20A6F" w:rsidP="00A20A6F">
            <w:pPr>
              <w:autoSpaceDE w:val="0"/>
              <w:autoSpaceDN w:val="0"/>
              <w:adjustRightInd w:val="0"/>
              <w:ind w:left="360"/>
              <w:contextualSpacing/>
              <w:rPr>
                <w:rFonts w:ascii="Verdana" w:hAnsi="Verdana" w:cs="Arial"/>
                <w:sz w:val="18"/>
                <w:szCs w:val="18"/>
              </w:rPr>
            </w:pPr>
            <w:r w:rsidRPr="002A36E9">
              <w:rPr>
                <w:rFonts w:ascii="Verdana" w:hAnsi="Verdana" w:cs="Arial"/>
                <w:sz w:val="18"/>
                <w:szCs w:val="18"/>
              </w:rPr>
              <w:t>development and liaison?</w:t>
            </w:r>
          </w:p>
          <w:p w14:paraId="6ECEE2F1" w14:textId="3799C0EB" w:rsidR="00B35ADE" w:rsidRPr="002A36E9" w:rsidRDefault="00B35ADE" w:rsidP="00A20A6F">
            <w:pPr>
              <w:autoSpaceDE w:val="0"/>
              <w:autoSpaceDN w:val="0"/>
              <w:adjustRightInd w:val="0"/>
              <w:ind w:left="360"/>
              <w:contextualSpacing/>
              <w:rPr>
                <w:rFonts w:ascii="Verdana" w:hAnsi="Verdana" w:cs="Arial"/>
                <w:sz w:val="18"/>
                <w:szCs w:val="18"/>
              </w:rPr>
            </w:pPr>
          </w:p>
        </w:tc>
        <w:tc>
          <w:tcPr>
            <w:tcW w:w="741" w:type="dxa"/>
            <w:tcBorders>
              <w:top w:val="single" w:sz="4" w:space="0" w:color="auto"/>
              <w:left w:val="single" w:sz="4" w:space="0" w:color="auto"/>
              <w:bottom w:val="single" w:sz="4" w:space="0" w:color="auto"/>
              <w:right w:val="single" w:sz="4" w:space="0" w:color="auto"/>
            </w:tcBorders>
            <w:hideMark/>
          </w:tcPr>
          <w:p w14:paraId="11E51A4F" w14:textId="4BB9F285" w:rsidR="00A20A6F" w:rsidRPr="00B35ADE" w:rsidRDefault="00B35ADE" w:rsidP="00A20A6F">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1D2F0BC3" w14:textId="77777777" w:rsidR="00A20A6F" w:rsidRPr="00B35ADE"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30E3011F" w14:textId="77777777" w:rsidR="00A20A6F" w:rsidRPr="00B35ADE"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0FAECE78" w14:textId="77777777" w:rsidR="00A20A6F" w:rsidRPr="002E2F6B" w:rsidRDefault="00A20A6F" w:rsidP="00A20A6F">
            <w:pPr>
              <w:autoSpaceDE w:val="0"/>
              <w:autoSpaceDN w:val="0"/>
              <w:adjustRightInd w:val="0"/>
              <w:rPr>
                <w:rFonts w:ascii="Verdana" w:hAnsi="Verdana" w:cs="Arial"/>
                <w:b/>
                <w:bCs/>
                <w:color w:val="000000"/>
                <w:sz w:val="19"/>
                <w:szCs w:val="19"/>
              </w:rPr>
            </w:pPr>
            <w:r w:rsidRPr="00B35ADE">
              <w:rPr>
                <w:rFonts w:ascii="Verdana" w:hAnsi="Verdana" w:cs="Arial"/>
                <w:b/>
                <w:bCs/>
                <w:color w:val="000000"/>
                <w:sz w:val="19"/>
                <w:szCs w:val="19"/>
              </w:rPr>
              <w:t>6 times a year</w:t>
            </w:r>
          </w:p>
        </w:tc>
      </w:tr>
      <w:tr w:rsidR="00A20A6F" w:rsidRPr="002E2F6B" w14:paraId="2DB7C193"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11F54731"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Are arrangements in place to call ad hoc</w:t>
            </w:r>
          </w:p>
          <w:p w14:paraId="09B8D335" w14:textId="77777777" w:rsidR="00A20A6F" w:rsidRPr="002A36E9" w:rsidRDefault="00A20A6F" w:rsidP="00A20A6F">
            <w:pPr>
              <w:autoSpaceDE w:val="0"/>
              <w:autoSpaceDN w:val="0"/>
              <w:adjustRightInd w:val="0"/>
              <w:ind w:left="360"/>
              <w:contextualSpacing/>
              <w:rPr>
                <w:rFonts w:ascii="Verdana" w:hAnsi="Verdana" w:cs="Arial"/>
                <w:sz w:val="18"/>
                <w:szCs w:val="18"/>
              </w:rPr>
            </w:pPr>
            <w:r w:rsidRPr="002A36E9">
              <w:rPr>
                <w:rFonts w:ascii="Verdana" w:hAnsi="Verdana" w:cs="Arial"/>
                <w:sz w:val="18"/>
                <w:szCs w:val="18"/>
              </w:rPr>
              <w:t>meetings when necessary?</w:t>
            </w:r>
          </w:p>
        </w:tc>
        <w:tc>
          <w:tcPr>
            <w:tcW w:w="741" w:type="dxa"/>
            <w:tcBorders>
              <w:top w:val="single" w:sz="4" w:space="0" w:color="auto"/>
              <w:left w:val="single" w:sz="4" w:space="0" w:color="auto"/>
              <w:bottom w:val="single" w:sz="4" w:space="0" w:color="auto"/>
              <w:right w:val="single" w:sz="4" w:space="0" w:color="auto"/>
            </w:tcBorders>
            <w:hideMark/>
          </w:tcPr>
          <w:p w14:paraId="128B58C5" w14:textId="061072BF" w:rsidR="00A20A6F" w:rsidRPr="00B35ADE" w:rsidRDefault="00B35ADE" w:rsidP="00A20A6F">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06D9401B" w14:textId="77777777" w:rsidR="00A20A6F" w:rsidRPr="00B35ADE"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577D0AAC" w14:textId="77777777" w:rsidR="00A20A6F" w:rsidRPr="00B35ADE"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730F5188" w14:textId="21AB87EB" w:rsidR="00A20A6F" w:rsidRPr="00B35ADE" w:rsidRDefault="00B35ADE" w:rsidP="00B35ADE">
            <w:pPr>
              <w:autoSpaceDE w:val="0"/>
              <w:autoSpaceDN w:val="0"/>
              <w:adjustRightInd w:val="0"/>
              <w:rPr>
                <w:rFonts w:ascii="Verdana" w:hAnsi="Verdana" w:cs="Arial"/>
                <w:color w:val="000000"/>
                <w:sz w:val="19"/>
                <w:szCs w:val="19"/>
              </w:rPr>
            </w:pPr>
            <w:r w:rsidRPr="00B35ADE">
              <w:rPr>
                <w:rFonts w:ascii="Verdana" w:hAnsi="Verdana" w:cs="Arial"/>
                <w:color w:val="000000"/>
                <w:sz w:val="19"/>
                <w:szCs w:val="19"/>
              </w:rPr>
              <w:t>In line with Standing Orders approved in March 2021</w:t>
            </w:r>
          </w:p>
        </w:tc>
      </w:tr>
      <w:tr w:rsidR="00A20A6F" w:rsidRPr="002E2F6B" w14:paraId="41FC9D83"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7D89DEEB"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Are Committee members notified of urgent matters when appropriate?</w:t>
            </w:r>
          </w:p>
        </w:tc>
        <w:tc>
          <w:tcPr>
            <w:tcW w:w="741" w:type="dxa"/>
            <w:tcBorders>
              <w:top w:val="single" w:sz="4" w:space="0" w:color="auto"/>
              <w:left w:val="single" w:sz="4" w:space="0" w:color="auto"/>
              <w:bottom w:val="single" w:sz="4" w:space="0" w:color="auto"/>
              <w:right w:val="single" w:sz="4" w:space="0" w:color="auto"/>
            </w:tcBorders>
            <w:hideMark/>
          </w:tcPr>
          <w:p w14:paraId="2D39D841" w14:textId="4C89FE17" w:rsidR="00A20A6F" w:rsidRPr="002E2F6B" w:rsidRDefault="00B35ADE" w:rsidP="00A20A6F">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1F2A0B42"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2AFEAE0E"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07682914"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r>
      <w:tr w:rsidR="00A20A6F" w:rsidRPr="002E2F6B" w14:paraId="4B53BD0E"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13337BBE"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Does the Committee make the EASC Team aware of issues of staff capacity and skills that</w:t>
            </w:r>
          </w:p>
          <w:p w14:paraId="6E36C1EC" w14:textId="64E58947" w:rsidR="00A20A6F" w:rsidRPr="002A36E9" w:rsidRDefault="00A20A6F" w:rsidP="00B35ADE">
            <w:pPr>
              <w:autoSpaceDE w:val="0"/>
              <w:autoSpaceDN w:val="0"/>
              <w:adjustRightInd w:val="0"/>
              <w:ind w:left="360"/>
              <w:contextualSpacing/>
              <w:rPr>
                <w:rFonts w:ascii="Verdana" w:hAnsi="Verdana" w:cs="Arial"/>
                <w:sz w:val="18"/>
                <w:szCs w:val="18"/>
              </w:rPr>
            </w:pPr>
            <w:r w:rsidRPr="002A36E9">
              <w:rPr>
                <w:rFonts w:ascii="Verdana" w:hAnsi="Verdana" w:cs="Arial"/>
                <w:sz w:val="18"/>
                <w:szCs w:val="18"/>
              </w:rPr>
              <w:t>impact on the running of the committee?</w:t>
            </w:r>
          </w:p>
          <w:p w14:paraId="45BA6A3A" w14:textId="77777777" w:rsidR="00A20A6F" w:rsidRPr="002A36E9" w:rsidRDefault="00A20A6F" w:rsidP="00A20A6F">
            <w:pPr>
              <w:autoSpaceDE w:val="0"/>
              <w:autoSpaceDN w:val="0"/>
              <w:adjustRightInd w:val="0"/>
              <w:ind w:left="360"/>
              <w:contextualSpacing/>
              <w:rPr>
                <w:rFonts w:ascii="Verdana" w:hAnsi="Verdana" w:cs="Arial"/>
                <w:sz w:val="18"/>
                <w:szCs w:val="18"/>
              </w:rPr>
            </w:pPr>
          </w:p>
        </w:tc>
        <w:tc>
          <w:tcPr>
            <w:tcW w:w="741" w:type="dxa"/>
            <w:tcBorders>
              <w:top w:val="single" w:sz="4" w:space="0" w:color="auto"/>
              <w:left w:val="single" w:sz="4" w:space="0" w:color="auto"/>
              <w:bottom w:val="single" w:sz="4" w:space="0" w:color="auto"/>
              <w:right w:val="single" w:sz="4" w:space="0" w:color="auto"/>
            </w:tcBorders>
            <w:hideMark/>
          </w:tcPr>
          <w:p w14:paraId="1B8A17B4"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588" w:type="dxa"/>
            <w:tcBorders>
              <w:top w:val="single" w:sz="4" w:space="0" w:color="auto"/>
              <w:left w:val="single" w:sz="4" w:space="0" w:color="auto"/>
              <w:bottom w:val="single" w:sz="4" w:space="0" w:color="auto"/>
              <w:right w:val="single" w:sz="4" w:space="0" w:color="auto"/>
            </w:tcBorders>
          </w:tcPr>
          <w:p w14:paraId="1BBC05B2"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17334513"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24EDA15A"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r>
      <w:tr w:rsidR="00A20A6F" w:rsidRPr="002E2F6B" w14:paraId="2384B13E" w14:textId="77777777" w:rsidTr="00A20A6F">
        <w:trPr>
          <w:jc w:val="center"/>
        </w:trPr>
        <w:tc>
          <w:tcPr>
            <w:tcW w:w="104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88A73D" w14:textId="77777777" w:rsidR="00A20A6F" w:rsidRPr="002A36E9" w:rsidRDefault="00A20A6F" w:rsidP="00A20A6F">
            <w:pPr>
              <w:autoSpaceDE w:val="0"/>
              <w:autoSpaceDN w:val="0"/>
              <w:adjustRightInd w:val="0"/>
              <w:rPr>
                <w:rFonts w:ascii="Verdana" w:hAnsi="Verdana" w:cs="Arial"/>
                <w:b/>
                <w:bCs/>
                <w:color w:val="000000"/>
                <w:sz w:val="19"/>
                <w:szCs w:val="19"/>
              </w:rPr>
            </w:pPr>
            <w:r w:rsidRPr="002A36E9">
              <w:rPr>
                <w:rFonts w:ascii="Verdana" w:hAnsi="Verdana" w:cs="Arial"/>
                <w:b/>
                <w:bCs/>
                <w:color w:val="000000"/>
                <w:sz w:val="19"/>
                <w:szCs w:val="19"/>
              </w:rPr>
              <w:t>Administrative arrangements</w:t>
            </w:r>
          </w:p>
        </w:tc>
      </w:tr>
      <w:tr w:rsidR="00A20A6F" w:rsidRPr="002E2F6B" w14:paraId="70ED7A21"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74B557F2"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 xml:space="preserve">Are the Committee’s costs appropriate to the perceived risks and benefits? </w:t>
            </w:r>
          </w:p>
        </w:tc>
        <w:tc>
          <w:tcPr>
            <w:tcW w:w="741" w:type="dxa"/>
            <w:tcBorders>
              <w:top w:val="single" w:sz="4" w:space="0" w:color="auto"/>
              <w:left w:val="single" w:sz="4" w:space="0" w:color="auto"/>
              <w:bottom w:val="single" w:sz="4" w:space="0" w:color="auto"/>
              <w:right w:val="single" w:sz="4" w:space="0" w:color="auto"/>
            </w:tcBorders>
          </w:tcPr>
          <w:p w14:paraId="6BFBCB2F" w14:textId="54D0493A" w:rsidR="00A20A6F" w:rsidRPr="002E2F6B" w:rsidRDefault="00B35ADE" w:rsidP="00A20A6F">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588" w:type="dxa"/>
            <w:tcBorders>
              <w:top w:val="single" w:sz="4" w:space="0" w:color="auto"/>
              <w:left w:val="single" w:sz="4" w:space="0" w:color="auto"/>
              <w:bottom w:val="single" w:sz="4" w:space="0" w:color="auto"/>
              <w:right w:val="single" w:sz="4" w:space="0" w:color="auto"/>
            </w:tcBorders>
          </w:tcPr>
          <w:p w14:paraId="35AEB60C"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0A8ABA76"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071FFB04" w14:textId="77777777" w:rsidR="00A20A6F" w:rsidRPr="002E2F6B" w:rsidRDefault="00A20A6F" w:rsidP="00A20A6F">
            <w:pPr>
              <w:autoSpaceDE w:val="0"/>
              <w:autoSpaceDN w:val="0"/>
              <w:adjustRightInd w:val="0"/>
              <w:ind w:left="360"/>
              <w:rPr>
                <w:rFonts w:ascii="Verdana" w:hAnsi="Verdana" w:cs="Arial"/>
                <w:b/>
                <w:bCs/>
                <w:color w:val="000000"/>
                <w:sz w:val="19"/>
                <w:szCs w:val="19"/>
              </w:rPr>
            </w:pPr>
          </w:p>
        </w:tc>
      </w:tr>
      <w:tr w:rsidR="00A20A6F" w:rsidRPr="002E2F6B" w14:paraId="35AB2D85"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61732E3C"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Are papers circulated in good time and are minutes and agreed actions, received as soon as possible after meetings?</w:t>
            </w:r>
          </w:p>
        </w:tc>
        <w:tc>
          <w:tcPr>
            <w:tcW w:w="741" w:type="dxa"/>
            <w:tcBorders>
              <w:top w:val="single" w:sz="4" w:space="0" w:color="auto"/>
              <w:left w:val="single" w:sz="4" w:space="0" w:color="auto"/>
              <w:bottom w:val="single" w:sz="4" w:space="0" w:color="auto"/>
              <w:right w:val="single" w:sz="4" w:space="0" w:color="auto"/>
            </w:tcBorders>
            <w:hideMark/>
          </w:tcPr>
          <w:p w14:paraId="1AC1A384"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588" w:type="dxa"/>
            <w:tcBorders>
              <w:top w:val="single" w:sz="4" w:space="0" w:color="auto"/>
              <w:left w:val="single" w:sz="4" w:space="0" w:color="auto"/>
              <w:bottom w:val="single" w:sz="4" w:space="0" w:color="auto"/>
              <w:right w:val="single" w:sz="4" w:space="0" w:color="auto"/>
            </w:tcBorders>
          </w:tcPr>
          <w:p w14:paraId="11AAD220"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614BE0ED"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3700D2FE" w14:textId="77777777" w:rsidR="00A20A6F" w:rsidRPr="002E2F6B" w:rsidRDefault="00A20A6F" w:rsidP="00B35ADE">
            <w:pPr>
              <w:autoSpaceDE w:val="0"/>
              <w:autoSpaceDN w:val="0"/>
              <w:adjustRightInd w:val="0"/>
              <w:rPr>
                <w:rFonts w:ascii="Verdana" w:hAnsi="Verdana" w:cs="Arial"/>
                <w:b/>
                <w:bCs/>
                <w:color w:val="000000"/>
                <w:sz w:val="19"/>
                <w:szCs w:val="19"/>
              </w:rPr>
            </w:pPr>
          </w:p>
        </w:tc>
      </w:tr>
      <w:tr w:rsidR="00A20A6F" w:rsidRPr="002E2F6B" w14:paraId="69287A43" w14:textId="77777777" w:rsidTr="00A20A6F">
        <w:trPr>
          <w:jc w:val="center"/>
        </w:trPr>
        <w:tc>
          <w:tcPr>
            <w:tcW w:w="104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E1997" w14:textId="77777777" w:rsidR="00A20A6F" w:rsidRPr="002A36E9" w:rsidRDefault="00A20A6F" w:rsidP="00A20A6F">
            <w:pPr>
              <w:autoSpaceDE w:val="0"/>
              <w:autoSpaceDN w:val="0"/>
              <w:adjustRightInd w:val="0"/>
              <w:ind w:left="360"/>
              <w:rPr>
                <w:rFonts w:ascii="Verdana" w:hAnsi="Verdana" w:cs="Arial"/>
                <w:b/>
                <w:bCs/>
                <w:color w:val="000000"/>
                <w:sz w:val="19"/>
                <w:szCs w:val="19"/>
              </w:rPr>
            </w:pPr>
            <w:r w:rsidRPr="002A36E9">
              <w:rPr>
                <w:rFonts w:ascii="Verdana" w:hAnsi="Verdana" w:cs="Arial"/>
                <w:b/>
                <w:bCs/>
                <w:color w:val="000000"/>
                <w:sz w:val="19"/>
                <w:szCs w:val="19"/>
              </w:rPr>
              <w:t>Questions for Consideration &amp; Discussion</w:t>
            </w:r>
          </w:p>
        </w:tc>
      </w:tr>
      <w:tr w:rsidR="00A20A6F" w:rsidRPr="002E2F6B" w14:paraId="1931054F"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50BAF16D"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Does the Committee ensure that its work is fully conveyed to wider organisations?</w:t>
            </w:r>
          </w:p>
        </w:tc>
        <w:tc>
          <w:tcPr>
            <w:tcW w:w="741" w:type="dxa"/>
            <w:tcBorders>
              <w:top w:val="single" w:sz="4" w:space="0" w:color="auto"/>
              <w:left w:val="single" w:sz="4" w:space="0" w:color="auto"/>
              <w:bottom w:val="single" w:sz="4" w:space="0" w:color="auto"/>
              <w:right w:val="single" w:sz="4" w:space="0" w:color="auto"/>
            </w:tcBorders>
          </w:tcPr>
          <w:p w14:paraId="2ECCC85A"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588" w:type="dxa"/>
            <w:tcBorders>
              <w:top w:val="single" w:sz="4" w:space="0" w:color="auto"/>
              <w:left w:val="single" w:sz="4" w:space="0" w:color="auto"/>
              <w:bottom w:val="single" w:sz="4" w:space="0" w:color="auto"/>
              <w:right w:val="single" w:sz="4" w:space="0" w:color="auto"/>
            </w:tcBorders>
          </w:tcPr>
          <w:p w14:paraId="012EF1CD"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00FEF56E"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501A3A07" w14:textId="77777777" w:rsidR="00A20A6F" w:rsidRPr="002E2F6B" w:rsidRDefault="00A20A6F" w:rsidP="00A20A6F">
            <w:pPr>
              <w:autoSpaceDE w:val="0"/>
              <w:autoSpaceDN w:val="0"/>
              <w:adjustRightInd w:val="0"/>
              <w:ind w:left="360"/>
              <w:rPr>
                <w:rFonts w:ascii="Verdana" w:hAnsi="Verdana" w:cs="Arial"/>
                <w:b/>
                <w:bCs/>
                <w:color w:val="000000"/>
                <w:sz w:val="19"/>
                <w:szCs w:val="19"/>
              </w:rPr>
            </w:pPr>
          </w:p>
        </w:tc>
      </w:tr>
      <w:tr w:rsidR="00A20A6F" w:rsidRPr="002E2F6B" w14:paraId="4F6149A3"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tcPr>
          <w:p w14:paraId="08A55C01"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Is the work of the Committee’s duplicated elsewhere? if yes, please elaborate.</w:t>
            </w:r>
          </w:p>
        </w:tc>
        <w:tc>
          <w:tcPr>
            <w:tcW w:w="741" w:type="dxa"/>
            <w:tcBorders>
              <w:top w:val="single" w:sz="4" w:space="0" w:color="auto"/>
              <w:left w:val="single" w:sz="4" w:space="0" w:color="auto"/>
              <w:bottom w:val="single" w:sz="4" w:space="0" w:color="auto"/>
              <w:right w:val="single" w:sz="4" w:space="0" w:color="auto"/>
            </w:tcBorders>
          </w:tcPr>
          <w:p w14:paraId="4AC73D99"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588" w:type="dxa"/>
            <w:tcBorders>
              <w:top w:val="single" w:sz="4" w:space="0" w:color="auto"/>
              <w:left w:val="single" w:sz="4" w:space="0" w:color="auto"/>
              <w:bottom w:val="single" w:sz="4" w:space="0" w:color="auto"/>
              <w:right w:val="single" w:sz="4" w:space="0" w:color="auto"/>
            </w:tcBorders>
            <w:hideMark/>
          </w:tcPr>
          <w:p w14:paraId="5892E901" w14:textId="55960724" w:rsidR="00A20A6F" w:rsidRPr="002E2F6B" w:rsidRDefault="00B35ADE" w:rsidP="00A20A6F">
            <w:pPr>
              <w:autoSpaceDE w:val="0"/>
              <w:autoSpaceDN w:val="0"/>
              <w:adjustRightInd w:val="0"/>
              <w:jc w:val="center"/>
              <w:rPr>
                <w:rFonts w:ascii="Verdana" w:hAnsi="Verdana" w:cs="Arial"/>
                <w:b/>
                <w:bCs/>
                <w:color w:val="000000"/>
                <w:sz w:val="19"/>
                <w:szCs w:val="19"/>
              </w:rPr>
            </w:pPr>
            <w:r w:rsidRPr="00B35ADE">
              <w:rPr>
                <w:rFonts w:ascii="Verdana" w:hAnsi="Verdana" w:cs="Arial"/>
                <w:b/>
                <w:bCs/>
                <w:color w:val="000000"/>
                <w:sz w:val="19"/>
                <w:szCs w:val="19"/>
              </w:rPr>
              <w:t>√</w:t>
            </w:r>
          </w:p>
        </w:tc>
        <w:tc>
          <w:tcPr>
            <w:tcW w:w="1123" w:type="dxa"/>
            <w:tcBorders>
              <w:top w:val="single" w:sz="4" w:space="0" w:color="auto"/>
              <w:left w:val="single" w:sz="4" w:space="0" w:color="auto"/>
              <w:bottom w:val="single" w:sz="4" w:space="0" w:color="auto"/>
              <w:right w:val="single" w:sz="4" w:space="0" w:color="auto"/>
            </w:tcBorders>
          </w:tcPr>
          <w:p w14:paraId="17019DB6"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340C1A7F" w14:textId="77777777" w:rsidR="00A20A6F" w:rsidRPr="002E2F6B" w:rsidRDefault="00A20A6F" w:rsidP="00A20A6F">
            <w:pPr>
              <w:autoSpaceDE w:val="0"/>
              <w:autoSpaceDN w:val="0"/>
              <w:adjustRightInd w:val="0"/>
              <w:ind w:left="360"/>
              <w:rPr>
                <w:rFonts w:ascii="Verdana" w:hAnsi="Verdana" w:cs="Arial"/>
                <w:b/>
                <w:bCs/>
                <w:color w:val="000000"/>
                <w:sz w:val="19"/>
                <w:szCs w:val="19"/>
              </w:rPr>
            </w:pPr>
          </w:p>
        </w:tc>
      </w:tr>
      <w:tr w:rsidR="00A20A6F" w:rsidRPr="002E2F6B" w14:paraId="0041C659"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6252C156"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Do you consider the Committee to be effective in discharging its duties in line with the legislation?</w:t>
            </w:r>
          </w:p>
        </w:tc>
        <w:tc>
          <w:tcPr>
            <w:tcW w:w="741" w:type="dxa"/>
            <w:tcBorders>
              <w:top w:val="single" w:sz="4" w:space="0" w:color="auto"/>
              <w:left w:val="single" w:sz="4" w:space="0" w:color="auto"/>
              <w:bottom w:val="single" w:sz="4" w:space="0" w:color="auto"/>
              <w:right w:val="single" w:sz="4" w:space="0" w:color="auto"/>
            </w:tcBorders>
          </w:tcPr>
          <w:p w14:paraId="1BCFF941"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588" w:type="dxa"/>
            <w:tcBorders>
              <w:top w:val="single" w:sz="4" w:space="0" w:color="auto"/>
              <w:left w:val="single" w:sz="4" w:space="0" w:color="auto"/>
              <w:bottom w:val="single" w:sz="4" w:space="0" w:color="auto"/>
              <w:right w:val="single" w:sz="4" w:space="0" w:color="auto"/>
            </w:tcBorders>
          </w:tcPr>
          <w:p w14:paraId="1499F381"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711F5AE0"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5AEE3A5C" w14:textId="77777777" w:rsidR="00A20A6F" w:rsidRPr="002E2F6B" w:rsidRDefault="00A20A6F" w:rsidP="00A20A6F">
            <w:pPr>
              <w:autoSpaceDE w:val="0"/>
              <w:autoSpaceDN w:val="0"/>
              <w:adjustRightInd w:val="0"/>
              <w:ind w:left="360"/>
              <w:rPr>
                <w:rFonts w:ascii="Verdana" w:hAnsi="Verdana" w:cs="Arial"/>
                <w:b/>
                <w:bCs/>
                <w:color w:val="000000"/>
                <w:sz w:val="19"/>
                <w:szCs w:val="19"/>
              </w:rPr>
            </w:pPr>
          </w:p>
        </w:tc>
      </w:tr>
      <w:tr w:rsidR="00A20A6F" w:rsidRPr="002E2F6B" w14:paraId="4056C624"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7662FF86" w14:textId="77777777" w:rsidR="00A20A6F" w:rsidRPr="002A36E9" w:rsidRDefault="00A20A6F" w:rsidP="00A20A6F">
            <w:pPr>
              <w:numPr>
                <w:ilvl w:val="0"/>
                <w:numId w:val="3"/>
              </w:numPr>
              <w:autoSpaceDE w:val="0"/>
              <w:autoSpaceDN w:val="0"/>
              <w:adjustRightInd w:val="0"/>
              <w:contextualSpacing/>
              <w:rPr>
                <w:rFonts w:ascii="Verdana" w:hAnsi="Verdana" w:cs="Arial"/>
                <w:sz w:val="18"/>
                <w:szCs w:val="18"/>
              </w:rPr>
            </w:pPr>
            <w:r w:rsidRPr="002A36E9">
              <w:rPr>
                <w:rFonts w:ascii="Verdana" w:hAnsi="Verdana" w:cs="Arial"/>
                <w:sz w:val="18"/>
                <w:szCs w:val="18"/>
              </w:rPr>
              <w:t>Do you have any suggestions on how the work of the Committee could be improved or strengthened?</w:t>
            </w:r>
            <w:bookmarkStart w:id="0" w:name="_GoBack"/>
            <w:bookmarkEnd w:id="0"/>
          </w:p>
        </w:tc>
        <w:tc>
          <w:tcPr>
            <w:tcW w:w="741" w:type="dxa"/>
            <w:tcBorders>
              <w:top w:val="single" w:sz="4" w:space="0" w:color="auto"/>
              <w:left w:val="single" w:sz="4" w:space="0" w:color="auto"/>
              <w:bottom w:val="single" w:sz="4" w:space="0" w:color="auto"/>
              <w:right w:val="single" w:sz="4" w:space="0" w:color="auto"/>
            </w:tcBorders>
          </w:tcPr>
          <w:p w14:paraId="4EF1A48D"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588" w:type="dxa"/>
            <w:tcBorders>
              <w:top w:val="single" w:sz="4" w:space="0" w:color="auto"/>
              <w:left w:val="single" w:sz="4" w:space="0" w:color="auto"/>
              <w:bottom w:val="single" w:sz="4" w:space="0" w:color="auto"/>
              <w:right w:val="single" w:sz="4" w:space="0" w:color="auto"/>
            </w:tcBorders>
          </w:tcPr>
          <w:p w14:paraId="27429A9A"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4131D692"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3001639A" w14:textId="77777777" w:rsidR="00A20A6F" w:rsidRPr="002E2F6B" w:rsidRDefault="00A20A6F" w:rsidP="00A20A6F">
            <w:pPr>
              <w:autoSpaceDE w:val="0"/>
              <w:autoSpaceDN w:val="0"/>
              <w:adjustRightInd w:val="0"/>
              <w:ind w:left="360"/>
              <w:rPr>
                <w:rFonts w:ascii="Verdana" w:hAnsi="Verdana" w:cs="Arial"/>
                <w:b/>
                <w:bCs/>
                <w:color w:val="000000"/>
                <w:sz w:val="19"/>
                <w:szCs w:val="19"/>
              </w:rPr>
            </w:pPr>
          </w:p>
        </w:tc>
      </w:tr>
      <w:tr w:rsidR="00A20A6F" w:rsidRPr="002E2F6B" w14:paraId="716E6668" w14:textId="77777777" w:rsidTr="00A20A6F">
        <w:trPr>
          <w:jc w:val="center"/>
        </w:trPr>
        <w:tc>
          <w:tcPr>
            <w:tcW w:w="10495"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FC1996" w14:textId="77777777" w:rsidR="00A20A6F" w:rsidRPr="002E2F6B" w:rsidRDefault="00A20A6F" w:rsidP="00A20A6F">
            <w:pPr>
              <w:autoSpaceDE w:val="0"/>
              <w:autoSpaceDN w:val="0"/>
              <w:adjustRightInd w:val="0"/>
              <w:rPr>
                <w:rFonts w:ascii="Verdana" w:hAnsi="Verdana" w:cs="Arial"/>
                <w:b/>
                <w:bCs/>
                <w:color w:val="000000"/>
                <w:sz w:val="19"/>
                <w:szCs w:val="19"/>
              </w:rPr>
            </w:pPr>
            <w:r w:rsidRPr="002E2F6B">
              <w:rPr>
                <w:rFonts w:ascii="Verdana" w:hAnsi="Verdana" w:cs="Arial"/>
                <w:b/>
                <w:bCs/>
                <w:color w:val="000000"/>
                <w:sz w:val="24"/>
                <w:szCs w:val="19"/>
              </w:rPr>
              <w:t>PART B - Effective Functioning - individual members</w:t>
            </w:r>
          </w:p>
        </w:tc>
      </w:tr>
      <w:tr w:rsidR="00A20A6F" w:rsidRPr="002E2F6B" w14:paraId="36D3CA5A"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5B02F748" w14:textId="77777777" w:rsidR="00A20A6F" w:rsidRPr="002E2F6B" w:rsidRDefault="00A20A6F" w:rsidP="00A20A6F">
            <w:pPr>
              <w:numPr>
                <w:ilvl w:val="0"/>
                <w:numId w:val="3"/>
              </w:numPr>
              <w:autoSpaceDE w:val="0"/>
              <w:autoSpaceDN w:val="0"/>
              <w:adjustRightInd w:val="0"/>
              <w:contextualSpacing/>
              <w:rPr>
                <w:rFonts w:ascii="Verdana" w:hAnsi="Verdana" w:cs="Arial"/>
                <w:color w:val="000000"/>
                <w:sz w:val="18"/>
                <w:szCs w:val="18"/>
              </w:rPr>
            </w:pPr>
            <w:r w:rsidRPr="002E2F6B">
              <w:rPr>
                <w:rFonts w:ascii="Verdana" w:hAnsi="Verdana" w:cs="Arial"/>
                <w:color w:val="000000"/>
                <w:sz w:val="18"/>
                <w:szCs w:val="18"/>
              </w:rPr>
              <w:t>What is your role on the Group?</w:t>
            </w:r>
          </w:p>
          <w:p w14:paraId="1BD578EC" w14:textId="77777777" w:rsidR="00A20A6F" w:rsidRPr="002E2F6B" w:rsidRDefault="00A20A6F" w:rsidP="00A20A6F">
            <w:pPr>
              <w:numPr>
                <w:ilvl w:val="1"/>
                <w:numId w:val="3"/>
              </w:numPr>
              <w:autoSpaceDE w:val="0"/>
              <w:autoSpaceDN w:val="0"/>
              <w:adjustRightInd w:val="0"/>
              <w:contextualSpacing/>
              <w:rPr>
                <w:rFonts w:ascii="Verdana" w:hAnsi="Verdana" w:cs="Arial"/>
                <w:color w:val="000000"/>
                <w:sz w:val="18"/>
                <w:szCs w:val="18"/>
              </w:rPr>
            </w:pPr>
            <w:r>
              <w:rPr>
                <w:rFonts w:ascii="Verdana" w:hAnsi="Verdana" w:cs="Arial"/>
                <w:color w:val="000000"/>
                <w:sz w:val="18"/>
                <w:szCs w:val="18"/>
              </w:rPr>
              <w:t>Member</w:t>
            </w:r>
          </w:p>
          <w:p w14:paraId="678CC18F" w14:textId="77777777" w:rsidR="00A20A6F" w:rsidRPr="002E2F6B" w:rsidRDefault="00A20A6F" w:rsidP="00A20A6F">
            <w:pPr>
              <w:numPr>
                <w:ilvl w:val="1"/>
                <w:numId w:val="3"/>
              </w:numPr>
              <w:autoSpaceDE w:val="0"/>
              <w:autoSpaceDN w:val="0"/>
              <w:adjustRightInd w:val="0"/>
              <w:contextualSpacing/>
              <w:rPr>
                <w:rFonts w:ascii="Verdana" w:hAnsi="Verdana" w:cs="Arial"/>
                <w:color w:val="000000"/>
                <w:sz w:val="18"/>
                <w:szCs w:val="18"/>
              </w:rPr>
            </w:pPr>
            <w:r w:rsidRPr="002E2F6B">
              <w:rPr>
                <w:rFonts w:ascii="Verdana" w:hAnsi="Verdana" w:cs="Arial"/>
                <w:color w:val="000000"/>
                <w:sz w:val="18"/>
                <w:szCs w:val="18"/>
              </w:rPr>
              <w:t>Designated deputy for the health board</w:t>
            </w:r>
          </w:p>
          <w:p w14:paraId="1DEA8443" w14:textId="77777777" w:rsidR="00A20A6F" w:rsidRPr="002E2F6B" w:rsidRDefault="00A20A6F" w:rsidP="00A20A6F">
            <w:pPr>
              <w:numPr>
                <w:ilvl w:val="1"/>
                <w:numId w:val="3"/>
              </w:numPr>
              <w:autoSpaceDE w:val="0"/>
              <w:autoSpaceDN w:val="0"/>
              <w:adjustRightInd w:val="0"/>
              <w:contextualSpacing/>
              <w:rPr>
                <w:rFonts w:ascii="Verdana" w:hAnsi="Verdana" w:cs="Arial"/>
                <w:color w:val="000000"/>
                <w:sz w:val="18"/>
                <w:szCs w:val="18"/>
              </w:rPr>
            </w:pPr>
            <w:r w:rsidRPr="002E2F6B">
              <w:rPr>
                <w:rFonts w:ascii="Verdana" w:hAnsi="Verdana" w:cs="Arial"/>
                <w:color w:val="000000"/>
                <w:sz w:val="18"/>
                <w:szCs w:val="18"/>
              </w:rPr>
              <w:t>WAST</w:t>
            </w:r>
            <w:r>
              <w:rPr>
                <w:rFonts w:ascii="Verdana" w:hAnsi="Verdana" w:cs="Arial"/>
                <w:color w:val="000000"/>
                <w:sz w:val="18"/>
                <w:szCs w:val="18"/>
              </w:rPr>
              <w:t xml:space="preserve"> CEO</w:t>
            </w:r>
          </w:p>
          <w:p w14:paraId="48E0B4BD" w14:textId="77777777" w:rsidR="00A20A6F" w:rsidRPr="002E2F6B" w:rsidRDefault="00A20A6F" w:rsidP="00A20A6F">
            <w:pPr>
              <w:numPr>
                <w:ilvl w:val="1"/>
                <w:numId w:val="3"/>
              </w:numPr>
              <w:autoSpaceDE w:val="0"/>
              <w:autoSpaceDN w:val="0"/>
              <w:adjustRightInd w:val="0"/>
              <w:contextualSpacing/>
              <w:rPr>
                <w:rFonts w:ascii="Verdana" w:hAnsi="Verdana" w:cs="Arial"/>
                <w:color w:val="000000"/>
                <w:sz w:val="18"/>
                <w:szCs w:val="18"/>
              </w:rPr>
            </w:pPr>
            <w:r w:rsidRPr="002E2F6B">
              <w:rPr>
                <w:rFonts w:ascii="Verdana" w:hAnsi="Verdana" w:cs="Arial"/>
                <w:color w:val="000000"/>
                <w:sz w:val="18"/>
                <w:szCs w:val="18"/>
              </w:rPr>
              <w:t>Representative from WAST</w:t>
            </w:r>
          </w:p>
          <w:p w14:paraId="6F828B8D" w14:textId="77777777" w:rsidR="00A20A6F" w:rsidRPr="002E2F6B" w:rsidRDefault="00A20A6F" w:rsidP="00A20A6F">
            <w:pPr>
              <w:numPr>
                <w:ilvl w:val="1"/>
                <w:numId w:val="3"/>
              </w:numPr>
              <w:autoSpaceDE w:val="0"/>
              <w:autoSpaceDN w:val="0"/>
              <w:adjustRightInd w:val="0"/>
              <w:contextualSpacing/>
              <w:rPr>
                <w:rFonts w:ascii="Verdana" w:hAnsi="Verdana" w:cs="Arial"/>
                <w:color w:val="000000"/>
                <w:sz w:val="18"/>
                <w:szCs w:val="18"/>
              </w:rPr>
            </w:pPr>
            <w:r w:rsidRPr="002E2F6B">
              <w:rPr>
                <w:rFonts w:ascii="Verdana" w:hAnsi="Verdana" w:cs="Arial"/>
                <w:color w:val="000000"/>
                <w:sz w:val="18"/>
                <w:szCs w:val="18"/>
              </w:rPr>
              <w:t>Representative of other NHS Trust</w:t>
            </w:r>
          </w:p>
          <w:p w14:paraId="7E3098B4" w14:textId="77777777" w:rsidR="00A20A6F" w:rsidRPr="002E2F6B" w:rsidRDefault="00A20A6F" w:rsidP="00A20A6F">
            <w:pPr>
              <w:numPr>
                <w:ilvl w:val="1"/>
                <w:numId w:val="3"/>
              </w:numPr>
              <w:autoSpaceDE w:val="0"/>
              <w:autoSpaceDN w:val="0"/>
              <w:adjustRightInd w:val="0"/>
              <w:contextualSpacing/>
              <w:rPr>
                <w:rFonts w:ascii="Verdana" w:hAnsi="Verdana" w:cs="Arial"/>
                <w:color w:val="000000"/>
                <w:sz w:val="18"/>
                <w:szCs w:val="18"/>
              </w:rPr>
            </w:pPr>
            <w:r w:rsidRPr="002E2F6B">
              <w:rPr>
                <w:rFonts w:ascii="Verdana" w:hAnsi="Verdana" w:cs="Arial"/>
                <w:color w:val="000000"/>
                <w:sz w:val="18"/>
                <w:szCs w:val="18"/>
              </w:rPr>
              <w:t xml:space="preserve">EASC Team                </w:t>
            </w:r>
          </w:p>
          <w:p w14:paraId="295F3497" w14:textId="77777777" w:rsidR="00A20A6F" w:rsidRPr="002E2F6B" w:rsidRDefault="00A20A6F" w:rsidP="00A20A6F">
            <w:pPr>
              <w:numPr>
                <w:ilvl w:val="0"/>
                <w:numId w:val="4"/>
              </w:numPr>
              <w:autoSpaceDE w:val="0"/>
              <w:autoSpaceDN w:val="0"/>
              <w:adjustRightInd w:val="0"/>
              <w:contextualSpacing/>
              <w:rPr>
                <w:rFonts w:ascii="Verdana" w:hAnsi="Verdana" w:cs="Arial"/>
                <w:color w:val="000000"/>
                <w:sz w:val="18"/>
                <w:szCs w:val="18"/>
              </w:rPr>
            </w:pPr>
            <w:r w:rsidRPr="002E2F6B">
              <w:rPr>
                <w:rFonts w:ascii="Verdana" w:hAnsi="Verdana" w:cs="Arial"/>
                <w:color w:val="000000"/>
                <w:sz w:val="18"/>
                <w:szCs w:val="18"/>
              </w:rPr>
              <w:t>Other</w:t>
            </w:r>
          </w:p>
        </w:tc>
        <w:tc>
          <w:tcPr>
            <w:tcW w:w="741" w:type="dxa"/>
            <w:tcBorders>
              <w:top w:val="single" w:sz="4" w:space="0" w:color="auto"/>
              <w:left w:val="single" w:sz="4" w:space="0" w:color="auto"/>
              <w:bottom w:val="single" w:sz="4" w:space="0" w:color="auto"/>
              <w:right w:val="single" w:sz="4" w:space="0" w:color="auto"/>
            </w:tcBorders>
          </w:tcPr>
          <w:p w14:paraId="447160CB" w14:textId="77777777" w:rsidR="00A20A6F" w:rsidRPr="002E2F6B" w:rsidRDefault="00A20A6F" w:rsidP="00A20A6F">
            <w:pPr>
              <w:autoSpaceDE w:val="0"/>
              <w:autoSpaceDN w:val="0"/>
              <w:adjustRightInd w:val="0"/>
              <w:rPr>
                <w:rFonts w:ascii="Verdana" w:hAnsi="Verdana" w:cs="Arial"/>
                <w:b/>
                <w:bCs/>
                <w:color w:val="000000"/>
                <w:sz w:val="19"/>
                <w:szCs w:val="19"/>
              </w:rPr>
            </w:pPr>
          </w:p>
        </w:tc>
        <w:tc>
          <w:tcPr>
            <w:tcW w:w="588" w:type="dxa"/>
            <w:tcBorders>
              <w:top w:val="single" w:sz="4" w:space="0" w:color="auto"/>
              <w:left w:val="single" w:sz="4" w:space="0" w:color="auto"/>
              <w:bottom w:val="single" w:sz="4" w:space="0" w:color="auto"/>
              <w:right w:val="single" w:sz="4" w:space="0" w:color="auto"/>
            </w:tcBorders>
          </w:tcPr>
          <w:p w14:paraId="4C9B20B7" w14:textId="77777777" w:rsidR="00A20A6F" w:rsidRPr="002E2F6B" w:rsidRDefault="00A20A6F" w:rsidP="00A20A6F">
            <w:pPr>
              <w:autoSpaceDE w:val="0"/>
              <w:autoSpaceDN w:val="0"/>
              <w:adjustRightInd w:val="0"/>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7642E591" w14:textId="77777777" w:rsidR="00A20A6F" w:rsidRPr="002E2F6B" w:rsidRDefault="00A20A6F" w:rsidP="00A20A6F">
            <w:pPr>
              <w:autoSpaceDE w:val="0"/>
              <w:autoSpaceDN w:val="0"/>
              <w:adjustRightInd w:val="0"/>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7F6DEAC0" w14:textId="77777777" w:rsidR="00A20A6F" w:rsidRPr="002E2F6B" w:rsidRDefault="00A20A6F" w:rsidP="00A20A6F">
            <w:pPr>
              <w:autoSpaceDE w:val="0"/>
              <w:autoSpaceDN w:val="0"/>
              <w:adjustRightInd w:val="0"/>
              <w:rPr>
                <w:rFonts w:ascii="Verdana" w:hAnsi="Verdana" w:cs="Arial"/>
                <w:b/>
                <w:bCs/>
                <w:color w:val="000000"/>
                <w:sz w:val="19"/>
                <w:szCs w:val="19"/>
              </w:rPr>
            </w:pPr>
          </w:p>
        </w:tc>
      </w:tr>
      <w:tr w:rsidR="00A20A6F" w:rsidRPr="002E2F6B" w14:paraId="1DE2A719"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7606A93F" w14:textId="77777777" w:rsidR="00A20A6F" w:rsidRPr="002E2F6B" w:rsidRDefault="00A20A6F" w:rsidP="00A20A6F">
            <w:pPr>
              <w:numPr>
                <w:ilvl w:val="0"/>
                <w:numId w:val="3"/>
              </w:numPr>
              <w:autoSpaceDE w:val="0"/>
              <w:autoSpaceDN w:val="0"/>
              <w:adjustRightInd w:val="0"/>
              <w:contextualSpacing/>
              <w:rPr>
                <w:rFonts w:ascii="Verdana" w:hAnsi="Verdana" w:cs="Arial"/>
                <w:sz w:val="18"/>
                <w:szCs w:val="18"/>
              </w:rPr>
            </w:pPr>
            <w:r w:rsidRPr="002E2F6B">
              <w:rPr>
                <w:rFonts w:ascii="Verdana" w:hAnsi="Verdana" w:cs="Arial"/>
                <w:sz w:val="18"/>
                <w:szCs w:val="18"/>
              </w:rPr>
              <w:t>Do I have sufficient understanding and</w:t>
            </w:r>
          </w:p>
          <w:p w14:paraId="7897CBD2" w14:textId="77777777" w:rsidR="00A20A6F" w:rsidRPr="002E2F6B" w:rsidRDefault="00A20A6F" w:rsidP="00A20A6F">
            <w:pPr>
              <w:autoSpaceDE w:val="0"/>
              <w:autoSpaceDN w:val="0"/>
              <w:adjustRightInd w:val="0"/>
              <w:ind w:left="360"/>
              <w:contextualSpacing/>
              <w:rPr>
                <w:rFonts w:ascii="Verdana" w:hAnsi="Verdana" w:cs="Arial"/>
                <w:sz w:val="18"/>
                <w:szCs w:val="18"/>
              </w:rPr>
            </w:pPr>
            <w:r w:rsidRPr="002E2F6B">
              <w:rPr>
                <w:rFonts w:ascii="Verdana" w:hAnsi="Verdana" w:cs="Arial"/>
                <w:sz w:val="18"/>
                <w:szCs w:val="18"/>
              </w:rPr>
              <w:t xml:space="preserve">knowledge of the issues covered within the </w:t>
            </w:r>
            <w:r>
              <w:rPr>
                <w:rFonts w:ascii="Verdana" w:hAnsi="Verdana" w:cs="Arial"/>
                <w:sz w:val="18"/>
                <w:szCs w:val="18"/>
              </w:rPr>
              <w:t>legal directors</w:t>
            </w:r>
            <w:r w:rsidRPr="002E2F6B">
              <w:rPr>
                <w:rFonts w:ascii="Verdana" w:hAnsi="Verdana" w:cs="Arial"/>
                <w:sz w:val="18"/>
                <w:szCs w:val="18"/>
              </w:rPr>
              <w:t xml:space="preserve"> of the </w:t>
            </w:r>
            <w:r>
              <w:rPr>
                <w:rFonts w:ascii="Verdana" w:hAnsi="Verdana" w:cs="Arial"/>
                <w:sz w:val="18"/>
                <w:szCs w:val="18"/>
              </w:rPr>
              <w:t>Committee</w:t>
            </w:r>
            <w:r w:rsidRPr="002E2F6B">
              <w:rPr>
                <w:rFonts w:ascii="Verdana" w:hAnsi="Verdana" w:cs="Arial"/>
                <w:sz w:val="18"/>
                <w:szCs w:val="18"/>
              </w:rPr>
              <w:t>?</w:t>
            </w:r>
          </w:p>
        </w:tc>
        <w:tc>
          <w:tcPr>
            <w:tcW w:w="741" w:type="dxa"/>
            <w:tcBorders>
              <w:top w:val="single" w:sz="4" w:space="0" w:color="auto"/>
              <w:left w:val="single" w:sz="4" w:space="0" w:color="auto"/>
              <w:bottom w:val="single" w:sz="4" w:space="0" w:color="auto"/>
              <w:right w:val="single" w:sz="4" w:space="0" w:color="auto"/>
            </w:tcBorders>
          </w:tcPr>
          <w:p w14:paraId="727333E4"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588" w:type="dxa"/>
            <w:tcBorders>
              <w:top w:val="single" w:sz="4" w:space="0" w:color="auto"/>
              <w:left w:val="single" w:sz="4" w:space="0" w:color="auto"/>
              <w:bottom w:val="single" w:sz="4" w:space="0" w:color="auto"/>
              <w:right w:val="single" w:sz="4" w:space="0" w:color="auto"/>
            </w:tcBorders>
          </w:tcPr>
          <w:p w14:paraId="489AB4BA"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721429FF"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0A9C0118" w14:textId="77777777" w:rsidR="00A20A6F" w:rsidRPr="002E2F6B" w:rsidRDefault="00A20A6F" w:rsidP="00A20A6F">
            <w:pPr>
              <w:autoSpaceDE w:val="0"/>
              <w:autoSpaceDN w:val="0"/>
              <w:adjustRightInd w:val="0"/>
              <w:rPr>
                <w:rFonts w:ascii="Verdana" w:hAnsi="Verdana" w:cs="Arial"/>
                <w:b/>
                <w:bCs/>
                <w:color w:val="000000"/>
                <w:sz w:val="19"/>
                <w:szCs w:val="19"/>
              </w:rPr>
            </w:pPr>
          </w:p>
        </w:tc>
      </w:tr>
      <w:tr w:rsidR="00A20A6F" w:rsidRPr="002E2F6B" w14:paraId="092609C1" w14:textId="77777777" w:rsidTr="00B35ADE">
        <w:trPr>
          <w:jc w:val="center"/>
        </w:trPr>
        <w:tc>
          <w:tcPr>
            <w:tcW w:w="4844" w:type="dxa"/>
            <w:tcBorders>
              <w:top w:val="single" w:sz="4" w:space="0" w:color="auto"/>
              <w:left w:val="single" w:sz="4" w:space="0" w:color="auto"/>
              <w:bottom w:val="single" w:sz="4" w:space="0" w:color="auto"/>
              <w:right w:val="single" w:sz="4" w:space="0" w:color="auto"/>
            </w:tcBorders>
            <w:hideMark/>
          </w:tcPr>
          <w:p w14:paraId="1B313876" w14:textId="77777777" w:rsidR="00A20A6F" w:rsidRPr="002E2F6B" w:rsidRDefault="00A20A6F" w:rsidP="00A20A6F">
            <w:pPr>
              <w:numPr>
                <w:ilvl w:val="0"/>
                <w:numId w:val="3"/>
              </w:numPr>
              <w:autoSpaceDE w:val="0"/>
              <w:autoSpaceDN w:val="0"/>
              <w:adjustRightInd w:val="0"/>
              <w:contextualSpacing/>
              <w:rPr>
                <w:rFonts w:ascii="Verdana" w:hAnsi="Verdana" w:cs="Arial"/>
                <w:sz w:val="18"/>
                <w:szCs w:val="18"/>
              </w:rPr>
            </w:pPr>
            <w:r w:rsidRPr="002E2F6B">
              <w:rPr>
                <w:rFonts w:ascii="Verdana" w:hAnsi="Verdana" w:cs="Arial"/>
                <w:sz w:val="18"/>
                <w:szCs w:val="18"/>
              </w:rPr>
              <w:t>Do I appropriately challenge the Chair and other members of the group particularly on critical and sensitive matters?</w:t>
            </w:r>
          </w:p>
        </w:tc>
        <w:tc>
          <w:tcPr>
            <w:tcW w:w="741" w:type="dxa"/>
            <w:tcBorders>
              <w:top w:val="single" w:sz="4" w:space="0" w:color="auto"/>
              <w:left w:val="single" w:sz="4" w:space="0" w:color="auto"/>
              <w:bottom w:val="single" w:sz="4" w:space="0" w:color="auto"/>
              <w:right w:val="single" w:sz="4" w:space="0" w:color="auto"/>
            </w:tcBorders>
          </w:tcPr>
          <w:p w14:paraId="4A4FBA31"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588" w:type="dxa"/>
            <w:tcBorders>
              <w:top w:val="single" w:sz="4" w:space="0" w:color="auto"/>
              <w:left w:val="single" w:sz="4" w:space="0" w:color="auto"/>
              <w:bottom w:val="single" w:sz="4" w:space="0" w:color="auto"/>
              <w:right w:val="single" w:sz="4" w:space="0" w:color="auto"/>
            </w:tcBorders>
          </w:tcPr>
          <w:p w14:paraId="6FA6D3E6"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1123" w:type="dxa"/>
            <w:tcBorders>
              <w:top w:val="single" w:sz="4" w:space="0" w:color="auto"/>
              <w:left w:val="single" w:sz="4" w:space="0" w:color="auto"/>
              <w:bottom w:val="single" w:sz="4" w:space="0" w:color="auto"/>
              <w:right w:val="single" w:sz="4" w:space="0" w:color="auto"/>
            </w:tcBorders>
          </w:tcPr>
          <w:p w14:paraId="6E1C002F" w14:textId="77777777" w:rsidR="00A20A6F" w:rsidRPr="002E2F6B" w:rsidRDefault="00A20A6F" w:rsidP="00A20A6F">
            <w:pPr>
              <w:autoSpaceDE w:val="0"/>
              <w:autoSpaceDN w:val="0"/>
              <w:adjustRightInd w:val="0"/>
              <w:jc w:val="center"/>
              <w:rPr>
                <w:rFonts w:ascii="Verdana" w:hAnsi="Verdana" w:cs="Arial"/>
                <w:b/>
                <w:bCs/>
                <w:color w:val="000000"/>
                <w:sz w:val="19"/>
                <w:szCs w:val="19"/>
              </w:rPr>
            </w:pPr>
          </w:p>
        </w:tc>
        <w:tc>
          <w:tcPr>
            <w:tcW w:w="3199" w:type="dxa"/>
            <w:tcBorders>
              <w:top w:val="single" w:sz="4" w:space="0" w:color="auto"/>
              <w:left w:val="single" w:sz="4" w:space="0" w:color="auto"/>
              <w:bottom w:val="single" w:sz="4" w:space="0" w:color="auto"/>
              <w:right w:val="single" w:sz="4" w:space="0" w:color="auto"/>
            </w:tcBorders>
          </w:tcPr>
          <w:p w14:paraId="433FFEFD" w14:textId="77777777" w:rsidR="00A20A6F" w:rsidRPr="002E2F6B" w:rsidRDefault="00A20A6F" w:rsidP="00A20A6F">
            <w:pPr>
              <w:autoSpaceDE w:val="0"/>
              <w:autoSpaceDN w:val="0"/>
              <w:adjustRightInd w:val="0"/>
              <w:rPr>
                <w:rFonts w:ascii="Verdana" w:hAnsi="Verdana" w:cs="Arial"/>
                <w:b/>
                <w:bCs/>
                <w:color w:val="000000"/>
                <w:sz w:val="19"/>
                <w:szCs w:val="19"/>
              </w:rPr>
            </w:pPr>
          </w:p>
        </w:tc>
      </w:tr>
    </w:tbl>
    <w:p w14:paraId="1350DC6D" w14:textId="77777777" w:rsidR="00757743" w:rsidRPr="002E2F6B" w:rsidRDefault="00757743" w:rsidP="00757743">
      <w:pPr>
        <w:autoSpaceDE w:val="0"/>
        <w:autoSpaceDN w:val="0"/>
        <w:adjustRightInd w:val="0"/>
        <w:ind w:left="-709"/>
        <w:rPr>
          <w:rFonts w:ascii="Verdana" w:hAnsi="Verdana" w:cs="Arial"/>
          <w:b/>
          <w:bCs/>
          <w:color w:val="000000"/>
          <w:sz w:val="18"/>
          <w:szCs w:val="18"/>
        </w:rPr>
      </w:pPr>
    </w:p>
    <w:p w14:paraId="2024F4A0" w14:textId="77777777" w:rsidR="00757743" w:rsidRPr="002E2F6B" w:rsidRDefault="00757743" w:rsidP="00757743">
      <w:pPr>
        <w:autoSpaceDE w:val="0"/>
        <w:autoSpaceDN w:val="0"/>
        <w:adjustRightInd w:val="0"/>
        <w:ind w:left="-709"/>
        <w:jc w:val="center"/>
        <w:rPr>
          <w:rFonts w:ascii="Verdana" w:hAnsi="Verdana" w:cs="Arial"/>
          <w:b/>
          <w:bCs/>
          <w:color w:val="000000"/>
          <w:sz w:val="24"/>
        </w:rPr>
      </w:pPr>
      <w:r w:rsidRPr="002E2F6B">
        <w:rPr>
          <w:rFonts w:ascii="Verdana" w:hAnsi="Verdana" w:cs="Arial"/>
          <w:b/>
          <w:bCs/>
          <w:color w:val="000000"/>
          <w:sz w:val="24"/>
        </w:rPr>
        <w:t xml:space="preserve">Thank you for taking the time to complete this questionnaire. Please return completed </w:t>
      </w:r>
      <w:r w:rsidR="00751A80" w:rsidRPr="002E2F6B">
        <w:rPr>
          <w:rFonts w:ascii="Verdana" w:hAnsi="Verdana" w:cs="Arial"/>
          <w:b/>
          <w:bCs/>
          <w:color w:val="000000"/>
          <w:sz w:val="24"/>
        </w:rPr>
        <w:t>forms to Gwenan Roberts</w:t>
      </w:r>
    </w:p>
    <w:p w14:paraId="44C96C5A" w14:textId="77777777" w:rsidR="00751A80" w:rsidRPr="002E2F6B" w:rsidRDefault="002A36E9" w:rsidP="00757743">
      <w:pPr>
        <w:autoSpaceDE w:val="0"/>
        <w:autoSpaceDN w:val="0"/>
        <w:adjustRightInd w:val="0"/>
        <w:ind w:left="-709"/>
        <w:jc w:val="center"/>
        <w:rPr>
          <w:rFonts w:ascii="Verdana" w:hAnsi="Verdana" w:cs="Arial"/>
          <w:b/>
          <w:bCs/>
          <w:color w:val="000000"/>
          <w:sz w:val="24"/>
        </w:rPr>
      </w:pPr>
      <w:hyperlink r:id="rId16" w:history="1">
        <w:r w:rsidR="00751A80" w:rsidRPr="002E2F6B">
          <w:rPr>
            <w:rStyle w:val="Hyperlink"/>
            <w:rFonts w:ascii="Verdana" w:hAnsi="Verdana" w:cs="Arial"/>
            <w:b/>
            <w:bCs/>
            <w:sz w:val="24"/>
          </w:rPr>
          <w:t>Gwenan.roberts@wales.nhs.uk</w:t>
        </w:r>
      </w:hyperlink>
      <w:r w:rsidR="00751A80" w:rsidRPr="002E2F6B">
        <w:rPr>
          <w:rFonts w:ascii="Verdana" w:hAnsi="Verdana" w:cs="Arial"/>
          <w:b/>
          <w:bCs/>
          <w:color w:val="000000"/>
          <w:sz w:val="24"/>
        </w:rPr>
        <w:t xml:space="preserve"> </w:t>
      </w:r>
    </w:p>
    <w:p w14:paraId="7E4E8472" w14:textId="77777777" w:rsidR="00757743" w:rsidRPr="002E2F6B" w:rsidRDefault="00757743" w:rsidP="00757743">
      <w:pPr>
        <w:jc w:val="both"/>
        <w:rPr>
          <w:rFonts w:ascii="Verdana" w:hAnsi="Verdana" w:cs="Tahoma"/>
          <w:sz w:val="24"/>
        </w:rPr>
      </w:pPr>
    </w:p>
    <w:p w14:paraId="253BFBC2" w14:textId="77777777" w:rsidR="0052122E" w:rsidRPr="002E2F6B" w:rsidRDefault="0052122E" w:rsidP="00757743">
      <w:pPr>
        <w:rPr>
          <w:rFonts w:ascii="Verdana" w:hAnsi="Verdana" w:cs="Tahoma"/>
          <w:b/>
          <w:sz w:val="22"/>
          <w:szCs w:val="22"/>
        </w:rPr>
      </w:pPr>
    </w:p>
    <w:sectPr w:rsidR="0052122E" w:rsidRPr="002E2F6B" w:rsidSect="00B25923">
      <w:pgSz w:w="11906" w:h="16838"/>
      <w:pgMar w:top="851" w:right="1287" w:bottom="737" w:left="179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2B28" w14:textId="77777777" w:rsidR="00816DE7" w:rsidRDefault="00816DE7">
      <w:r>
        <w:separator/>
      </w:r>
    </w:p>
  </w:endnote>
  <w:endnote w:type="continuationSeparator" w:id="0">
    <w:p w14:paraId="3CC5346F" w14:textId="77777777" w:rsidR="00816DE7" w:rsidRDefault="0081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jc w:val="center"/>
      <w:tblBorders>
        <w:top w:val="single" w:sz="4" w:space="0" w:color="auto"/>
      </w:tblBorders>
      <w:tblLook w:val="00A0" w:firstRow="1" w:lastRow="0" w:firstColumn="1" w:lastColumn="0" w:noHBand="0" w:noVBand="0"/>
    </w:tblPr>
    <w:tblGrid>
      <w:gridCol w:w="3652"/>
      <w:gridCol w:w="1701"/>
      <w:gridCol w:w="4111"/>
    </w:tblGrid>
    <w:tr w:rsidR="00816DE7" w:rsidRPr="00B12689" w14:paraId="3FEF58D5" w14:textId="77777777" w:rsidTr="00B802FD">
      <w:trPr>
        <w:jc w:val="center"/>
      </w:trPr>
      <w:tc>
        <w:tcPr>
          <w:tcW w:w="3652" w:type="dxa"/>
          <w:tcBorders>
            <w:top w:val="single" w:sz="4" w:space="0" w:color="auto"/>
          </w:tcBorders>
        </w:tcPr>
        <w:p w14:paraId="04CD44C1" w14:textId="1688A485" w:rsidR="00816DE7" w:rsidRPr="00B12689" w:rsidRDefault="00816DE7" w:rsidP="00B25923">
          <w:pPr>
            <w:pStyle w:val="Footer"/>
            <w:tabs>
              <w:tab w:val="clear" w:pos="8306"/>
              <w:tab w:val="right" w:pos="9000"/>
            </w:tabs>
            <w:rPr>
              <w:rFonts w:ascii="Verdana" w:hAnsi="Verdana" w:cs="Arial"/>
            </w:rPr>
          </w:pPr>
          <w:r>
            <w:rPr>
              <w:rFonts w:ascii="Verdana" w:hAnsi="Verdana" w:cs="Tahoma"/>
              <w:b/>
              <w:sz w:val="18"/>
            </w:rPr>
            <w:t xml:space="preserve">Final </w:t>
          </w:r>
          <w:r w:rsidRPr="00E839F5">
            <w:rPr>
              <w:rFonts w:ascii="Verdana" w:hAnsi="Verdana" w:cs="Tahoma"/>
              <w:b/>
              <w:sz w:val="18"/>
            </w:rPr>
            <w:t xml:space="preserve">Draft Annual Report </w:t>
          </w:r>
          <w:r>
            <w:rPr>
              <w:rFonts w:ascii="Verdana" w:hAnsi="Verdana" w:cs="Tahoma"/>
              <w:b/>
              <w:sz w:val="18"/>
            </w:rPr>
            <w:t>EASC 2020 -2021</w:t>
          </w:r>
        </w:p>
      </w:tc>
      <w:tc>
        <w:tcPr>
          <w:tcW w:w="1701" w:type="dxa"/>
          <w:tcBorders>
            <w:top w:val="single" w:sz="4" w:space="0" w:color="auto"/>
          </w:tcBorders>
        </w:tcPr>
        <w:p w14:paraId="51D360A0" w14:textId="3734D7C8" w:rsidR="00816DE7" w:rsidRPr="00B12689" w:rsidRDefault="00816DE7" w:rsidP="00F510FF">
          <w:pPr>
            <w:pStyle w:val="Footer"/>
            <w:tabs>
              <w:tab w:val="clear" w:pos="8306"/>
              <w:tab w:val="right" w:pos="9000"/>
            </w:tabs>
            <w:jc w:val="center"/>
            <w:rPr>
              <w:rFonts w:ascii="Verdana" w:hAnsi="Verdana" w:cs="Arial"/>
            </w:rPr>
          </w:pPr>
          <w:r w:rsidRPr="00B12689">
            <w:rPr>
              <w:rFonts w:ascii="Verdana" w:hAnsi="Verdana" w:cs="Arial"/>
              <w:b/>
              <w:sz w:val="18"/>
              <w:szCs w:val="18"/>
            </w:rPr>
            <w:t xml:space="preserve">Page </w:t>
          </w:r>
          <w:r w:rsidRPr="00B12689">
            <w:rPr>
              <w:rFonts w:ascii="Verdana" w:hAnsi="Verdana" w:cs="Arial"/>
              <w:b/>
              <w:sz w:val="18"/>
              <w:szCs w:val="18"/>
            </w:rPr>
            <w:fldChar w:fldCharType="begin"/>
          </w:r>
          <w:r w:rsidRPr="00B12689">
            <w:rPr>
              <w:rFonts w:ascii="Verdana" w:hAnsi="Verdana" w:cs="Arial"/>
              <w:b/>
              <w:sz w:val="18"/>
              <w:szCs w:val="18"/>
            </w:rPr>
            <w:instrText xml:space="preserve"> PAGE </w:instrText>
          </w:r>
          <w:r w:rsidRPr="00B12689">
            <w:rPr>
              <w:rFonts w:ascii="Verdana" w:hAnsi="Verdana" w:cs="Arial"/>
              <w:b/>
              <w:sz w:val="18"/>
              <w:szCs w:val="18"/>
            </w:rPr>
            <w:fldChar w:fldCharType="separate"/>
          </w:r>
          <w:r w:rsidR="002A36E9">
            <w:rPr>
              <w:rFonts w:ascii="Verdana" w:hAnsi="Verdana" w:cs="Arial"/>
              <w:b/>
              <w:noProof/>
              <w:sz w:val="18"/>
              <w:szCs w:val="18"/>
            </w:rPr>
            <w:t>15</w:t>
          </w:r>
          <w:r w:rsidRPr="00B12689">
            <w:rPr>
              <w:rFonts w:ascii="Verdana" w:hAnsi="Verdana" w:cs="Arial"/>
              <w:b/>
              <w:sz w:val="18"/>
              <w:szCs w:val="18"/>
            </w:rPr>
            <w:fldChar w:fldCharType="end"/>
          </w:r>
          <w:r w:rsidRPr="00B12689">
            <w:rPr>
              <w:rFonts w:ascii="Verdana" w:hAnsi="Verdana" w:cs="Arial"/>
              <w:b/>
              <w:sz w:val="18"/>
              <w:szCs w:val="18"/>
            </w:rPr>
            <w:t xml:space="preserve"> of </w:t>
          </w:r>
          <w:r w:rsidRPr="00B12689">
            <w:rPr>
              <w:rFonts w:ascii="Verdana" w:hAnsi="Verdana" w:cs="Arial"/>
              <w:b/>
              <w:sz w:val="18"/>
              <w:szCs w:val="18"/>
            </w:rPr>
            <w:fldChar w:fldCharType="begin"/>
          </w:r>
          <w:r w:rsidRPr="00B12689">
            <w:rPr>
              <w:rFonts w:ascii="Verdana" w:hAnsi="Verdana" w:cs="Arial"/>
              <w:b/>
              <w:sz w:val="18"/>
              <w:szCs w:val="18"/>
            </w:rPr>
            <w:instrText xml:space="preserve"> NUMPAGES </w:instrText>
          </w:r>
          <w:r w:rsidRPr="00B12689">
            <w:rPr>
              <w:rFonts w:ascii="Verdana" w:hAnsi="Verdana" w:cs="Arial"/>
              <w:b/>
              <w:sz w:val="18"/>
              <w:szCs w:val="18"/>
            </w:rPr>
            <w:fldChar w:fldCharType="separate"/>
          </w:r>
          <w:r w:rsidR="002A36E9">
            <w:rPr>
              <w:rFonts w:ascii="Verdana" w:hAnsi="Verdana" w:cs="Arial"/>
              <w:b/>
              <w:noProof/>
              <w:sz w:val="18"/>
              <w:szCs w:val="18"/>
            </w:rPr>
            <w:t>15</w:t>
          </w:r>
          <w:r w:rsidRPr="00B12689">
            <w:rPr>
              <w:rFonts w:ascii="Verdana" w:hAnsi="Verdana" w:cs="Arial"/>
              <w:b/>
              <w:sz w:val="18"/>
              <w:szCs w:val="18"/>
            </w:rPr>
            <w:fldChar w:fldCharType="end"/>
          </w:r>
        </w:p>
      </w:tc>
      <w:tc>
        <w:tcPr>
          <w:tcW w:w="4111" w:type="dxa"/>
          <w:tcBorders>
            <w:top w:val="single" w:sz="4" w:space="0" w:color="auto"/>
          </w:tcBorders>
        </w:tcPr>
        <w:p w14:paraId="352EC307" w14:textId="431C9248" w:rsidR="00816DE7" w:rsidRPr="00E839F5" w:rsidRDefault="00816DE7" w:rsidP="00F510FF">
          <w:pPr>
            <w:pStyle w:val="Footer"/>
            <w:tabs>
              <w:tab w:val="clear" w:pos="8306"/>
              <w:tab w:val="right" w:pos="9000"/>
            </w:tabs>
            <w:jc w:val="right"/>
            <w:rPr>
              <w:rFonts w:ascii="Verdana" w:hAnsi="Verdana" w:cs="Arial"/>
              <w:b/>
              <w:sz w:val="18"/>
              <w:szCs w:val="18"/>
            </w:rPr>
          </w:pPr>
          <w:r>
            <w:rPr>
              <w:rFonts w:ascii="Verdana" w:hAnsi="Verdana" w:cs="Arial"/>
              <w:b/>
              <w:sz w:val="18"/>
              <w:szCs w:val="18"/>
            </w:rPr>
            <w:t xml:space="preserve">Emergency Ambulance Services Committee </w:t>
          </w:r>
          <w:r w:rsidRPr="00E839F5">
            <w:rPr>
              <w:rFonts w:ascii="Verdana" w:hAnsi="Verdana" w:cs="Arial"/>
              <w:b/>
              <w:sz w:val="18"/>
              <w:szCs w:val="18"/>
            </w:rPr>
            <w:t xml:space="preserve">Meeting </w:t>
          </w:r>
        </w:p>
        <w:p w14:paraId="5DFCA268" w14:textId="20AC976E" w:rsidR="00816DE7" w:rsidRPr="00B12689" w:rsidRDefault="00816DE7" w:rsidP="00B25923">
          <w:pPr>
            <w:pStyle w:val="Footer"/>
            <w:tabs>
              <w:tab w:val="clear" w:pos="8306"/>
              <w:tab w:val="right" w:pos="9000"/>
            </w:tabs>
            <w:jc w:val="right"/>
            <w:rPr>
              <w:rFonts w:ascii="Verdana" w:hAnsi="Verdana" w:cs="Arial"/>
            </w:rPr>
          </w:pPr>
          <w:r>
            <w:rPr>
              <w:rFonts w:ascii="Verdana" w:hAnsi="Verdana" w:cs="Arial"/>
              <w:b/>
              <w:sz w:val="18"/>
              <w:szCs w:val="18"/>
            </w:rPr>
            <w:t>11 May 2021</w:t>
          </w:r>
        </w:p>
      </w:tc>
    </w:tr>
  </w:tbl>
  <w:p w14:paraId="5C2FB02E" w14:textId="77777777" w:rsidR="00816DE7" w:rsidRPr="00E839F5" w:rsidRDefault="00816DE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16303" w14:textId="77777777" w:rsidR="00816DE7" w:rsidRDefault="00816DE7">
      <w:r>
        <w:separator/>
      </w:r>
    </w:p>
  </w:footnote>
  <w:footnote w:type="continuationSeparator" w:id="0">
    <w:p w14:paraId="30C092E0" w14:textId="77777777" w:rsidR="00816DE7" w:rsidRDefault="00816DE7">
      <w:r>
        <w:continuationSeparator/>
      </w:r>
    </w:p>
  </w:footnote>
  <w:footnote w:id="1">
    <w:p w14:paraId="2DC9FE4D" w14:textId="77777777" w:rsidR="00816DE7" w:rsidRDefault="00816DE7" w:rsidP="002E2F6B">
      <w:pPr>
        <w:pStyle w:val="FootnoteText"/>
      </w:pPr>
      <w:r>
        <w:rPr>
          <w:rStyle w:val="FootnoteReference"/>
        </w:rPr>
        <w:footnoteRef/>
      </w:r>
      <w:r>
        <w:t xml:space="preserve"> </w:t>
      </w:r>
      <w:r w:rsidRPr="005A6D13">
        <w:rPr>
          <w:rFonts w:ascii="Verdana" w:hAnsi="Verdana" w:cs="Arial"/>
          <w:sz w:val="16"/>
          <w:szCs w:val="16"/>
        </w:rPr>
        <w:t xml:space="preserve">The </w:t>
      </w:r>
      <w:r w:rsidRPr="005A6D13">
        <w:rPr>
          <w:rFonts w:ascii="Verdana" w:hAnsi="Verdana"/>
          <w:sz w:val="16"/>
          <w:szCs w:val="16"/>
        </w:rPr>
        <w:t xml:space="preserve">Emergency Ambulance Services Committee (EASC) (Wales) </w:t>
      </w:r>
      <w:r w:rsidRPr="005A6D13">
        <w:rPr>
          <w:rFonts w:ascii="Verdana" w:hAnsi="Verdana" w:cs="Arial"/>
          <w:sz w:val="16"/>
          <w:szCs w:val="16"/>
        </w:rPr>
        <w:t>Regulations 2014 (SI 2014 No.566 (W.67)</w:t>
      </w:r>
      <w:r w:rsidRPr="005A6D13">
        <w:rPr>
          <w:rStyle w:val="FootnoteReference"/>
          <w:rFonts w:ascii="Verdana" w:hAnsi="Verdana"/>
          <w:sz w:val="16"/>
          <w:szCs w:val="16"/>
        </w:rPr>
        <w:footnoteRef/>
      </w:r>
      <w:hyperlink r:id="rId1" w:history="1">
        <w:r w:rsidRPr="005A6D13">
          <w:rPr>
            <w:rStyle w:val="Hyperlink"/>
            <w:rFonts w:ascii="Verdana" w:hAnsi="Verdana"/>
            <w:sz w:val="16"/>
            <w:szCs w:val="16"/>
          </w:rPr>
          <w:t>http://www.wales.nhs.uk/sitesplus/documents/1134/Welsh%20Statutory%20Instrument%20for%20EASC%202014%20No%20566%20%28w67%29.pdf</w:t>
        </w:r>
      </w:hyperlink>
      <w:r>
        <w:t xml:space="preserve"> </w:t>
      </w:r>
    </w:p>
  </w:footnote>
  <w:footnote w:id="2">
    <w:p w14:paraId="392D8FBD" w14:textId="77777777" w:rsidR="00816DE7" w:rsidRPr="006C052D" w:rsidRDefault="00816DE7" w:rsidP="002E2F6B">
      <w:pPr>
        <w:pStyle w:val="FootnoteText"/>
        <w:rPr>
          <w:rFonts w:ascii="Verdana" w:hAnsi="Verdana"/>
          <w:sz w:val="16"/>
          <w:szCs w:val="16"/>
        </w:rPr>
      </w:pPr>
      <w:r w:rsidRPr="006C052D">
        <w:rPr>
          <w:rStyle w:val="FootnoteReference"/>
          <w:rFonts w:ascii="Verdana" w:hAnsi="Verdana"/>
          <w:sz w:val="16"/>
          <w:szCs w:val="16"/>
        </w:rPr>
        <w:footnoteRef/>
      </w:r>
      <w:r w:rsidRPr="006C052D">
        <w:rPr>
          <w:rFonts w:ascii="Verdana" w:hAnsi="Verdana"/>
          <w:sz w:val="16"/>
          <w:szCs w:val="16"/>
        </w:rPr>
        <w:t xml:space="preserve"> </w:t>
      </w:r>
      <w:r w:rsidRPr="006C052D">
        <w:rPr>
          <w:rFonts w:ascii="Verdana" w:hAnsi="Verdana" w:cs="Arial"/>
          <w:sz w:val="16"/>
          <w:szCs w:val="16"/>
        </w:rPr>
        <w:t xml:space="preserve">the </w:t>
      </w:r>
      <w:r w:rsidRPr="006C052D">
        <w:rPr>
          <w:rStyle w:val="document1"/>
          <w:rFonts w:ascii="Verdana" w:hAnsi="Verdana" w:cs="Tahoma"/>
          <w:sz w:val="16"/>
          <w:szCs w:val="16"/>
        </w:rPr>
        <w:t>EASC (Wales) (Amendment) Directions 2016</w:t>
      </w:r>
      <w:r w:rsidRPr="006C052D">
        <w:rPr>
          <w:rFonts w:ascii="Verdana" w:hAnsi="Verdana" w:cs="Arial"/>
          <w:sz w:val="16"/>
          <w:szCs w:val="16"/>
        </w:rPr>
        <w:t xml:space="preserve"> No.8 (W.8) </w:t>
      </w:r>
      <w:hyperlink r:id="rId2" w:history="1">
        <w:r w:rsidRPr="006C052D">
          <w:rPr>
            <w:rStyle w:val="Hyperlink"/>
            <w:rFonts w:ascii="Verdana" w:hAnsi="Verdana"/>
            <w:sz w:val="16"/>
            <w:szCs w:val="16"/>
          </w:rPr>
          <w:t>http://www.wales.nhs.uk/sitesplus/documents/1134/2016%20No%208%20%28W8%29%20The%20EASC%20%28Wales%29%20%28Amendment%29%20Directions%202016.pdf</w:t>
        </w:r>
      </w:hyperlink>
      <w:r w:rsidRPr="006C052D">
        <w:rPr>
          <w:rFonts w:ascii="Verdana" w:hAnsi="Verdan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08EB" w14:textId="77777777" w:rsidR="00816DE7" w:rsidRDefault="002A36E9">
    <w:pPr>
      <w:pStyle w:val="Header"/>
    </w:pPr>
    <w:r>
      <w:rPr>
        <w:noProof/>
      </w:rPr>
      <w:pict w14:anchorId="6311C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77813" o:spid="_x0000_s2056" type="#_x0000_t136" style="position:absolute;margin-left:0;margin-top:0;width:526.15pt;height:95.65pt;rotation:315;z-index:-251651072;mso-position-horizontal:center;mso-position-horizontal-relative:margin;mso-position-vertical:center;mso-position-vertical-relative:margin" o:allowincell="f" fillcolor="silver" stroked="f">
          <v:fill opacity=".5"/>
          <v:textpath style="font-family:&quot;Tahoma&quot;;font-size:1pt" string="FINAL DRAFT"/>
          <w10:wrap anchorx="margin" anchory="margin"/>
        </v:shape>
      </w:pict>
    </w:r>
    <w:r>
      <w:rPr>
        <w:noProof/>
      </w:rPr>
      <w:pict w14:anchorId="3C3767D7">
        <v:shape id="_x0000_s2050" type="#_x0000_t136" style="position:absolute;margin-left:0;margin-top:0;width:556.4pt;height:65.45pt;rotation:315;z-index:-251655168;mso-position-horizontal:center;mso-position-horizontal-relative:margin;mso-position-vertical:center;mso-position-vertical-relative:margin" o:allowincell="f" fillcolor="silver" stroked="f">
          <v:fill opacity=".5"/>
          <v:textpath style="font-family:&quot;Tahoma&quot;;font-size:1pt" string="DRAFT DRAFT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35D4" w14:textId="77777777" w:rsidR="00816DE7" w:rsidRDefault="002A36E9">
    <w:pPr>
      <w:pStyle w:val="Header"/>
    </w:pPr>
    <w:r>
      <w:rPr>
        <w:noProof/>
      </w:rPr>
      <w:pict w14:anchorId="34977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77814" o:spid="_x0000_s2057" type="#_x0000_t136" style="position:absolute;margin-left:0;margin-top:0;width:526.15pt;height:95.65pt;rotation:315;z-index:-251649024;mso-position-horizontal:center;mso-position-horizontal-relative:margin;mso-position-vertical:center;mso-position-vertical-relative:margin" o:allowincell="f" fillcolor="silver" stroked="f">
          <v:fill opacity=".5"/>
          <v:textpath style="font-family:&quot;Tahoma&quot;;font-size:1pt" string="FINAL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7CDE" w14:textId="77777777" w:rsidR="00816DE7" w:rsidRDefault="002A36E9">
    <w:pPr>
      <w:pStyle w:val="Header"/>
    </w:pPr>
    <w:r>
      <w:rPr>
        <w:noProof/>
      </w:rPr>
      <w:pict w14:anchorId="310BD3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77812" o:spid="_x0000_s2055" type="#_x0000_t136" style="position:absolute;margin-left:0;margin-top:0;width:526.15pt;height:95.65pt;rotation:315;z-index:-251653120;mso-position-horizontal:center;mso-position-horizontal-relative:margin;mso-position-vertical:center;mso-position-vertical-relative:margin" o:allowincell="f" fillcolor="silver" stroked="f">
          <v:fill opacity=".5"/>
          <v:textpath style="font-family:&quot;Tahoma&quot;;font-size:1pt" string="FIN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DA7"/>
    <w:multiLevelType w:val="hybridMultilevel"/>
    <w:tmpl w:val="C2BC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A6DBE"/>
    <w:multiLevelType w:val="hybridMultilevel"/>
    <w:tmpl w:val="4CE4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64D48"/>
    <w:multiLevelType w:val="hybridMultilevel"/>
    <w:tmpl w:val="34B2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024D8"/>
    <w:multiLevelType w:val="hybridMultilevel"/>
    <w:tmpl w:val="77E4CD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3E3889"/>
    <w:multiLevelType w:val="hybridMultilevel"/>
    <w:tmpl w:val="4AC253B6"/>
    <w:lvl w:ilvl="0" w:tplc="C8089796">
      <w:start w:val="28"/>
      <w:numFmt w:val="bullet"/>
      <w:lvlText w:val="-"/>
      <w:lvlJc w:val="left"/>
      <w:pPr>
        <w:ind w:left="1080" w:hanging="360"/>
      </w:pPr>
      <w:rPr>
        <w:rFonts w:ascii="Verdana" w:eastAsia="Times New Roma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D3047C"/>
    <w:multiLevelType w:val="hybridMultilevel"/>
    <w:tmpl w:val="048E3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2B0444"/>
    <w:multiLevelType w:val="hybridMultilevel"/>
    <w:tmpl w:val="B584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D2347"/>
    <w:multiLevelType w:val="hybridMultilevel"/>
    <w:tmpl w:val="712871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A07569"/>
    <w:multiLevelType w:val="hybridMultilevel"/>
    <w:tmpl w:val="0784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D3356"/>
    <w:multiLevelType w:val="hybridMultilevel"/>
    <w:tmpl w:val="75E663AE"/>
    <w:lvl w:ilvl="0" w:tplc="C8089796">
      <w:start w:val="28"/>
      <w:numFmt w:val="bullet"/>
      <w:lvlText w:val="-"/>
      <w:lvlJc w:val="left"/>
      <w:pPr>
        <w:ind w:left="1080" w:hanging="360"/>
      </w:pPr>
      <w:rPr>
        <w:rFonts w:ascii="Verdana" w:eastAsia="Times New Roma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FE5E33"/>
    <w:multiLevelType w:val="hybridMultilevel"/>
    <w:tmpl w:val="EE0E58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596A9A"/>
    <w:multiLevelType w:val="hybridMultilevel"/>
    <w:tmpl w:val="A84C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45235"/>
    <w:multiLevelType w:val="hybridMultilevel"/>
    <w:tmpl w:val="E1A4FBAE"/>
    <w:lvl w:ilvl="0" w:tplc="3918BFBA">
      <w:start w:val="3"/>
      <w:numFmt w:val="bullet"/>
      <w:lvlText w:val="-"/>
      <w:lvlJc w:val="left"/>
      <w:pPr>
        <w:ind w:left="1080" w:hanging="360"/>
      </w:pPr>
      <w:rPr>
        <w:rFonts w:ascii="Verdana" w:eastAsia="Times New Roman" w:hAnsi="Verdan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6D15F1A"/>
    <w:multiLevelType w:val="multilevel"/>
    <w:tmpl w:val="AC2CA644"/>
    <w:styleLink w:val="OutlinenumberedArialOutlinenumberedArial11"/>
    <w:lvl w:ilvl="0">
      <w:start w:val="1"/>
      <w:numFmt w:val="decimal"/>
      <w:lvlText w:val="%1"/>
      <w:lvlJc w:val="left"/>
      <w:pPr>
        <w:tabs>
          <w:tab w:val="num" w:pos="360"/>
        </w:tabs>
        <w:ind w:left="360" w:hanging="360"/>
      </w:pPr>
      <w:rPr>
        <w:rFonts w:cs="Times New Roman" w:hint="default"/>
      </w:rPr>
    </w:lvl>
    <w:lvl w:ilvl="1">
      <w:numFmt w:val="decimal"/>
      <w:lvlText w:val="%1.%2"/>
      <w:lvlJc w:val="left"/>
      <w:pPr>
        <w:tabs>
          <w:tab w:val="num" w:pos="360"/>
        </w:tabs>
        <w:ind w:left="360" w:hanging="360"/>
      </w:pPr>
      <w:rPr>
        <w:rFonts w:cs="Times New Roman" w:hint="default"/>
      </w:rPr>
    </w:lvl>
    <w:lvl w:ilvl="2">
      <w:start w:val="1"/>
      <w:numFmt w:val="decimal"/>
      <w:pStyle w:val="StyleOutlinenumberedArialOutlinenumberedArial11Outli"/>
      <w:lvlText w:val="%1.%2.%3"/>
      <w:lvlJc w:val="left"/>
      <w:pPr>
        <w:tabs>
          <w:tab w:val="num" w:pos="720"/>
        </w:tabs>
        <w:ind w:left="720" w:hanging="720"/>
      </w:pPr>
      <w:rPr>
        <w:rFonts w:ascii="Arial" w:hAnsi="Arial" w:cs="Times New Roman"/>
        <w:sz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7E53DB0"/>
    <w:multiLevelType w:val="hybridMultilevel"/>
    <w:tmpl w:val="9DD217FA"/>
    <w:lvl w:ilvl="0" w:tplc="C8089796">
      <w:start w:val="28"/>
      <w:numFmt w:val="bullet"/>
      <w:lvlText w:val="-"/>
      <w:lvlJc w:val="left"/>
      <w:pPr>
        <w:ind w:left="1080" w:hanging="360"/>
      </w:pPr>
      <w:rPr>
        <w:rFonts w:ascii="Verdana" w:eastAsia="Times New Roma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7F4139"/>
    <w:multiLevelType w:val="hybridMultilevel"/>
    <w:tmpl w:val="B3C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650EE"/>
    <w:multiLevelType w:val="hybridMultilevel"/>
    <w:tmpl w:val="DC5C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C7E37"/>
    <w:multiLevelType w:val="hybridMultilevel"/>
    <w:tmpl w:val="E3805380"/>
    <w:lvl w:ilvl="0" w:tplc="B0DC965C">
      <w:start w:val="10"/>
      <w:numFmt w:val="bullet"/>
      <w:lvlText w:val="-"/>
      <w:lvlJc w:val="left"/>
      <w:pPr>
        <w:ind w:left="1080" w:hanging="360"/>
      </w:pPr>
      <w:rPr>
        <w:rFonts w:ascii="Verdana" w:eastAsia="Times New Roman" w:hAnsi="Verdan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070EA3"/>
    <w:multiLevelType w:val="hybridMultilevel"/>
    <w:tmpl w:val="8F648444"/>
    <w:lvl w:ilvl="0" w:tplc="3918BFBA">
      <w:start w:val="3"/>
      <w:numFmt w:val="bullet"/>
      <w:lvlText w:val="-"/>
      <w:lvlJc w:val="left"/>
      <w:pPr>
        <w:ind w:left="1080" w:hanging="360"/>
      </w:pPr>
      <w:rPr>
        <w:rFonts w:ascii="Verdana" w:eastAsia="Times New Roman" w:hAnsi="Verdan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20A7801"/>
    <w:multiLevelType w:val="hybridMultilevel"/>
    <w:tmpl w:val="FED2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B716BB"/>
    <w:multiLevelType w:val="hybridMultilevel"/>
    <w:tmpl w:val="72187A80"/>
    <w:lvl w:ilvl="0" w:tplc="C8089796">
      <w:start w:val="28"/>
      <w:numFmt w:val="bullet"/>
      <w:lvlText w:val="-"/>
      <w:lvlJc w:val="left"/>
      <w:pPr>
        <w:ind w:left="1080" w:hanging="360"/>
      </w:pPr>
      <w:rPr>
        <w:rFonts w:ascii="Verdana" w:eastAsia="Times New Roma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6DB2A98"/>
    <w:multiLevelType w:val="hybridMultilevel"/>
    <w:tmpl w:val="A622E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95308F"/>
    <w:multiLevelType w:val="hybridMultilevel"/>
    <w:tmpl w:val="1870F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A5905"/>
    <w:multiLevelType w:val="multilevel"/>
    <w:tmpl w:val="BC8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825204"/>
    <w:multiLevelType w:val="hybridMultilevel"/>
    <w:tmpl w:val="71262C94"/>
    <w:lvl w:ilvl="0" w:tplc="2F5E786E">
      <w:start w:val="12"/>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FEA23F4"/>
    <w:multiLevelType w:val="hybridMultilevel"/>
    <w:tmpl w:val="FF24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A75443"/>
    <w:multiLevelType w:val="hybridMultilevel"/>
    <w:tmpl w:val="CCB4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6CB2580"/>
    <w:multiLevelType w:val="multilevel"/>
    <w:tmpl w:val="B310FF8C"/>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3"/>
  </w:num>
  <w:num w:numId="2">
    <w:abstractNumId w:val="2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0"/>
  </w:num>
  <w:num w:numId="6">
    <w:abstractNumId w:val="8"/>
  </w:num>
  <w:num w:numId="7">
    <w:abstractNumId w:val="2"/>
  </w:num>
  <w:num w:numId="8">
    <w:abstractNumId w:val="19"/>
  </w:num>
  <w:num w:numId="9">
    <w:abstractNumId w:val="25"/>
  </w:num>
  <w:num w:numId="10">
    <w:abstractNumId w:val="6"/>
  </w:num>
  <w:num w:numId="11">
    <w:abstractNumId w:val="16"/>
  </w:num>
  <w:num w:numId="12">
    <w:abstractNumId w:val="15"/>
  </w:num>
  <w:num w:numId="13">
    <w:abstractNumId w:val="21"/>
  </w:num>
  <w:num w:numId="14">
    <w:abstractNumId w:val="1"/>
  </w:num>
  <w:num w:numId="15">
    <w:abstractNumId w:val="9"/>
  </w:num>
  <w:num w:numId="16">
    <w:abstractNumId w:val="4"/>
  </w:num>
  <w:num w:numId="17">
    <w:abstractNumId w:val="7"/>
  </w:num>
  <w:num w:numId="18">
    <w:abstractNumId w:val="11"/>
  </w:num>
  <w:num w:numId="19">
    <w:abstractNumId w:val="22"/>
  </w:num>
  <w:num w:numId="20">
    <w:abstractNumId w:val="5"/>
  </w:num>
  <w:num w:numId="21">
    <w:abstractNumId w:val="0"/>
  </w:num>
  <w:num w:numId="22">
    <w:abstractNumId w:val="17"/>
  </w:num>
  <w:num w:numId="23">
    <w:abstractNumId w:val="24"/>
  </w:num>
  <w:num w:numId="24">
    <w:abstractNumId w:val="27"/>
  </w:num>
  <w:num w:numId="25">
    <w:abstractNumId w:val="18"/>
  </w:num>
  <w:num w:numId="26">
    <w:abstractNumId w:val="3"/>
  </w:num>
  <w:num w:numId="27">
    <w:abstractNumId w:val="20"/>
  </w:num>
  <w:num w:numId="28">
    <w:abstractNumId w:val="12"/>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D3"/>
    <w:rsid w:val="00002299"/>
    <w:rsid w:val="00003137"/>
    <w:rsid w:val="0000474B"/>
    <w:rsid w:val="000063D0"/>
    <w:rsid w:val="00010418"/>
    <w:rsid w:val="00014936"/>
    <w:rsid w:val="00020053"/>
    <w:rsid w:val="00020E02"/>
    <w:rsid w:val="000256B0"/>
    <w:rsid w:val="00033FA6"/>
    <w:rsid w:val="000519AB"/>
    <w:rsid w:val="00052BAC"/>
    <w:rsid w:val="00065046"/>
    <w:rsid w:val="00072AE6"/>
    <w:rsid w:val="00077F73"/>
    <w:rsid w:val="0008018A"/>
    <w:rsid w:val="0009726F"/>
    <w:rsid w:val="000A7CED"/>
    <w:rsid w:val="000A7FB0"/>
    <w:rsid w:val="000B195F"/>
    <w:rsid w:val="000B52D6"/>
    <w:rsid w:val="000B5A11"/>
    <w:rsid w:val="000B7420"/>
    <w:rsid w:val="000D6E45"/>
    <w:rsid w:val="000E09B3"/>
    <w:rsid w:val="000E22A7"/>
    <w:rsid w:val="000F0E53"/>
    <w:rsid w:val="000F7BEE"/>
    <w:rsid w:val="001034C1"/>
    <w:rsid w:val="00106206"/>
    <w:rsid w:val="00111740"/>
    <w:rsid w:val="00113439"/>
    <w:rsid w:val="001135F3"/>
    <w:rsid w:val="00116F62"/>
    <w:rsid w:val="00117D03"/>
    <w:rsid w:val="00120D79"/>
    <w:rsid w:val="0012273B"/>
    <w:rsid w:val="00126E7C"/>
    <w:rsid w:val="001351B8"/>
    <w:rsid w:val="00142F76"/>
    <w:rsid w:val="0014715C"/>
    <w:rsid w:val="001474D6"/>
    <w:rsid w:val="0014763B"/>
    <w:rsid w:val="0015593D"/>
    <w:rsid w:val="001560C4"/>
    <w:rsid w:val="001600A1"/>
    <w:rsid w:val="0016016D"/>
    <w:rsid w:val="00161DCF"/>
    <w:rsid w:val="00162C30"/>
    <w:rsid w:val="00164FED"/>
    <w:rsid w:val="00165955"/>
    <w:rsid w:val="00182561"/>
    <w:rsid w:val="00184303"/>
    <w:rsid w:val="00192DC0"/>
    <w:rsid w:val="0019518A"/>
    <w:rsid w:val="001960C9"/>
    <w:rsid w:val="001A1A58"/>
    <w:rsid w:val="001A6E8C"/>
    <w:rsid w:val="001B0D11"/>
    <w:rsid w:val="001B0E06"/>
    <w:rsid w:val="001B7CE4"/>
    <w:rsid w:val="001C5F44"/>
    <w:rsid w:val="001D39F2"/>
    <w:rsid w:val="001D4B1B"/>
    <w:rsid w:val="001E0568"/>
    <w:rsid w:val="001E148B"/>
    <w:rsid w:val="00200074"/>
    <w:rsid w:val="0020511A"/>
    <w:rsid w:val="00205B3F"/>
    <w:rsid w:val="002116DF"/>
    <w:rsid w:val="00213E1B"/>
    <w:rsid w:val="00216708"/>
    <w:rsid w:val="00224D83"/>
    <w:rsid w:val="002278AD"/>
    <w:rsid w:val="00252A25"/>
    <w:rsid w:val="0027361D"/>
    <w:rsid w:val="00274A7A"/>
    <w:rsid w:val="00275BBC"/>
    <w:rsid w:val="002769E4"/>
    <w:rsid w:val="00280A8A"/>
    <w:rsid w:val="00286616"/>
    <w:rsid w:val="002944E0"/>
    <w:rsid w:val="00295859"/>
    <w:rsid w:val="002A36E9"/>
    <w:rsid w:val="002A4492"/>
    <w:rsid w:val="002A6C90"/>
    <w:rsid w:val="002B0385"/>
    <w:rsid w:val="002B0AD6"/>
    <w:rsid w:val="002B2F89"/>
    <w:rsid w:val="002C2739"/>
    <w:rsid w:val="002D3A73"/>
    <w:rsid w:val="002D6071"/>
    <w:rsid w:val="002E1030"/>
    <w:rsid w:val="002E2F6B"/>
    <w:rsid w:val="002F0833"/>
    <w:rsid w:val="002F2E0B"/>
    <w:rsid w:val="002F65C1"/>
    <w:rsid w:val="002F6A92"/>
    <w:rsid w:val="00300264"/>
    <w:rsid w:val="0030623A"/>
    <w:rsid w:val="00311D75"/>
    <w:rsid w:val="00321A9C"/>
    <w:rsid w:val="00323327"/>
    <w:rsid w:val="003340FF"/>
    <w:rsid w:val="003443AF"/>
    <w:rsid w:val="00351212"/>
    <w:rsid w:val="003528A9"/>
    <w:rsid w:val="00364688"/>
    <w:rsid w:val="003647C2"/>
    <w:rsid w:val="00367DFC"/>
    <w:rsid w:val="003805A2"/>
    <w:rsid w:val="00382428"/>
    <w:rsid w:val="00390DB6"/>
    <w:rsid w:val="003928C7"/>
    <w:rsid w:val="003971DA"/>
    <w:rsid w:val="003A053F"/>
    <w:rsid w:val="003A0EC3"/>
    <w:rsid w:val="003B25ED"/>
    <w:rsid w:val="003C5929"/>
    <w:rsid w:val="003D16E9"/>
    <w:rsid w:val="003D1D0E"/>
    <w:rsid w:val="003D4FBE"/>
    <w:rsid w:val="003D50B2"/>
    <w:rsid w:val="003E2716"/>
    <w:rsid w:val="003E7FED"/>
    <w:rsid w:val="003F0DF6"/>
    <w:rsid w:val="003F4FED"/>
    <w:rsid w:val="00400B44"/>
    <w:rsid w:val="00400D3A"/>
    <w:rsid w:val="00401381"/>
    <w:rsid w:val="0040621F"/>
    <w:rsid w:val="00411423"/>
    <w:rsid w:val="00411841"/>
    <w:rsid w:val="00413433"/>
    <w:rsid w:val="00413D89"/>
    <w:rsid w:val="00415669"/>
    <w:rsid w:val="0041750B"/>
    <w:rsid w:val="00421767"/>
    <w:rsid w:val="00423043"/>
    <w:rsid w:val="00425AB4"/>
    <w:rsid w:val="0043163D"/>
    <w:rsid w:val="0043326E"/>
    <w:rsid w:val="0044072D"/>
    <w:rsid w:val="0044174A"/>
    <w:rsid w:val="00443A5E"/>
    <w:rsid w:val="0045683A"/>
    <w:rsid w:val="004616B3"/>
    <w:rsid w:val="00463EE2"/>
    <w:rsid w:val="00465248"/>
    <w:rsid w:val="00465BFE"/>
    <w:rsid w:val="00472A7B"/>
    <w:rsid w:val="00473791"/>
    <w:rsid w:val="00474E22"/>
    <w:rsid w:val="00477CF4"/>
    <w:rsid w:val="00480869"/>
    <w:rsid w:val="00480A16"/>
    <w:rsid w:val="00480BA0"/>
    <w:rsid w:val="00484B1F"/>
    <w:rsid w:val="00485CDE"/>
    <w:rsid w:val="00486EC4"/>
    <w:rsid w:val="004A065A"/>
    <w:rsid w:val="004A338D"/>
    <w:rsid w:val="004A6703"/>
    <w:rsid w:val="004A7FFA"/>
    <w:rsid w:val="004B0EC6"/>
    <w:rsid w:val="004B17F3"/>
    <w:rsid w:val="004C3AA5"/>
    <w:rsid w:val="004C3F1C"/>
    <w:rsid w:val="004C4A01"/>
    <w:rsid w:val="004C7388"/>
    <w:rsid w:val="004D3B48"/>
    <w:rsid w:val="004D40AF"/>
    <w:rsid w:val="004D6EA8"/>
    <w:rsid w:val="004E08A7"/>
    <w:rsid w:val="004E50F3"/>
    <w:rsid w:val="004F70EC"/>
    <w:rsid w:val="004F759F"/>
    <w:rsid w:val="005007BD"/>
    <w:rsid w:val="00503531"/>
    <w:rsid w:val="00503645"/>
    <w:rsid w:val="00504C31"/>
    <w:rsid w:val="00505E1C"/>
    <w:rsid w:val="00505FCF"/>
    <w:rsid w:val="005066FF"/>
    <w:rsid w:val="00507057"/>
    <w:rsid w:val="005173AE"/>
    <w:rsid w:val="0052122E"/>
    <w:rsid w:val="005251E7"/>
    <w:rsid w:val="005328E8"/>
    <w:rsid w:val="0053305A"/>
    <w:rsid w:val="0053393A"/>
    <w:rsid w:val="0053471A"/>
    <w:rsid w:val="00534D18"/>
    <w:rsid w:val="00537635"/>
    <w:rsid w:val="00537761"/>
    <w:rsid w:val="00543103"/>
    <w:rsid w:val="005452E2"/>
    <w:rsid w:val="00545673"/>
    <w:rsid w:val="0055381E"/>
    <w:rsid w:val="00553C7C"/>
    <w:rsid w:val="0056388D"/>
    <w:rsid w:val="005658C7"/>
    <w:rsid w:val="00565A04"/>
    <w:rsid w:val="00565B45"/>
    <w:rsid w:val="00566B42"/>
    <w:rsid w:val="00571DCF"/>
    <w:rsid w:val="00573ACE"/>
    <w:rsid w:val="00574C9F"/>
    <w:rsid w:val="0057715B"/>
    <w:rsid w:val="005771C0"/>
    <w:rsid w:val="00591D2A"/>
    <w:rsid w:val="0059381D"/>
    <w:rsid w:val="00593B54"/>
    <w:rsid w:val="00594B00"/>
    <w:rsid w:val="00596ECF"/>
    <w:rsid w:val="005A1AA8"/>
    <w:rsid w:val="005A705B"/>
    <w:rsid w:val="005B38DE"/>
    <w:rsid w:val="005B7D2E"/>
    <w:rsid w:val="005C0CF8"/>
    <w:rsid w:val="005C25B0"/>
    <w:rsid w:val="005C44FA"/>
    <w:rsid w:val="005D1B41"/>
    <w:rsid w:val="005D2ECE"/>
    <w:rsid w:val="005D365B"/>
    <w:rsid w:val="005D4900"/>
    <w:rsid w:val="005D6E60"/>
    <w:rsid w:val="005E2139"/>
    <w:rsid w:val="005E2793"/>
    <w:rsid w:val="005E508A"/>
    <w:rsid w:val="005F6A3B"/>
    <w:rsid w:val="005F6F7A"/>
    <w:rsid w:val="005F7563"/>
    <w:rsid w:val="00600B9D"/>
    <w:rsid w:val="00603699"/>
    <w:rsid w:val="00604A81"/>
    <w:rsid w:val="0061105E"/>
    <w:rsid w:val="00620319"/>
    <w:rsid w:val="0062596C"/>
    <w:rsid w:val="00650B31"/>
    <w:rsid w:val="0065310F"/>
    <w:rsid w:val="00653ED5"/>
    <w:rsid w:val="006620B0"/>
    <w:rsid w:val="006670B0"/>
    <w:rsid w:val="00671EF9"/>
    <w:rsid w:val="00674B8D"/>
    <w:rsid w:val="006807C0"/>
    <w:rsid w:val="00685911"/>
    <w:rsid w:val="00685D33"/>
    <w:rsid w:val="00697B54"/>
    <w:rsid w:val="006A405E"/>
    <w:rsid w:val="006B409F"/>
    <w:rsid w:val="006C5AEE"/>
    <w:rsid w:val="006C6561"/>
    <w:rsid w:val="006D4608"/>
    <w:rsid w:val="006D5B52"/>
    <w:rsid w:val="006E1470"/>
    <w:rsid w:val="006E3ED9"/>
    <w:rsid w:val="006E4499"/>
    <w:rsid w:val="006E7B30"/>
    <w:rsid w:val="006F1BC1"/>
    <w:rsid w:val="006F6574"/>
    <w:rsid w:val="00705204"/>
    <w:rsid w:val="00705C0F"/>
    <w:rsid w:val="00710F4B"/>
    <w:rsid w:val="00711C72"/>
    <w:rsid w:val="00716E51"/>
    <w:rsid w:val="00720142"/>
    <w:rsid w:val="007357F3"/>
    <w:rsid w:val="00741B8E"/>
    <w:rsid w:val="00743FA4"/>
    <w:rsid w:val="007454DE"/>
    <w:rsid w:val="00747161"/>
    <w:rsid w:val="00751A80"/>
    <w:rsid w:val="00752FCC"/>
    <w:rsid w:val="00753135"/>
    <w:rsid w:val="007568FF"/>
    <w:rsid w:val="007570F6"/>
    <w:rsid w:val="007570FF"/>
    <w:rsid w:val="00757743"/>
    <w:rsid w:val="0075775B"/>
    <w:rsid w:val="0076499D"/>
    <w:rsid w:val="00764E14"/>
    <w:rsid w:val="00764E65"/>
    <w:rsid w:val="0076573C"/>
    <w:rsid w:val="00773DA8"/>
    <w:rsid w:val="00783AC7"/>
    <w:rsid w:val="00783B47"/>
    <w:rsid w:val="00786B68"/>
    <w:rsid w:val="007A35C4"/>
    <w:rsid w:val="007A493B"/>
    <w:rsid w:val="007A5758"/>
    <w:rsid w:val="007B09AF"/>
    <w:rsid w:val="007C03A9"/>
    <w:rsid w:val="007C0E29"/>
    <w:rsid w:val="007C17A4"/>
    <w:rsid w:val="007C4AC8"/>
    <w:rsid w:val="007C5602"/>
    <w:rsid w:val="007C7241"/>
    <w:rsid w:val="007D4D57"/>
    <w:rsid w:val="007D78C2"/>
    <w:rsid w:val="007E39AE"/>
    <w:rsid w:val="007E3FCB"/>
    <w:rsid w:val="007E4A7F"/>
    <w:rsid w:val="007F1183"/>
    <w:rsid w:val="007F306B"/>
    <w:rsid w:val="007F5384"/>
    <w:rsid w:val="0080692E"/>
    <w:rsid w:val="0080715E"/>
    <w:rsid w:val="00807D6F"/>
    <w:rsid w:val="00815BA8"/>
    <w:rsid w:val="0081694F"/>
    <w:rsid w:val="00816DE7"/>
    <w:rsid w:val="0082334F"/>
    <w:rsid w:val="00832FBD"/>
    <w:rsid w:val="0083640F"/>
    <w:rsid w:val="008367ED"/>
    <w:rsid w:val="00842797"/>
    <w:rsid w:val="008466A9"/>
    <w:rsid w:val="00851014"/>
    <w:rsid w:val="00855CC6"/>
    <w:rsid w:val="00856CB1"/>
    <w:rsid w:val="0086440D"/>
    <w:rsid w:val="008649F6"/>
    <w:rsid w:val="00864D01"/>
    <w:rsid w:val="00865B51"/>
    <w:rsid w:val="00870061"/>
    <w:rsid w:val="0087423F"/>
    <w:rsid w:val="0087568C"/>
    <w:rsid w:val="00875EBD"/>
    <w:rsid w:val="0088698C"/>
    <w:rsid w:val="00886A55"/>
    <w:rsid w:val="008930E3"/>
    <w:rsid w:val="00896435"/>
    <w:rsid w:val="00897556"/>
    <w:rsid w:val="008A01F5"/>
    <w:rsid w:val="008A0C72"/>
    <w:rsid w:val="008A5E6E"/>
    <w:rsid w:val="008A7955"/>
    <w:rsid w:val="008B4D7D"/>
    <w:rsid w:val="008B77F0"/>
    <w:rsid w:val="008C2AE2"/>
    <w:rsid w:val="008D7BAA"/>
    <w:rsid w:val="008E4B7B"/>
    <w:rsid w:val="008F05CF"/>
    <w:rsid w:val="008F072C"/>
    <w:rsid w:val="008F4606"/>
    <w:rsid w:val="008F58DD"/>
    <w:rsid w:val="008F5A78"/>
    <w:rsid w:val="008F5EC1"/>
    <w:rsid w:val="008F66B3"/>
    <w:rsid w:val="00903070"/>
    <w:rsid w:val="0090500A"/>
    <w:rsid w:val="009075F7"/>
    <w:rsid w:val="009136B1"/>
    <w:rsid w:val="00915575"/>
    <w:rsid w:val="00916D9E"/>
    <w:rsid w:val="0092399E"/>
    <w:rsid w:val="009245DD"/>
    <w:rsid w:val="009253D8"/>
    <w:rsid w:val="0092600D"/>
    <w:rsid w:val="00926856"/>
    <w:rsid w:val="00927DDC"/>
    <w:rsid w:val="00933B88"/>
    <w:rsid w:val="00941B26"/>
    <w:rsid w:val="0094502D"/>
    <w:rsid w:val="00950229"/>
    <w:rsid w:val="0095165D"/>
    <w:rsid w:val="009618F5"/>
    <w:rsid w:val="0096249A"/>
    <w:rsid w:val="0096634E"/>
    <w:rsid w:val="00971918"/>
    <w:rsid w:val="00981111"/>
    <w:rsid w:val="0098527A"/>
    <w:rsid w:val="009861DD"/>
    <w:rsid w:val="00990385"/>
    <w:rsid w:val="00994A75"/>
    <w:rsid w:val="00994DD7"/>
    <w:rsid w:val="00995223"/>
    <w:rsid w:val="009A32D1"/>
    <w:rsid w:val="009A3BBD"/>
    <w:rsid w:val="009B0FEA"/>
    <w:rsid w:val="009B4B12"/>
    <w:rsid w:val="009B64FB"/>
    <w:rsid w:val="009C68BB"/>
    <w:rsid w:val="009D0C87"/>
    <w:rsid w:val="009D2643"/>
    <w:rsid w:val="009E5203"/>
    <w:rsid w:val="009E537B"/>
    <w:rsid w:val="009E7C04"/>
    <w:rsid w:val="009F1008"/>
    <w:rsid w:val="009F49D3"/>
    <w:rsid w:val="009F6820"/>
    <w:rsid w:val="009F6995"/>
    <w:rsid w:val="00A02C76"/>
    <w:rsid w:val="00A1765C"/>
    <w:rsid w:val="00A20162"/>
    <w:rsid w:val="00A20A6F"/>
    <w:rsid w:val="00A2184A"/>
    <w:rsid w:val="00A21DB3"/>
    <w:rsid w:val="00A223DA"/>
    <w:rsid w:val="00A22A4D"/>
    <w:rsid w:val="00A35D40"/>
    <w:rsid w:val="00A367BA"/>
    <w:rsid w:val="00A41B04"/>
    <w:rsid w:val="00A45B37"/>
    <w:rsid w:val="00A5186C"/>
    <w:rsid w:val="00A55DC4"/>
    <w:rsid w:val="00A57DBC"/>
    <w:rsid w:val="00A65AD0"/>
    <w:rsid w:val="00A669C1"/>
    <w:rsid w:val="00A71A61"/>
    <w:rsid w:val="00A72DA5"/>
    <w:rsid w:val="00A7762F"/>
    <w:rsid w:val="00A8085A"/>
    <w:rsid w:val="00A831A2"/>
    <w:rsid w:val="00A8641D"/>
    <w:rsid w:val="00A900BF"/>
    <w:rsid w:val="00A95895"/>
    <w:rsid w:val="00A95E54"/>
    <w:rsid w:val="00AA5A70"/>
    <w:rsid w:val="00AB2347"/>
    <w:rsid w:val="00AB7ED6"/>
    <w:rsid w:val="00AC2D16"/>
    <w:rsid w:val="00AC34EB"/>
    <w:rsid w:val="00AC3A9A"/>
    <w:rsid w:val="00AC66BD"/>
    <w:rsid w:val="00AD3C56"/>
    <w:rsid w:val="00AE304A"/>
    <w:rsid w:val="00AE3B4A"/>
    <w:rsid w:val="00AF2BA8"/>
    <w:rsid w:val="00AF341E"/>
    <w:rsid w:val="00AF5D23"/>
    <w:rsid w:val="00B05361"/>
    <w:rsid w:val="00B103F0"/>
    <w:rsid w:val="00B12689"/>
    <w:rsid w:val="00B127B6"/>
    <w:rsid w:val="00B251A8"/>
    <w:rsid w:val="00B25923"/>
    <w:rsid w:val="00B31740"/>
    <w:rsid w:val="00B32040"/>
    <w:rsid w:val="00B3359C"/>
    <w:rsid w:val="00B35023"/>
    <w:rsid w:val="00B35ADE"/>
    <w:rsid w:val="00B378E5"/>
    <w:rsid w:val="00B43DBD"/>
    <w:rsid w:val="00B446FE"/>
    <w:rsid w:val="00B46C46"/>
    <w:rsid w:val="00B562B5"/>
    <w:rsid w:val="00B56789"/>
    <w:rsid w:val="00B57077"/>
    <w:rsid w:val="00B60A92"/>
    <w:rsid w:val="00B60C0D"/>
    <w:rsid w:val="00B61247"/>
    <w:rsid w:val="00B66432"/>
    <w:rsid w:val="00B66D06"/>
    <w:rsid w:val="00B6790E"/>
    <w:rsid w:val="00B70136"/>
    <w:rsid w:val="00B71778"/>
    <w:rsid w:val="00B72116"/>
    <w:rsid w:val="00B73333"/>
    <w:rsid w:val="00B73ED2"/>
    <w:rsid w:val="00B7483C"/>
    <w:rsid w:val="00B769D8"/>
    <w:rsid w:val="00B802FD"/>
    <w:rsid w:val="00B8689A"/>
    <w:rsid w:val="00B87D60"/>
    <w:rsid w:val="00B90665"/>
    <w:rsid w:val="00B90A49"/>
    <w:rsid w:val="00B92F84"/>
    <w:rsid w:val="00B93D20"/>
    <w:rsid w:val="00B96EC1"/>
    <w:rsid w:val="00B97451"/>
    <w:rsid w:val="00BA26A6"/>
    <w:rsid w:val="00BA2FDE"/>
    <w:rsid w:val="00BA3BEB"/>
    <w:rsid w:val="00BB1723"/>
    <w:rsid w:val="00BB576F"/>
    <w:rsid w:val="00BC0D0C"/>
    <w:rsid w:val="00BC16BB"/>
    <w:rsid w:val="00BC3CD7"/>
    <w:rsid w:val="00BD7087"/>
    <w:rsid w:val="00BE0E8A"/>
    <w:rsid w:val="00BE3994"/>
    <w:rsid w:val="00BE705D"/>
    <w:rsid w:val="00BF1A3D"/>
    <w:rsid w:val="00BF5CB3"/>
    <w:rsid w:val="00C00E9D"/>
    <w:rsid w:val="00C01967"/>
    <w:rsid w:val="00C063F0"/>
    <w:rsid w:val="00C07CD1"/>
    <w:rsid w:val="00C10DE8"/>
    <w:rsid w:val="00C16811"/>
    <w:rsid w:val="00C1721E"/>
    <w:rsid w:val="00C2148B"/>
    <w:rsid w:val="00C315ED"/>
    <w:rsid w:val="00C3197A"/>
    <w:rsid w:val="00C34A07"/>
    <w:rsid w:val="00C40134"/>
    <w:rsid w:val="00C51F2B"/>
    <w:rsid w:val="00C57F27"/>
    <w:rsid w:val="00C63B6F"/>
    <w:rsid w:val="00C63EBE"/>
    <w:rsid w:val="00C702BC"/>
    <w:rsid w:val="00C76794"/>
    <w:rsid w:val="00C770E8"/>
    <w:rsid w:val="00C8494F"/>
    <w:rsid w:val="00C8628F"/>
    <w:rsid w:val="00C9512D"/>
    <w:rsid w:val="00C95CE0"/>
    <w:rsid w:val="00C97ABB"/>
    <w:rsid w:val="00CA2EA6"/>
    <w:rsid w:val="00CA47C2"/>
    <w:rsid w:val="00CB1E47"/>
    <w:rsid w:val="00CB79E4"/>
    <w:rsid w:val="00CC0F79"/>
    <w:rsid w:val="00CC2701"/>
    <w:rsid w:val="00CE4439"/>
    <w:rsid w:val="00CE5ABF"/>
    <w:rsid w:val="00CF1740"/>
    <w:rsid w:val="00CF35C3"/>
    <w:rsid w:val="00D034D3"/>
    <w:rsid w:val="00D10FF7"/>
    <w:rsid w:val="00D11D60"/>
    <w:rsid w:val="00D3124F"/>
    <w:rsid w:val="00D31F2F"/>
    <w:rsid w:val="00D33EA6"/>
    <w:rsid w:val="00D34A95"/>
    <w:rsid w:val="00D3778A"/>
    <w:rsid w:val="00D37F83"/>
    <w:rsid w:val="00D4138F"/>
    <w:rsid w:val="00D4239B"/>
    <w:rsid w:val="00D44217"/>
    <w:rsid w:val="00D46205"/>
    <w:rsid w:val="00D46289"/>
    <w:rsid w:val="00D467ED"/>
    <w:rsid w:val="00D547E0"/>
    <w:rsid w:val="00D54EE1"/>
    <w:rsid w:val="00D57D91"/>
    <w:rsid w:val="00D656DB"/>
    <w:rsid w:val="00D73471"/>
    <w:rsid w:val="00D751B1"/>
    <w:rsid w:val="00D76B3E"/>
    <w:rsid w:val="00D82C51"/>
    <w:rsid w:val="00D91D3C"/>
    <w:rsid w:val="00D94936"/>
    <w:rsid w:val="00DA6BED"/>
    <w:rsid w:val="00DB1085"/>
    <w:rsid w:val="00DB3173"/>
    <w:rsid w:val="00DC2785"/>
    <w:rsid w:val="00DD0480"/>
    <w:rsid w:val="00DD3D14"/>
    <w:rsid w:val="00DD5069"/>
    <w:rsid w:val="00DD79D0"/>
    <w:rsid w:val="00DE06C0"/>
    <w:rsid w:val="00DE177D"/>
    <w:rsid w:val="00DF4ED0"/>
    <w:rsid w:val="00E24838"/>
    <w:rsid w:val="00E24FE4"/>
    <w:rsid w:val="00E25C53"/>
    <w:rsid w:val="00E307C9"/>
    <w:rsid w:val="00E36AAD"/>
    <w:rsid w:val="00E36F78"/>
    <w:rsid w:val="00E36FC8"/>
    <w:rsid w:val="00E43F1E"/>
    <w:rsid w:val="00E458C3"/>
    <w:rsid w:val="00E5202B"/>
    <w:rsid w:val="00E537E0"/>
    <w:rsid w:val="00E6201E"/>
    <w:rsid w:val="00E66536"/>
    <w:rsid w:val="00E67F7A"/>
    <w:rsid w:val="00E70D5B"/>
    <w:rsid w:val="00E75008"/>
    <w:rsid w:val="00E7660F"/>
    <w:rsid w:val="00E813E4"/>
    <w:rsid w:val="00E81632"/>
    <w:rsid w:val="00E839F5"/>
    <w:rsid w:val="00E83DDB"/>
    <w:rsid w:val="00E843A1"/>
    <w:rsid w:val="00E84E07"/>
    <w:rsid w:val="00E866E8"/>
    <w:rsid w:val="00E925F5"/>
    <w:rsid w:val="00EA416A"/>
    <w:rsid w:val="00EA507B"/>
    <w:rsid w:val="00EA6D7A"/>
    <w:rsid w:val="00EB4D84"/>
    <w:rsid w:val="00EC0FD2"/>
    <w:rsid w:val="00EC30F9"/>
    <w:rsid w:val="00EC42E2"/>
    <w:rsid w:val="00EC7971"/>
    <w:rsid w:val="00ED4F90"/>
    <w:rsid w:val="00ED7947"/>
    <w:rsid w:val="00EE1B4D"/>
    <w:rsid w:val="00F22585"/>
    <w:rsid w:val="00F30926"/>
    <w:rsid w:val="00F31FF3"/>
    <w:rsid w:val="00F34021"/>
    <w:rsid w:val="00F3434F"/>
    <w:rsid w:val="00F36B4B"/>
    <w:rsid w:val="00F42416"/>
    <w:rsid w:val="00F46F57"/>
    <w:rsid w:val="00F510FF"/>
    <w:rsid w:val="00F51ADD"/>
    <w:rsid w:val="00F54B35"/>
    <w:rsid w:val="00F67EAB"/>
    <w:rsid w:val="00F75818"/>
    <w:rsid w:val="00F8133A"/>
    <w:rsid w:val="00F85D0A"/>
    <w:rsid w:val="00F912AC"/>
    <w:rsid w:val="00F96A78"/>
    <w:rsid w:val="00FA0F66"/>
    <w:rsid w:val="00FA62C6"/>
    <w:rsid w:val="00FA64B8"/>
    <w:rsid w:val="00FB3612"/>
    <w:rsid w:val="00FB447C"/>
    <w:rsid w:val="00FB6267"/>
    <w:rsid w:val="00FC7F10"/>
    <w:rsid w:val="00FD114D"/>
    <w:rsid w:val="00FD1E3C"/>
    <w:rsid w:val="00FD4B31"/>
    <w:rsid w:val="00FD6988"/>
    <w:rsid w:val="00FD6D1F"/>
    <w:rsid w:val="00FE0153"/>
    <w:rsid w:val="00FE1B9D"/>
    <w:rsid w:val="00FE27F4"/>
    <w:rsid w:val="00FE2C58"/>
    <w:rsid w:val="00FE3905"/>
    <w:rsid w:val="00FE44AB"/>
    <w:rsid w:val="00FE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8"/>
    <o:shapelayout v:ext="edit">
      <o:idmap v:ext="edit" data="1"/>
    </o:shapelayout>
  </w:shapeDefaults>
  <w:decimalSymbol w:val="."/>
  <w:listSeparator w:val=","/>
  <w14:docId w14:val="5B6F0619"/>
  <w15:docId w15:val="{9E4F65A3-734B-48B2-8CDC-5517EA93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51"/>
    <w:rPr>
      <w:rFonts w:ascii="Tahoma" w:hAnsi="Tahoma"/>
      <w:sz w:val="28"/>
      <w:szCs w:val="24"/>
    </w:rPr>
  </w:style>
  <w:style w:type="paragraph" w:styleId="Heading1">
    <w:name w:val="heading 1"/>
    <w:aliases w:val="Numbered - 1,Section,Section Heading,Paragraph No,Oscar Faber 1,RR level 1,SAHeading 1,Headerm,Ch,Ch1,Chapter,Outline1,h1,Se,MPS Standard Heading 1,PA Chapter,numbered indent 1,ni1,Heading.CAPS,NAME,H1,Main Section,Heading 1 Char,NHS Heading"/>
    <w:basedOn w:val="Normal"/>
    <w:next w:val="Normal"/>
    <w:qFormat/>
    <w:rsid w:val="009F49D3"/>
    <w:pPr>
      <w:keepNext/>
      <w:jc w:val="both"/>
      <w:outlineLvl w:val="0"/>
    </w:pPr>
    <w:rPr>
      <w:rFonts w:ascii="Helvetica" w:hAnsi="Helvetica"/>
      <w:b/>
      <w:bCs/>
      <w:sz w:val="24"/>
      <w:lang w:eastAsia="en-US"/>
    </w:rPr>
  </w:style>
  <w:style w:type="paragraph" w:styleId="Heading2">
    <w:name w:val="heading 2"/>
    <w:basedOn w:val="Normal"/>
    <w:next w:val="Normal"/>
    <w:link w:val="Heading2Char"/>
    <w:semiHidden/>
    <w:unhideWhenUsed/>
    <w:qFormat/>
    <w:locked/>
    <w:rsid w:val="004118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F49D3"/>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9F49D3"/>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 Footer"/>
    <w:basedOn w:val="Normal"/>
    <w:link w:val="FooterChar"/>
    <w:uiPriority w:val="99"/>
    <w:rsid w:val="009F49D3"/>
    <w:pPr>
      <w:tabs>
        <w:tab w:val="center" w:pos="4153"/>
        <w:tab w:val="right" w:pos="8306"/>
      </w:tabs>
    </w:pPr>
    <w:rPr>
      <w:rFonts w:ascii="Times New Roman" w:hAnsi="Times New Roman"/>
      <w:sz w:val="24"/>
      <w:lang w:eastAsia="en-US"/>
    </w:rPr>
  </w:style>
  <w:style w:type="table" w:styleId="TableGrid">
    <w:name w:val="Table Grid"/>
    <w:basedOn w:val="TableNormal"/>
    <w:uiPriority w:val="59"/>
    <w:rsid w:val="009F4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0B44"/>
    <w:rPr>
      <w:rFonts w:cs="Tahoma"/>
      <w:sz w:val="16"/>
      <w:szCs w:val="16"/>
    </w:rPr>
  </w:style>
  <w:style w:type="paragraph" w:styleId="Header">
    <w:name w:val="header"/>
    <w:basedOn w:val="Normal"/>
    <w:link w:val="HeaderChar"/>
    <w:uiPriority w:val="99"/>
    <w:rsid w:val="0061105E"/>
    <w:pPr>
      <w:tabs>
        <w:tab w:val="center" w:pos="4153"/>
        <w:tab w:val="right" w:pos="8306"/>
      </w:tabs>
    </w:pPr>
  </w:style>
  <w:style w:type="paragraph" w:customStyle="1" w:styleId="CharChar1Char">
    <w:name w:val="Char Char1 Char"/>
    <w:basedOn w:val="Normal"/>
    <w:rsid w:val="00743FA4"/>
    <w:pPr>
      <w:spacing w:after="120" w:line="240" w:lineRule="exact"/>
    </w:pPr>
    <w:rPr>
      <w:rFonts w:ascii="Verdana" w:hAnsi="Verdana"/>
      <w:sz w:val="20"/>
      <w:szCs w:val="20"/>
      <w:lang w:val="en-US" w:eastAsia="en-US"/>
    </w:rPr>
  </w:style>
  <w:style w:type="paragraph" w:customStyle="1" w:styleId="Default">
    <w:name w:val="Default"/>
    <w:rsid w:val="005007BD"/>
    <w:pPr>
      <w:autoSpaceDE w:val="0"/>
      <w:autoSpaceDN w:val="0"/>
      <w:adjustRightInd w:val="0"/>
    </w:pPr>
    <w:rPr>
      <w:rFonts w:ascii="Arial" w:hAnsi="Arial" w:cs="Arial"/>
      <w:color w:val="000000"/>
      <w:sz w:val="24"/>
      <w:szCs w:val="24"/>
    </w:rPr>
  </w:style>
  <w:style w:type="paragraph" w:customStyle="1" w:styleId="msolistparagraph0">
    <w:name w:val="msolistparagraph"/>
    <w:basedOn w:val="Normal"/>
    <w:rsid w:val="00295859"/>
    <w:pPr>
      <w:ind w:left="720"/>
    </w:pPr>
    <w:rPr>
      <w:rFonts w:ascii="Calibri" w:hAnsi="Calibri"/>
      <w:sz w:val="22"/>
      <w:szCs w:val="22"/>
    </w:rPr>
  </w:style>
  <w:style w:type="paragraph" w:customStyle="1" w:styleId="StyleOutlinenumberedArialOutlinenumberedArial11Outli">
    <w:name w:val="Style Outline numbered Arial + Outline numbered Arial 1...1 + Outli..."/>
    <w:basedOn w:val="Normal"/>
    <w:rsid w:val="00295859"/>
    <w:pPr>
      <w:widowControl w:val="0"/>
      <w:numPr>
        <w:ilvl w:val="2"/>
        <w:numId w:val="1"/>
      </w:numPr>
      <w:autoSpaceDE w:val="0"/>
      <w:autoSpaceDN w:val="0"/>
      <w:adjustRightInd w:val="0"/>
    </w:pPr>
    <w:rPr>
      <w:rFonts w:ascii="Arial" w:hAnsi="Arial" w:cs="Arial"/>
      <w:b/>
      <w:bCs/>
      <w:sz w:val="24"/>
      <w:lang w:eastAsia="en-US"/>
    </w:rPr>
  </w:style>
  <w:style w:type="character" w:customStyle="1" w:styleId="FooterChar">
    <w:name w:val="Footer Char"/>
    <w:aliases w:val="Doc Footer Char"/>
    <w:basedOn w:val="DefaultParagraphFont"/>
    <w:link w:val="Footer"/>
    <w:locked/>
    <w:rsid w:val="00F912AC"/>
    <w:rPr>
      <w:rFonts w:cs="Times New Roman"/>
      <w:sz w:val="24"/>
      <w:szCs w:val="24"/>
      <w:lang w:eastAsia="en-US"/>
    </w:rPr>
  </w:style>
  <w:style w:type="character" w:customStyle="1" w:styleId="Heading8Char">
    <w:name w:val="Heading 8 Char"/>
    <w:basedOn w:val="DefaultParagraphFont"/>
    <w:link w:val="Heading8"/>
    <w:locked/>
    <w:rsid w:val="00E75008"/>
    <w:rPr>
      <w:rFonts w:cs="Times New Roman"/>
      <w:i/>
      <w:iCs/>
      <w:sz w:val="24"/>
      <w:szCs w:val="24"/>
    </w:rPr>
  </w:style>
  <w:style w:type="character" w:styleId="Hyperlink">
    <w:name w:val="Hyperlink"/>
    <w:basedOn w:val="DefaultParagraphFont"/>
    <w:uiPriority w:val="99"/>
    <w:rsid w:val="00E75008"/>
    <w:rPr>
      <w:rFonts w:cs="Times New Roman"/>
      <w:color w:val="0000FF"/>
      <w:u w:val="single"/>
    </w:rPr>
  </w:style>
  <w:style w:type="character" w:customStyle="1" w:styleId="FooterChar1">
    <w:name w:val="Footer Char1"/>
    <w:aliases w:val="Doc Footer Char1"/>
    <w:basedOn w:val="DefaultParagraphFont"/>
    <w:uiPriority w:val="99"/>
    <w:locked/>
    <w:rsid w:val="00E75008"/>
    <w:rPr>
      <w:rFonts w:ascii="Arial" w:hAnsi="Arial" w:cs="Times New Roman"/>
      <w:sz w:val="24"/>
      <w:szCs w:val="24"/>
    </w:rPr>
  </w:style>
  <w:style w:type="paragraph" w:styleId="Subtitle">
    <w:name w:val="Subtitle"/>
    <w:basedOn w:val="Normal"/>
    <w:next w:val="Normal"/>
    <w:link w:val="SubtitleChar"/>
    <w:qFormat/>
    <w:rsid w:val="00E75008"/>
    <w:pPr>
      <w:autoSpaceDE w:val="0"/>
      <w:autoSpaceDN w:val="0"/>
      <w:adjustRightInd w:val="0"/>
    </w:pPr>
    <w:rPr>
      <w:rFonts w:ascii="Verdana" w:hAnsi="Verdana"/>
      <w:sz w:val="20"/>
      <w:lang w:val="en-US" w:eastAsia="en-US"/>
    </w:rPr>
  </w:style>
  <w:style w:type="character" w:customStyle="1" w:styleId="SubtitleChar">
    <w:name w:val="Subtitle Char"/>
    <w:basedOn w:val="DefaultParagraphFont"/>
    <w:link w:val="Subtitle"/>
    <w:locked/>
    <w:rsid w:val="00E75008"/>
    <w:rPr>
      <w:rFonts w:ascii="Verdana" w:hAnsi="Verdana" w:cs="Times New Roman"/>
      <w:sz w:val="24"/>
      <w:szCs w:val="24"/>
      <w:lang w:val="en-US" w:eastAsia="en-US"/>
    </w:rPr>
  </w:style>
  <w:style w:type="paragraph" w:styleId="ListParagraph">
    <w:name w:val="List Paragraph"/>
    <w:aliases w:val="Dot pt,No Spacing1,List Paragraph Char Char Char,Indicator Text,Numbered Para 1,Bullet Points,MAIN CONTENT,Bullet 1,List Paragraph11,List Paragraph12,Colorful List - Accent 11,Bullet Style,List Paragraph2,Normal numbered,OBC Bullet,L,B"/>
    <w:basedOn w:val="Normal"/>
    <w:link w:val="ListParagraphChar"/>
    <w:uiPriority w:val="34"/>
    <w:qFormat/>
    <w:rsid w:val="00E75008"/>
    <w:pPr>
      <w:ind w:left="720"/>
    </w:pPr>
    <w:rPr>
      <w:rFonts w:ascii="Verdana" w:hAnsi="Verdana"/>
      <w:lang w:eastAsia="en-US"/>
    </w:rPr>
  </w:style>
  <w:style w:type="paragraph" w:styleId="NormalWeb">
    <w:name w:val="Normal (Web)"/>
    <w:basedOn w:val="Normal"/>
    <w:uiPriority w:val="99"/>
    <w:rsid w:val="001560C4"/>
    <w:pPr>
      <w:spacing w:before="100" w:beforeAutospacing="1" w:after="100" w:afterAutospacing="1"/>
    </w:pPr>
    <w:rPr>
      <w:rFonts w:ascii="Times New Roman" w:hAnsi="Times New Roman"/>
      <w:sz w:val="24"/>
    </w:rPr>
  </w:style>
  <w:style w:type="numbering" w:customStyle="1" w:styleId="OutlinenumberedArialOutlinenumberedArial11">
    <w:name w:val="Outline numbered Arial + Outline numbered Arial 1...1"/>
    <w:rsid w:val="00326D8B"/>
    <w:pPr>
      <w:numPr>
        <w:numId w:val="1"/>
      </w:numPr>
    </w:pPr>
  </w:style>
  <w:style w:type="character" w:styleId="CommentReference">
    <w:name w:val="annotation reference"/>
    <w:basedOn w:val="DefaultParagraphFont"/>
    <w:rsid w:val="00A7762F"/>
    <w:rPr>
      <w:sz w:val="16"/>
      <w:szCs w:val="16"/>
    </w:rPr>
  </w:style>
  <w:style w:type="paragraph" w:styleId="CommentText">
    <w:name w:val="annotation text"/>
    <w:basedOn w:val="Normal"/>
    <w:link w:val="CommentTextChar"/>
    <w:rsid w:val="00A7762F"/>
    <w:rPr>
      <w:sz w:val="20"/>
      <w:szCs w:val="20"/>
    </w:rPr>
  </w:style>
  <w:style w:type="character" w:customStyle="1" w:styleId="CommentTextChar">
    <w:name w:val="Comment Text Char"/>
    <w:basedOn w:val="DefaultParagraphFont"/>
    <w:link w:val="CommentText"/>
    <w:rsid w:val="00A7762F"/>
    <w:rPr>
      <w:rFonts w:ascii="Tahoma" w:hAnsi="Tahoma"/>
    </w:rPr>
  </w:style>
  <w:style w:type="paragraph" w:styleId="CommentSubject">
    <w:name w:val="annotation subject"/>
    <w:basedOn w:val="CommentText"/>
    <w:next w:val="CommentText"/>
    <w:link w:val="CommentSubjectChar"/>
    <w:rsid w:val="00A7762F"/>
    <w:rPr>
      <w:b/>
      <w:bCs/>
    </w:rPr>
  </w:style>
  <w:style w:type="character" w:customStyle="1" w:styleId="CommentSubjectChar">
    <w:name w:val="Comment Subject Char"/>
    <w:basedOn w:val="CommentTextChar"/>
    <w:link w:val="CommentSubject"/>
    <w:rsid w:val="00A7762F"/>
    <w:rPr>
      <w:rFonts w:ascii="Tahoma" w:hAnsi="Tahoma"/>
      <w:b/>
      <w:bCs/>
    </w:rPr>
  </w:style>
  <w:style w:type="paragraph" w:styleId="BodyText">
    <w:name w:val="Body Text"/>
    <w:basedOn w:val="Normal"/>
    <w:link w:val="BodyTextChar"/>
    <w:rsid w:val="00ED4F90"/>
    <w:pPr>
      <w:spacing w:after="120"/>
    </w:pPr>
    <w:rPr>
      <w:rFonts w:ascii="Times New Roman" w:hAnsi="Times New Roman"/>
      <w:sz w:val="24"/>
      <w:lang w:eastAsia="en-US"/>
    </w:rPr>
  </w:style>
  <w:style w:type="character" w:customStyle="1" w:styleId="BodyTextChar">
    <w:name w:val="Body Text Char"/>
    <w:basedOn w:val="DefaultParagraphFont"/>
    <w:link w:val="BodyText"/>
    <w:rsid w:val="00ED4F90"/>
    <w:rPr>
      <w:sz w:val="24"/>
      <w:szCs w:val="24"/>
      <w:lang w:eastAsia="en-US"/>
    </w:rPr>
  </w:style>
  <w:style w:type="paragraph" w:styleId="PlainText">
    <w:name w:val="Plain Text"/>
    <w:basedOn w:val="Normal"/>
    <w:link w:val="PlainTextChar"/>
    <w:uiPriority w:val="99"/>
    <w:unhideWhenUsed/>
    <w:rsid w:val="0090500A"/>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90500A"/>
    <w:rPr>
      <w:rFonts w:ascii="Consolas" w:hAnsi="Consolas"/>
      <w:sz w:val="21"/>
      <w:szCs w:val="21"/>
      <w:lang w:val="x-none" w:eastAsia="x-none"/>
    </w:rPr>
  </w:style>
  <w:style w:type="character" w:styleId="FollowedHyperlink">
    <w:name w:val="FollowedHyperlink"/>
    <w:basedOn w:val="DefaultParagraphFont"/>
    <w:semiHidden/>
    <w:unhideWhenUsed/>
    <w:rsid w:val="002C2739"/>
    <w:rPr>
      <w:color w:val="800080" w:themeColor="followedHyperlink"/>
      <w:u w:val="single"/>
    </w:rPr>
  </w:style>
  <w:style w:type="character" w:customStyle="1" w:styleId="HeaderChar">
    <w:name w:val="Header Char"/>
    <w:basedOn w:val="DefaultParagraphFont"/>
    <w:link w:val="Header"/>
    <w:uiPriority w:val="99"/>
    <w:rsid w:val="00B8689A"/>
    <w:rPr>
      <w:rFonts w:ascii="Tahoma" w:hAnsi="Tahoma"/>
      <w:sz w:val="28"/>
      <w:szCs w:val="24"/>
    </w:rPr>
  </w:style>
  <w:style w:type="paragraph" w:styleId="FootnoteText">
    <w:name w:val="footnote text"/>
    <w:basedOn w:val="Normal"/>
    <w:link w:val="FootnoteTextChar"/>
    <w:uiPriority w:val="99"/>
    <w:rsid w:val="009F6820"/>
    <w:rPr>
      <w:rFonts w:ascii="Times New Roman" w:hAnsi="Times New Roman"/>
      <w:sz w:val="20"/>
      <w:szCs w:val="20"/>
      <w:lang w:eastAsia="cy-GB"/>
    </w:rPr>
  </w:style>
  <w:style w:type="character" w:customStyle="1" w:styleId="FootnoteTextChar">
    <w:name w:val="Footnote Text Char"/>
    <w:basedOn w:val="DefaultParagraphFont"/>
    <w:link w:val="FootnoteText"/>
    <w:uiPriority w:val="99"/>
    <w:rsid w:val="009F6820"/>
    <w:rPr>
      <w:lang w:eastAsia="cy-GB"/>
    </w:rPr>
  </w:style>
  <w:style w:type="character" w:styleId="FootnoteReference">
    <w:name w:val="footnote reference"/>
    <w:basedOn w:val="DefaultParagraphFont"/>
    <w:uiPriority w:val="99"/>
    <w:rsid w:val="009F6820"/>
    <w:rPr>
      <w:rFonts w:cs="Times New Roman"/>
      <w:vertAlign w:val="superscript"/>
    </w:rPr>
  </w:style>
  <w:style w:type="character" w:customStyle="1" w:styleId="document1">
    <w:name w:val="document1"/>
    <w:basedOn w:val="DefaultParagraphFont"/>
    <w:rsid w:val="009F6820"/>
  </w:style>
  <w:style w:type="paragraph" w:customStyle="1" w:styleId="CM92">
    <w:name w:val="CM92"/>
    <w:basedOn w:val="Normal"/>
    <w:next w:val="Normal"/>
    <w:rsid w:val="00832FBD"/>
    <w:pPr>
      <w:widowControl w:val="0"/>
      <w:autoSpaceDE w:val="0"/>
      <w:autoSpaceDN w:val="0"/>
      <w:adjustRightInd w:val="0"/>
      <w:spacing w:after="250"/>
    </w:pPr>
    <w:rPr>
      <w:rFonts w:ascii="Arial" w:hAnsi="Arial" w:cs="Mangal"/>
      <w:sz w:val="24"/>
    </w:rPr>
  </w:style>
  <w:style w:type="character" w:customStyle="1" w:styleId="UnresolvedMention">
    <w:name w:val="Unresolved Mention"/>
    <w:basedOn w:val="DefaultParagraphFont"/>
    <w:uiPriority w:val="99"/>
    <w:semiHidden/>
    <w:unhideWhenUsed/>
    <w:rsid w:val="00816DE7"/>
    <w:rPr>
      <w:color w:val="605E5C"/>
      <w:shd w:val="clear" w:color="auto" w:fill="E1DFDD"/>
    </w:rPr>
  </w:style>
  <w:style w:type="character" w:customStyle="1" w:styleId="ListParagraphChar">
    <w:name w:val="List Paragraph Char"/>
    <w:aliases w:val="Dot pt Char,No Spacing1 Char,List Paragraph Char Char Char Char,Indicator Text Char,Numbered Para 1 Char,Bullet Points Char,MAIN CONTENT Char,Bullet 1 Char,List Paragraph11 Char,List Paragraph12 Char,Colorful List - Accent 11 Char"/>
    <w:basedOn w:val="DefaultParagraphFont"/>
    <w:link w:val="ListParagraph"/>
    <w:uiPriority w:val="34"/>
    <w:qFormat/>
    <w:locked/>
    <w:rsid w:val="007D4D57"/>
    <w:rPr>
      <w:rFonts w:ascii="Verdana" w:hAnsi="Verdana"/>
      <w:sz w:val="28"/>
      <w:szCs w:val="24"/>
      <w:lang w:eastAsia="en-US"/>
    </w:rPr>
  </w:style>
  <w:style w:type="paragraph" w:customStyle="1" w:styleId="CharChar1CarCarCharChar">
    <w:name w:val="Char Char1 Car Car Char Char"/>
    <w:basedOn w:val="Normal"/>
    <w:uiPriority w:val="99"/>
    <w:rsid w:val="00411841"/>
    <w:pPr>
      <w:spacing w:after="160" w:line="240" w:lineRule="exact"/>
    </w:pPr>
    <w:rPr>
      <w:rFonts w:cs="Tahoma"/>
      <w:sz w:val="20"/>
      <w:szCs w:val="20"/>
      <w:lang w:val="en-US" w:eastAsia="en-US"/>
    </w:rPr>
  </w:style>
  <w:style w:type="character" w:customStyle="1" w:styleId="Heading2Char">
    <w:name w:val="Heading 2 Char"/>
    <w:basedOn w:val="DefaultParagraphFont"/>
    <w:link w:val="Heading2"/>
    <w:uiPriority w:val="99"/>
    <w:rsid w:val="0041184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68240162">
      <w:bodyDiv w:val="1"/>
      <w:marLeft w:val="0"/>
      <w:marRight w:val="0"/>
      <w:marTop w:val="0"/>
      <w:marBottom w:val="0"/>
      <w:divBdr>
        <w:top w:val="none" w:sz="0" w:space="0" w:color="auto"/>
        <w:left w:val="none" w:sz="0" w:space="0" w:color="auto"/>
        <w:bottom w:val="none" w:sz="0" w:space="0" w:color="auto"/>
        <w:right w:val="none" w:sz="0" w:space="0" w:color="auto"/>
      </w:divBdr>
    </w:div>
    <w:div w:id="1958022433">
      <w:bodyDiv w:val="1"/>
      <w:marLeft w:val="0"/>
      <w:marRight w:val="0"/>
      <w:marTop w:val="0"/>
      <w:marBottom w:val="0"/>
      <w:divBdr>
        <w:top w:val="none" w:sz="0" w:space="0" w:color="auto"/>
        <w:left w:val="none" w:sz="0" w:space="0" w:color="auto"/>
        <w:bottom w:val="none" w:sz="0" w:space="0" w:color="auto"/>
        <w:right w:val="none" w:sz="0" w:space="0" w:color="auto"/>
      </w:divBdr>
    </w:div>
    <w:div w:id="2012952265">
      <w:bodyDiv w:val="1"/>
      <w:marLeft w:val="0"/>
      <w:marRight w:val="0"/>
      <w:marTop w:val="0"/>
      <w:marBottom w:val="0"/>
      <w:divBdr>
        <w:top w:val="none" w:sz="0" w:space="0" w:color="auto"/>
        <w:left w:val="none" w:sz="0" w:space="0" w:color="auto"/>
        <w:bottom w:val="none" w:sz="0" w:space="0" w:color="auto"/>
        <w:right w:val="none" w:sz="0" w:space="0" w:color="auto"/>
      </w:divBdr>
    </w:div>
    <w:div w:id="2040736597">
      <w:bodyDiv w:val="1"/>
      <w:marLeft w:val="0"/>
      <w:marRight w:val="0"/>
      <w:marTop w:val="0"/>
      <w:marBottom w:val="0"/>
      <w:divBdr>
        <w:top w:val="none" w:sz="0" w:space="0" w:color="auto"/>
        <w:left w:val="none" w:sz="0" w:space="0" w:color="auto"/>
        <w:bottom w:val="none" w:sz="0" w:space="0" w:color="auto"/>
        <w:right w:val="none" w:sz="0" w:space="0" w:color="auto"/>
      </w:divBdr>
    </w:div>
    <w:div w:id="20458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wenan.roberts@wales.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easc.nhs.uk" TargetMode="External"/><Relationship Id="rId4" Type="http://schemas.openxmlformats.org/officeDocument/2006/relationships/settings" Target="settings.xml"/><Relationship Id="rId9" Type="http://schemas.openxmlformats.org/officeDocument/2006/relationships/hyperlink" Target="https://easc.nhs.wale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wales.nhs.uk/sitesplus/documents/1134/2016%20No%208%20%28W8%29%20The%20EASC%20%28Wales%29%20%28Amendment%29%20Directions%202016.pdf" TargetMode="External"/><Relationship Id="rId1" Type="http://schemas.openxmlformats.org/officeDocument/2006/relationships/hyperlink" Target="http://www.wales.nhs.uk/sitesplus/documents/1134/Welsh%20Statutory%20Instrument%20for%20EASC%202014%20No%20566%20%28w67%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DA7C66-9B5F-422F-9CED-2A5B6A05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3697</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Cwm Taf NHS Trust</Company>
  <LinksUpToDate>false</LinksUpToDate>
  <CharactersWithSpaces>24426</CharactersWithSpaces>
  <SharedDoc>false</SharedDoc>
  <HLinks>
    <vt:vector size="12" baseType="variant">
      <vt:variant>
        <vt:i4>3342423</vt:i4>
      </vt:variant>
      <vt:variant>
        <vt:i4>3</vt:i4>
      </vt:variant>
      <vt:variant>
        <vt:i4>0</vt:i4>
      </vt:variant>
      <vt:variant>
        <vt:i4>5</vt:i4>
      </vt:variant>
      <vt:variant>
        <vt:lpwstr>http://www.wales.nhs.uk/sitesplus/documents/1064/24729_Health Standards Framework_2015_E1.pdf</vt:lpwstr>
      </vt:variant>
      <vt:variant>
        <vt:lpwstr/>
      </vt:variant>
      <vt:variant>
        <vt:i4>1441836</vt:i4>
      </vt:variant>
      <vt:variant>
        <vt:i4>0</vt:i4>
      </vt:variant>
      <vt:variant>
        <vt:i4>0</vt:i4>
      </vt:variant>
      <vt:variant>
        <vt:i4>5</vt:i4>
      </vt:variant>
      <vt:variant>
        <vt:lpwstr>mailto:Gwenan.roberts@wales.nhs.uk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gw030007</dc:creator>
  <cp:lastModifiedBy>Matthew Edwards (CTM UHB - NCCU - Emergency Ambulance Services Team)</cp:lastModifiedBy>
  <cp:revision>2</cp:revision>
  <cp:lastPrinted>2020-06-23T13:17:00Z</cp:lastPrinted>
  <dcterms:created xsi:type="dcterms:W3CDTF">2021-12-07T15:52:00Z</dcterms:created>
  <dcterms:modified xsi:type="dcterms:W3CDTF">2021-12-07T15:52:00Z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-1802149928</vt:i4>
  </property>
  <property fmtid="{D5CDD505-2E9C-101B-9397-08002B2CF9AE}" pid="3" name="_ReviewCycleID">
    <vt:i4>-1802149928</vt:i4>
  </property>
  <property fmtid="{D5CDD505-2E9C-101B-9397-08002B2CF9AE}" pid="4" name="_NewReviewCycle">
    <vt:lpwstr/>
  </property>
  <property fmtid="{D5CDD505-2E9C-101B-9397-08002B2CF9AE}" pid="5" name="_EmailEntryID">
    <vt:lpwstr>0000000038013FD38D8CD7119AB100B0D0FC087E07006B10D6AB8221D6119A8B00B0D0FC087E0000001B06E100000DF2AF6D480A0E498C5EA4CF5E32C866000000016A3D0000</vt:lpwstr>
  </property>
  <property fmtid="{D5CDD505-2E9C-101B-9397-08002B2CF9AE}" pid="6" name="_EmailStoreID0">
    <vt:lpwstr>0000000038A1BB1005E5101AA1BB08002B2A56C20000454D534D44422E444C4C00000000000000001B55FA20AA6611CD9BC800AA002FC45A0C000000435454417272617930312E63796D72752E6E68732E756B002F6F3D43796D72752F6F753D45786368616E67652041646D696E6973747261746976652047726F757020284</vt:lpwstr>
  </property>
  <property fmtid="{D5CDD505-2E9C-101B-9397-08002B2CF9AE}" pid="7" name="_EmailStoreID1">
    <vt:lpwstr>6594449424F484632335350444C54292F636E3D526563697069656E74732F636E3D456D30333134363000</vt:lpwstr>
  </property>
  <property fmtid="{D5CDD505-2E9C-101B-9397-08002B2CF9AE}" pid="8" name="_ReviewingToolsShownOnce">
    <vt:lpwstr/>
  </property>
</Properties>
</file>