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F9B7C" w14:textId="77777777" w:rsidR="00AE66C9" w:rsidRDefault="00AE66C9" w:rsidP="00D92C2A">
      <w:pPr>
        <w:spacing w:after="0" w:line="240" w:lineRule="auto"/>
        <w:rPr>
          <w:rFonts w:ascii="Arial" w:hAnsi="Arial" w:cs="Arial"/>
          <w:b/>
          <w:sz w:val="24"/>
          <w:szCs w:val="24"/>
        </w:rPr>
      </w:pPr>
      <w:r>
        <w:rPr>
          <w:noProof/>
          <w:lang w:eastAsia="en-GB"/>
        </w:rPr>
        <w:drawing>
          <wp:inline distT="0" distB="0" distL="0" distR="0" wp14:anchorId="6829CB9C" wp14:editId="267511F0">
            <wp:extent cx="3718560" cy="1219200"/>
            <wp:effectExtent l="0" t="0" r="0" b="0"/>
            <wp:docPr id="4" name="Picture 4" descr="cid:image003.jpg@01D8190B.0BBC8AF0"/>
            <wp:cNvGraphicFramePr/>
            <a:graphic xmlns:a="http://schemas.openxmlformats.org/drawingml/2006/main">
              <a:graphicData uri="http://schemas.openxmlformats.org/drawingml/2006/picture">
                <pic:pic xmlns:pic="http://schemas.openxmlformats.org/drawingml/2006/picture">
                  <pic:nvPicPr>
                    <pic:cNvPr id="1" name="Picture 1" descr="cid:image003.jpg@01D8190B.0BBC8AF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8560" cy="1219200"/>
                    </a:xfrm>
                    <a:prstGeom prst="rect">
                      <a:avLst/>
                    </a:prstGeom>
                    <a:noFill/>
                    <a:ln>
                      <a:noFill/>
                    </a:ln>
                  </pic:spPr>
                </pic:pic>
              </a:graphicData>
            </a:graphic>
          </wp:inline>
        </w:drawing>
      </w:r>
    </w:p>
    <w:p w14:paraId="1FCCA5D6" w14:textId="77777777" w:rsidR="00AE66C9" w:rsidRDefault="00AE66C9" w:rsidP="00D92C2A">
      <w:pPr>
        <w:spacing w:after="0" w:line="240" w:lineRule="auto"/>
        <w:rPr>
          <w:rFonts w:ascii="Arial" w:hAnsi="Arial" w:cs="Arial"/>
          <w:b/>
          <w:sz w:val="24"/>
          <w:szCs w:val="24"/>
        </w:rPr>
      </w:pPr>
    </w:p>
    <w:p w14:paraId="0902C8A7" w14:textId="77777777" w:rsidR="00AE66C9" w:rsidRDefault="00AE66C9" w:rsidP="00D92C2A">
      <w:pPr>
        <w:spacing w:after="0" w:line="240" w:lineRule="auto"/>
        <w:rPr>
          <w:rFonts w:ascii="Arial" w:hAnsi="Arial" w:cs="Arial"/>
          <w:b/>
          <w:sz w:val="24"/>
          <w:szCs w:val="24"/>
        </w:rPr>
      </w:pPr>
    </w:p>
    <w:p w14:paraId="3D1B6F25" w14:textId="77777777" w:rsidR="006C4D12" w:rsidRDefault="009C6D04" w:rsidP="00D92C2A">
      <w:pPr>
        <w:spacing w:after="0" w:line="240" w:lineRule="auto"/>
        <w:rPr>
          <w:rFonts w:ascii="Arial" w:hAnsi="Arial" w:cs="Arial"/>
          <w:b/>
          <w:sz w:val="24"/>
          <w:szCs w:val="24"/>
        </w:rPr>
      </w:pPr>
      <w:r w:rsidRPr="00D21102">
        <w:rPr>
          <w:rFonts w:ascii="Arial" w:hAnsi="Arial" w:cs="Arial"/>
          <w:b/>
          <w:sz w:val="24"/>
          <w:szCs w:val="24"/>
        </w:rPr>
        <w:t>Project Group</w:t>
      </w:r>
      <w:r w:rsidR="00906C94" w:rsidRPr="00D21102">
        <w:rPr>
          <w:rFonts w:ascii="Arial" w:hAnsi="Arial" w:cs="Arial"/>
          <w:b/>
          <w:sz w:val="24"/>
          <w:szCs w:val="24"/>
        </w:rPr>
        <w:t>:</w:t>
      </w:r>
      <w:r w:rsidR="000F7E62">
        <w:rPr>
          <w:rFonts w:ascii="Arial" w:hAnsi="Arial" w:cs="Arial"/>
          <w:b/>
          <w:sz w:val="24"/>
          <w:szCs w:val="24"/>
        </w:rPr>
        <w:t xml:space="preserve"> </w:t>
      </w:r>
      <w:r w:rsidR="00CF11A1">
        <w:rPr>
          <w:rFonts w:ascii="Arial" w:hAnsi="Arial" w:cs="Arial"/>
          <w:b/>
          <w:sz w:val="24"/>
          <w:szCs w:val="24"/>
        </w:rPr>
        <w:t>ECNS Implementation Group</w:t>
      </w:r>
      <w:r w:rsidR="000F7E62">
        <w:rPr>
          <w:rFonts w:ascii="Arial" w:hAnsi="Arial" w:cs="Arial"/>
          <w:b/>
          <w:sz w:val="24"/>
          <w:szCs w:val="24"/>
        </w:rPr>
        <w:t xml:space="preserve"> </w:t>
      </w:r>
      <w:r w:rsidR="006C4D12">
        <w:rPr>
          <w:rFonts w:ascii="Arial" w:hAnsi="Arial" w:cs="Arial"/>
          <w:b/>
          <w:sz w:val="24"/>
          <w:szCs w:val="24"/>
        </w:rPr>
        <w:t xml:space="preserve">/ EASC </w:t>
      </w:r>
      <w:r w:rsidR="00906C94" w:rsidRPr="00D21102">
        <w:rPr>
          <w:rFonts w:ascii="Arial" w:hAnsi="Arial" w:cs="Arial"/>
          <w:b/>
          <w:sz w:val="24"/>
          <w:szCs w:val="24"/>
        </w:rPr>
        <w:tab/>
      </w:r>
      <w:r w:rsidR="003C6619">
        <w:rPr>
          <w:rFonts w:ascii="Arial" w:hAnsi="Arial" w:cs="Arial"/>
          <w:b/>
          <w:sz w:val="24"/>
          <w:szCs w:val="24"/>
        </w:rPr>
        <w:tab/>
      </w:r>
      <w:r w:rsidR="003C6619">
        <w:rPr>
          <w:rFonts w:ascii="Arial" w:hAnsi="Arial" w:cs="Arial"/>
          <w:b/>
          <w:sz w:val="24"/>
          <w:szCs w:val="24"/>
        </w:rPr>
        <w:tab/>
      </w:r>
    </w:p>
    <w:p w14:paraId="37783CE2" w14:textId="77777777" w:rsidR="006C4D12" w:rsidRDefault="006C4D12" w:rsidP="00D92C2A">
      <w:pPr>
        <w:spacing w:after="0" w:line="240" w:lineRule="auto"/>
        <w:rPr>
          <w:rFonts w:ascii="Arial" w:hAnsi="Arial" w:cs="Arial"/>
          <w:b/>
          <w:sz w:val="24"/>
          <w:szCs w:val="24"/>
        </w:rPr>
      </w:pPr>
    </w:p>
    <w:p w14:paraId="4AD87433" w14:textId="6083B309" w:rsidR="00174B4C" w:rsidRPr="00D21102" w:rsidRDefault="00906C94" w:rsidP="00D92C2A">
      <w:pPr>
        <w:spacing w:after="0" w:line="240" w:lineRule="auto"/>
        <w:rPr>
          <w:rFonts w:ascii="Arial" w:hAnsi="Arial" w:cs="Arial"/>
          <w:b/>
          <w:sz w:val="24"/>
          <w:szCs w:val="24"/>
        </w:rPr>
      </w:pPr>
      <w:r w:rsidRPr="00D21102">
        <w:rPr>
          <w:rFonts w:ascii="Arial" w:hAnsi="Arial" w:cs="Arial"/>
          <w:b/>
          <w:sz w:val="24"/>
          <w:szCs w:val="24"/>
        </w:rPr>
        <w:t>Proposal Title:</w:t>
      </w:r>
      <w:r w:rsidR="002B01B6" w:rsidRPr="00D21102">
        <w:rPr>
          <w:rFonts w:ascii="Arial" w:hAnsi="Arial" w:cs="Arial"/>
          <w:b/>
          <w:sz w:val="24"/>
          <w:szCs w:val="24"/>
        </w:rPr>
        <w:t xml:space="preserve"> </w:t>
      </w:r>
      <w:r w:rsidR="00CF11A1">
        <w:rPr>
          <w:rFonts w:ascii="Arial" w:hAnsi="Arial" w:cs="Arial"/>
          <w:b/>
          <w:sz w:val="24"/>
          <w:szCs w:val="24"/>
        </w:rPr>
        <w:t>ECNS implementation and optimisation</w:t>
      </w:r>
      <w:r w:rsidR="000F7E62">
        <w:rPr>
          <w:rFonts w:ascii="Arial" w:hAnsi="Arial" w:cs="Arial"/>
          <w:b/>
          <w:sz w:val="24"/>
          <w:szCs w:val="24"/>
        </w:rPr>
        <w:t xml:space="preserve"> </w:t>
      </w:r>
    </w:p>
    <w:p w14:paraId="6CEEB7F1" w14:textId="77777777" w:rsidR="002B01B6" w:rsidRPr="00D21102" w:rsidRDefault="002B01B6" w:rsidP="00D92C2A">
      <w:pPr>
        <w:spacing w:after="0" w:line="240" w:lineRule="auto"/>
        <w:rPr>
          <w:rFonts w:ascii="Arial" w:hAnsi="Arial" w:cs="Arial"/>
          <w:b/>
          <w:sz w:val="24"/>
          <w:szCs w:val="24"/>
        </w:rPr>
      </w:pPr>
    </w:p>
    <w:p w14:paraId="1D139C94" w14:textId="745EC88E" w:rsidR="002B01B6" w:rsidRPr="00D21102" w:rsidRDefault="008D4832" w:rsidP="00D92C2A">
      <w:pPr>
        <w:spacing w:after="0" w:line="240" w:lineRule="auto"/>
        <w:rPr>
          <w:rFonts w:ascii="Arial" w:hAnsi="Arial" w:cs="Arial"/>
          <w:b/>
          <w:bCs/>
          <w:sz w:val="24"/>
          <w:szCs w:val="24"/>
        </w:rPr>
      </w:pPr>
      <w:r w:rsidRPr="00D21102">
        <w:rPr>
          <w:rFonts w:ascii="Arial" w:hAnsi="Arial" w:cs="Arial"/>
          <w:b/>
          <w:bCs/>
          <w:sz w:val="24"/>
          <w:szCs w:val="24"/>
        </w:rPr>
        <w:t>What did we do in 2021 / 22</w:t>
      </w:r>
      <w:r w:rsidR="009C6D04" w:rsidRPr="00D21102">
        <w:rPr>
          <w:rFonts w:ascii="Arial" w:hAnsi="Arial" w:cs="Arial"/>
          <w:b/>
          <w:bCs/>
          <w:sz w:val="24"/>
          <w:szCs w:val="24"/>
        </w:rPr>
        <w:t xml:space="preserve"> (leave blank if new </w:t>
      </w:r>
      <w:r w:rsidR="00AE66C9" w:rsidRPr="00D21102">
        <w:rPr>
          <w:rFonts w:ascii="Arial" w:hAnsi="Arial" w:cs="Arial"/>
          <w:b/>
          <w:bCs/>
          <w:sz w:val="24"/>
          <w:szCs w:val="24"/>
        </w:rPr>
        <w:t>project?</w:t>
      </w:r>
      <w:r w:rsidR="009C6D04" w:rsidRPr="00D21102">
        <w:rPr>
          <w:rFonts w:ascii="Arial" w:hAnsi="Arial" w:cs="Arial"/>
          <w:b/>
          <w:bCs/>
          <w:sz w:val="24"/>
          <w:szCs w:val="24"/>
        </w:rPr>
        <w:t>)</w:t>
      </w:r>
      <w:r w:rsidR="000F7E62">
        <w:rPr>
          <w:rFonts w:ascii="Arial" w:hAnsi="Arial" w:cs="Arial"/>
          <w:b/>
          <w:bCs/>
          <w:sz w:val="24"/>
          <w:szCs w:val="24"/>
        </w:rPr>
        <w:t xml:space="preserve"> </w:t>
      </w:r>
      <w:r w:rsidR="00CF11A1">
        <w:rPr>
          <w:rFonts w:ascii="Arial" w:hAnsi="Arial" w:cs="Arial"/>
          <w:bCs/>
          <w:color w:val="1F4E79" w:themeColor="accent1" w:themeShade="80"/>
          <w:sz w:val="24"/>
          <w:szCs w:val="24"/>
        </w:rPr>
        <w:t xml:space="preserve">Funded the initial procurement and year 1 implementation costs </w:t>
      </w:r>
    </w:p>
    <w:p w14:paraId="146A8F58" w14:textId="77777777" w:rsidR="009C6D04" w:rsidRPr="00D21102" w:rsidRDefault="009C6D04" w:rsidP="00D92C2A">
      <w:pPr>
        <w:spacing w:after="0" w:line="240" w:lineRule="auto"/>
        <w:rPr>
          <w:rFonts w:ascii="Arial" w:hAnsi="Arial" w:cs="Arial"/>
          <w:b/>
          <w:sz w:val="24"/>
          <w:szCs w:val="24"/>
        </w:rPr>
      </w:pPr>
    </w:p>
    <w:p w14:paraId="57480DE1" w14:textId="77777777" w:rsidR="005778AA" w:rsidRDefault="00D21102" w:rsidP="00D92C2A">
      <w:pPr>
        <w:spacing w:after="0" w:line="240" w:lineRule="auto"/>
        <w:rPr>
          <w:rFonts w:ascii="Arial" w:hAnsi="Arial" w:cs="Arial"/>
          <w:b/>
          <w:sz w:val="24"/>
          <w:szCs w:val="24"/>
        </w:rPr>
      </w:pPr>
      <w:r>
        <w:rPr>
          <w:rFonts w:ascii="Arial" w:hAnsi="Arial" w:cs="Arial"/>
          <w:b/>
          <w:bCs/>
          <w:sz w:val="24"/>
          <w:szCs w:val="24"/>
        </w:rPr>
        <w:t>Goal / p</w:t>
      </w:r>
      <w:r w:rsidR="002B01B6" w:rsidRPr="00D21102">
        <w:rPr>
          <w:rFonts w:ascii="Arial" w:hAnsi="Arial" w:cs="Arial"/>
          <w:b/>
          <w:bCs/>
          <w:sz w:val="24"/>
          <w:szCs w:val="24"/>
        </w:rPr>
        <w:t>roject / area of investment</w:t>
      </w:r>
      <w:r w:rsidR="00981E50" w:rsidRPr="00D21102">
        <w:rPr>
          <w:rFonts w:ascii="Arial" w:hAnsi="Arial" w:cs="Arial"/>
          <w:b/>
          <w:bCs/>
          <w:sz w:val="24"/>
          <w:szCs w:val="24"/>
        </w:rPr>
        <w:t xml:space="preserve"> that links to this project</w:t>
      </w:r>
      <w:r w:rsidR="002B01B6" w:rsidRPr="00D21102">
        <w:rPr>
          <w:rFonts w:ascii="Arial" w:hAnsi="Arial" w:cs="Arial"/>
          <w:b/>
          <w:sz w:val="24"/>
          <w:szCs w:val="24"/>
        </w:rPr>
        <w:t xml:space="preserve">: </w:t>
      </w:r>
    </w:p>
    <w:p w14:paraId="5709D193" w14:textId="34B14BEC" w:rsidR="002B01B6" w:rsidRDefault="00CF11A1" w:rsidP="00D92C2A">
      <w:pPr>
        <w:spacing w:after="0" w:line="240" w:lineRule="auto"/>
        <w:rPr>
          <w:rFonts w:ascii="Arial" w:hAnsi="Arial" w:cs="Arial"/>
          <w:color w:val="2E74B5" w:themeColor="accent1" w:themeShade="BF"/>
          <w:sz w:val="24"/>
          <w:szCs w:val="24"/>
        </w:rPr>
      </w:pPr>
      <w:r w:rsidRPr="00D94A8E">
        <w:rPr>
          <w:rFonts w:ascii="Arial" w:hAnsi="Arial" w:cs="Arial"/>
          <w:b/>
          <w:bCs/>
          <w:color w:val="2E74B5" w:themeColor="accent1" w:themeShade="BF"/>
          <w:sz w:val="24"/>
          <w:szCs w:val="24"/>
        </w:rPr>
        <w:t>Primary benefits to Goal 4</w:t>
      </w:r>
      <w:r w:rsidRPr="00CF11A1">
        <w:rPr>
          <w:rFonts w:ascii="Arial" w:hAnsi="Arial" w:cs="Arial"/>
          <w:bCs/>
          <w:color w:val="2E74B5" w:themeColor="accent1" w:themeShade="BF"/>
          <w:sz w:val="24"/>
          <w:szCs w:val="24"/>
        </w:rPr>
        <w:t xml:space="preserve">: </w:t>
      </w:r>
      <w:r w:rsidR="003C6619" w:rsidRPr="00CF11A1">
        <w:rPr>
          <w:rFonts w:ascii="Arial" w:hAnsi="Arial" w:cs="Arial"/>
          <w:b/>
          <w:color w:val="2E74B5" w:themeColor="accent1" w:themeShade="BF"/>
          <w:sz w:val="24"/>
          <w:szCs w:val="24"/>
        </w:rPr>
        <w:t xml:space="preserve"> </w:t>
      </w:r>
      <w:r w:rsidRPr="00D94A8E">
        <w:rPr>
          <w:rFonts w:ascii="Arial" w:hAnsi="Arial" w:cs="Arial"/>
          <w:color w:val="2E74B5" w:themeColor="accent1" w:themeShade="BF"/>
          <w:sz w:val="24"/>
          <w:szCs w:val="24"/>
        </w:rPr>
        <w:t xml:space="preserve">Rapid response in physical or mental health crisis </w:t>
      </w:r>
    </w:p>
    <w:p w14:paraId="10BA6EB6" w14:textId="5B35E4A7" w:rsidR="00D94A8E" w:rsidRPr="00CF138B" w:rsidRDefault="00D94A8E" w:rsidP="00D92C2A">
      <w:pPr>
        <w:spacing w:after="0" w:line="240" w:lineRule="auto"/>
        <w:rPr>
          <w:rFonts w:ascii="Arial" w:hAnsi="Arial" w:cs="Arial"/>
          <w:color w:val="2E74B5" w:themeColor="accent1" w:themeShade="BF"/>
          <w:sz w:val="24"/>
          <w:szCs w:val="24"/>
        </w:rPr>
      </w:pPr>
    </w:p>
    <w:p w14:paraId="3D91BEC6" w14:textId="74727651" w:rsidR="00D94A8E" w:rsidRPr="006C4D12" w:rsidRDefault="00D94A8E" w:rsidP="00D92C2A">
      <w:pPr>
        <w:spacing w:after="0" w:line="240" w:lineRule="auto"/>
        <w:rPr>
          <w:rFonts w:ascii="Arial" w:hAnsi="Arial" w:cs="Arial"/>
          <w:i/>
          <w:color w:val="2E74B5" w:themeColor="accent1" w:themeShade="BF"/>
          <w:sz w:val="24"/>
          <w:szCs w:val="24"/>
        </w:rPr>
      </w:pPr>
      <w:r w:rsidRPr="006C4D12">
        <w:rPr>
          <w:rFonts w:ascii="Arial" w:hAnsi="Arial" w:cs="Arial"/>
          <w:i/>
          <w:color w:val="2E74B5" w:themeColor="accent1" w:themeShade="BF"/>
          <w:sz w:val="24"/>
          <w:szCs w:val="24"/>
        </w:rPr>
        <w:t>The</w:t>
      </w:r>
      <w:r w:rsidR="00CF138B" w:rsidRPr="006C4D12">
        <w:rPr>
          <w:rFonts w:ascii="Arial" w:hAnsi="Arial" w:cs="Arial"/>
          <w:i/>
          <w:color w:val="2E74B5" w:themeColor="accent1" w:themeShade="BF"/>
          <w:sz w:val="24"/>
          <w:szCs w:val="24"/>
        </w:rPr>
        <w:t xml:space="preserve"> procurement and</w:t>
      </w:r>
      <w:r w:rsidRPr="006C4D12">
        <w:rPr>
          <w:rFonts w:ascii="Arial" w:hAnsi="Arial" w:cs="Arial"/>
          <w:i/>
          <w:color w:val="2E74B5" w:themeColor="accent1" w:themeShade="BF"/>
          <w:sz w:val="24"/>
          <w:szCs w:val="24"/>
        </w:rPr>
        <w:t xml:space="preserve"> implementation of this system is referenced within the </w:t>
      </w:r>
      <w:r w:rsidR="00CF138B" w:rsidRPr="006C4D12">
        <w:rPr>
          <w:rFonts w:ascii="Arial" w:hAnsi="Arial" w:cs="Arial"/>
          <w:i/>
          <w:color w:val="2E74B5" w:themeColor="accent1" w:themeShade="BF"/>
          <w:sz w:val="24"/>
          <w:szCs w:val="24"/>
        </w:rPr>
        <w:t>Six Goals for Urgent and Emergency Care policy handbook as</w:t>
      </w:r>
      <w:r w:rsidR="00BE3CFD">
        <w:rPr>
          <w:rFonts w:ascii="Arial" w:hAnsi="Arial" w:cs="Arial"/>
          <w:i/>
          <w:color w:val="2E74B5" w:themeColor="accent1" w:themeShade="BF"/>
          <w:sz w:val="24"/>
          <w:szCs w:val="24"/>
        </w:rPr>
        <w:t xml:space="preserve"> a</w:t>
      </w:r>
      <w:r w:rsidR="00CF138B" w:rsidRPr="006C4D12">
        <w:rPr>
          <w:rFonts w:ascii="Arial" w:hAnsi="Arial" w:cs="Arial"/>
          <w:i/>
          <w:color w:val="2E74B5" w:themeColor="accent1" w:themeShade="BF"/>
          <w:sz w:val="24"/>
          <w:szCs w:val="24"/>
        </w:rPr>
        <w:t xml:space="preserve"> key deliverable of the programme in 2021/22 </w:t>
      </w:r>
    </w:p>
    <w:p w14:paraId="09C410D1" w14:textId="1097D050" w:rsidR="00CF11A1" w:rsidRPr="00CF11A1" w:rsidRDefault="00CF11A1" w:rsidP="00D92C2A">
      <w:pPr>
        <w:spacing w:after="0" w:line="240" w:lineRule="auto"/>
        <w:rPr>
          <w:rFonts w:ascii="Arial" w:hAnsi="Arial" w:cs="Arial"/>
          <w:b/>
          <w:color w:val="2E74B5" w:themeColor="accent1" w:themeShade="BF"/>
          <w:sz w:val="24"/>
          <w:szCs w:val="24"/>
        </w:rPr>
      </w:pPr>
    </w:p>
    <w:p w14:paraId="19114805" w14:textId="36582207" w:rsidR="00CF138B" w:rsidRDefault="00CF11A1" w:rsidP="00D92C2A">
      <w:pPr>
        <w:spacing w:after="0" w:line="240" w:lineRule="auto"/>
        <w:rPr>
          <w:rFonts w:ascii="Arial" w:hAnsi="Arial" w:cs="Arial"/>
          <w:color w:val="2E74B5" w:themeColor="accent1" w:themeShade="BF"/>
          <w:sz w:val="24"/>
          <w:szCs w:val="24"/>
        </w:rPr>
      </w:pPr>
      <w:r w:rsidRPr="00CF11A1">
        <w:rPr>
          <w:rFonts w:ascii="Arial" w:hAnsi="Arial" w:cs="Arial"/>
          <w:b/>
          <w:color w:val="2E74B5" w:themeColor="accent1" w:themeShade="BF"/>
          <w:sz w:val="24"/>
          <w:szCs w:val="24"/>
        </w:rPr>
        <w:t xml:space="preserve">Secondary benefits to Goal 2: </w:t>
      </w:r>
      <w:r w:rsidRPr="00CF11A1">
        <w:rPr>
          <w:rFonts w:ascii="Arial" w:hAnsi="Arial" w:cs="Arial"/>
          <w:color w:val="2E74B5" w:themeColor="accent1" w:themeShade="BF"/>
          <w:sz w:val="24"/>
          <w:szCs w:val="24"/>
        </w:rPr>
        <w:t>Signposting people with urgen</w:t>
      </w:r>
      <w:r w:rsidR="00CF138B">
        <w:rPr>
          <w:rFonts w:ascii="Arial" w:hAnsi="Arial" w:cs="Arial"/>
          <w:color w:val="2E74B5" w:themeColor="accent1" w:themeShade="BF"/>
          <w:sz w:val="24"/>
          <w:szCs w:val="24"/>
        </w:rPr>
        <w:t xml:space="preserve">t care needs to the right place first time. </w:t>
      </w:r>
    </w:p>
    <w:p w14:paraId="0086F128" w14:textId="53DE3CFC" w:rsidR="00CF138B" w:rsidRPr="006C4D12" w:rsidRDefault="00CF138B" w:rsidP="00D92C2A">
      <w:pPr>
        <w:spacing w:after="0" w:line="240" w:lineRule="auto"/>
        <w:rPr>
          <w:rFonts w:ascii="Arial" w:hAnsi="Arial" w:cs="Arial"/>
          <w:i/>
          <w:color w:val="2E74B5" w:themeColor="accent1" w:themeShade="BF"/>
          <w:sz w:val="24"/>
          <w:szCs w:val="24"/>
        </w:rPr>
      </w:pPr>
    </w:p>
    <w:p w14:paraId="0FD664E5" w14:textId="72421C5F" w:rsidR="00CF138B" w:rsidRPr="006C4D12" w:rsidRDefault="00CF138B" w:rsidP="00D92C2A">
      <w:pPr>
        <w:spacing w:after="0" w:line="240" w:lineRule="auto"/>
        <w:rPr>
          <w:rFonts w:ascii="Arial" w:hAnsi="Arial" w:cs="Arial"/>
          <w:i/>
          <w:color w:val="2E74B5" w:themeColor="accent1" w:themeShade="BF"/>
          <w:sz w:val="24"/>
          <w:szCs w:val="24"/>
        </w:rPr>
      </w:pPr>
      <w:r w:rsidRPr="006C4D12">
        <w:rPr>
          <w:rFonts w:ascii="Arial" w:hAnsi="Arial" w:cs="Arial"/>
          <w:i/>
          <w:color w:val="2E74B5" w:themeColor="accent1" w:themeShade="BF"/>
          <w:sz w:val="24"/>
          <w:szCs w:val="24"/>
        </w:rPr>
        <w:t xml:space="preserve">The complex nature of urgent and emergency care will mean some patients will access the 999 system for their urgent care needs, safe, effective and robust secondary clinical assessments services within the </w:t>
      </w:r>
      <w:r w:rsidR="006C4D12">
        <w:rPr>
          <w:rFonts w:ascii="Arial" w:hAnsi="Arial" w:cs="Arial"/>
          <w:i/>
          <w:color w:val="2E74B5" w:themeColor="accent1" w:themeShade="BF"/>
          <w:sz w:val="24"/>
          <w:szCs w:val="24"/>
        </w:rPr>
        <w:t>9</w:t>
      </w:r>
      <w:r w:rsidRPr="006C4D12">
        <w:rPr>
          <w:rFonts w:ascii="Arial" w:hAnsi="Arial" w:cs="Arial"/>
          <w:i/>
          <w:color w:val="2E74B5" w:themeColor="accent1" w:themeShade="BF"/>
          <w:sz w:val="24"/>
          <w:szCs w:val="24"/>
        </w:rPr>
        <w:t xml:space="preserve">99 system will ensure these patients </w:t>
      </w:r>
      <w:r w:rsidR="006C4D12" w:rsidRPr="006C4D12">
        <w:rPr>
          <w:rFonts w:ascii="Arial" w:hAnsi="Arial" w:cs="Arial"/>
          <w:i/>
          <w:color w:val="2E74B5" w:themeColor="accent1" w:themeShade="BF"/>
          <w:sz w:val="24"/>
          <w:szCs w:val="24"/>
        </w:rPr>
        <w:t xml:space="preserve">are signposted and supported to access the right care. </w:t>
      </w:r>
    </w:p>
    <w:p w14:paraId="16E8DC5E" w14:textId="77777777" w:rsidR="00CF138B" w:rsidRDefault="00CF138B" w:rsidP="00D92C2A">
      <w:pPr>
        <w:spacing w:after="0" w:line="240" w:lineRule="auto"/>
        <w:rPr>
          <w:rFonts w:ascii="Arial" w:hAnsi="Arial" w:cs="Arial"/>
          <w:color w:val="2E74B5" w:themeColor="accent1" w:themeShade="BF"/>
          <w:sz w:val="24"/>
          <w:szCs w:val="24"/>
        </w:rPr>
      </w:pPr>
    </w:p>
    <w:p w14:paraId="5BC6F70A" w14:textId="6E1E2CC0" w:rsidR="00CF11A1" w:rsidRPr="00CF11A1" w:rsidRDefault="00D94A8E" w:rsidP="00D92C2A">
      <w:pPr>
        <w:spacing w:after="0" w:line="240" w:lineRule="auto"/>
        <w:rPr>
          <w:rFonts w:ascii="Arial" w:hAnsi="Arial" w:cs="Arial"/>
          <w:b/>
          <w:color w:val="2E74B5" w:themeColor="accent1" w:themeShade="BF"/>
          <w:sz w:val="24"/>
          <w:szCs w:val="24"/>
        </w:rPr>
      </w:pPr>
      <w:r>
        <w:rPr>
          <w:rFonts w:ascii="Arial" w:hAnsi="Arial" w:cs="Arial"/>
          <w:b/>
          <w:color w:val="2E74B5" w:themeColor="accent1" w:themeShade="BF"/>
          <w:sz w:val="24"/>
          <w:szCs w:val="24"/>
        </w:rPr>
        <w:t>and Goal 3</w:t>
      </w:r>
      <w:r w:rsidR="00CF11A1" w:rsidRPr="00CF11A1">
        <w:rPr>
          <w:rFonts w:ascii="Arial" w:hAnsi="Arial" w:cs="Arial"/>
          <w:color w:val="2E74B5" w:themeColor="accent1" w:themeShade="BF"/>
          <w:sz w:val="24"/>
          <w:szCs w:val="24"/>
        </w:rPr>
        <w:t>: Clinically safe alternatives to admission to hospital</w:t>
      </w:r>
    </w:p>
    <w:p w14:paraId="290D337E" w14:textId="17BD1A0D" w:rsidR="00D92C2A" w:rsidRPr="005778AA" w:rsidRDefault="00D92C2A" w:rsidP="00D92C2A">
      <w:pPr>
        <w:spacing w:after="0" w:line="240" w:lineRule="auto"/>
        <w:rPr>
          <w:rFonts w:ascii="Arial" w:hAnsi="Arial" w:cs="Arial"/>
          <w:b/>
          <w:color w:val="2E74B5" w:themeColor="accent1" w:themeShade="BF"/>
          <w:sz w:val="24"/>
          <w:szCs w:val="24"/>
        </w:rPr>
      </w:pPr>
    </w:p>
    <w:p w14:paraId="22825E46" w14:textId="089BC6BB" w:rsidR="006C4D12" w:rsidRPr="006C4D12" w:rsidRDefault="006C4D12" w:rsidP="006C4D12">
      <w:pPr>
        <w:spacing w:after="0" w:line="240" w:lineRule="auto"/>
        <w:rPr>
          <w:rFonts w:ascii="Arial" w:hAnsi="Arial" w:cs="Arial"/>
          <w:i/>
          <w:color w:val="2E74B5" w:themeColor="accent1" w:themeShade="BF"/>
          <w:sz w:val="24"/>
          <w:szCs w:val="24"/>
        </w:rPr>
      </w:pPr>
      <w:r>
        <w:rPr>
          <w:rFonts w:ascii="Arial" w:hAnsi="Arial" w:cs="Arial"/>
          <w:i/>
          <w:color w:val="2E74B5" w:themeColor="accent1" w:themeShade="BF"/>
          <w:sz w:val="24"/>
          <w:szCs w:val="24"/>
        </w:rPr>
        <w:t>S</w:t>
      </w:r>
      <w:r w:rsidRPr="006C4D12">
        <w:rPr>
          <w:rFonts w:ascii="Arial" w:hAnsi="Arial" w:cs="Arial"/>
          <w:i/>
          <w:color w:val="2E74B5" w:themeColor="accent1" w:themeShade="BF"/>
          <w:sz w:val="24"/>
          <w:szCs w:val="24"/>
        </w:rPr>
        <w:t xml:space="preserve">afe, effective and robust </w:t>
      </w:r>
      <w:r>
        <w:rPr>
          <w:rFonts w:ascii="Arial" w:hAnsi="Arial" w:cs="Arial"/>
          <w:i/>
          <w:color w:val="2E74B5" w:themeColor="accent1" w:themeShade="BF"/>
          <w:sz w:val="24"/>
          <w:szCs w:val="24"/>
        </w:rPr>
        <w:t>remote</w:t>
      </w:r>
      <w:r w:rsidRPr="006C4D12">
        <w:rPr>
          <w:rFonts w:ascii="Arial" w:hAnsi="Arial" w:cs="Arial"/>
          <w:i/>
          <w:color w:val="2E74B5" w:themeColor="accent1" w:themeShade="BF"/>
          <w:sz w:val="24"/>
          <w:szCs w:val="24"/>
        </w:rPr>
        <w:t xml:space="preserve"> clinical assessments services within the </w:t>
      </w:r>
      <w:r>
        <w:rPr>
          <w:rFonts w:ascii="Arial" w:hAnsi="Arial" w:cs="Arial"/>
          <w:i/>
          <w:color w:val="2E74B5" w:themeColor="accent1" w:themeShade="BF"/>
          <w:sz w:val="24"/>
          <w:szCs w:val="24"/>
        </w:rPr>
        <w:t>9</w:t>
      </w:r>
      <w:r w:rsidRPr="006C4D12">
        <w:rPr>
          <w:rFonts w:ascii="Arial" w:hAnsi="Arial" w:cs="Arial"/>
          <w:i/>
          <w:color w:val="2E74B5" w:themeColor="accent1" w:themeShade="BF"/>
          <w:sz w:val="24"/>
          <w:szCs w:val="24"/>
        </w:rPr>
        <w:t xml:space="preserve">99 </w:t>
      </w:r>
      <w:r>
        <w:rPr>
          <w:rFonts w:ascii="Arial" w:hAnsi="Arial" w:cs="Arial"/>
          <w:i/>
          <w:color w:val="2E74B5" w:themeColor="accent1" w:themeShade="BF"/>
          <w:sz w:val="24"/>
          <w:szCs w:val="24"/>
        </w:rPr>
        <w:t xml:space="preserve">that can harness the power of modern technology to provide care will enable patients to access safe alternatives without the need for an ambulance attendance.  </w:t>
      </w:r>
    </w:p>
    <w:p w14:paraId="7A7D1EA5" w14:textId="2E87E87D" w:rsidR="009C2F1E" w:rsidRPr="005778AA" w:rsidRDefault="009C2F1E" w:rsidP="00D92C2A">
      <w:pPr>
        <w:spacing w:after="0" w:line="240" w:lineRule="auto"/>
        <w:rPr>
          <w:rFonts w:ascii="Arial" w:hAnsi="Arial" w:cs="Arial"/>
          <w:bCs/>
          <w:color w:val="2E74B5" w:themeColor="accent1" w:themeShade="BF"/>
          <w:sz w:val="24"/>
          <w:szCs w:val="24"/>
        </w:rPr>
      </w:pPr>
    </w:p>
    <w:p w14:paraId="2D0D90C9" w14:textId="4C9D1114" w:rsidR="009C2F1E" w:rsidRPr="00D21102" w:rsidRDefault="003C6619" w:rsidP="00D92C2A">
      <w:pPr>
        <w:spacing w:after="0" w:line="240" w:lineRule="auto"/>
        <w:rPr>
          <w:rFonts w:ascii="Arial" w:hAnsi="Arial" w:cs="Arial"/>
          <w:sz w:val="24"/>
          <w:szCs w:val="24"/>
        </w:rPr>
      </w:pPr>
      <w:r w:rsidRPr="00D21102">
        <w:rPr>
          <w:rFonts w:ascii="Arial" w:hAnsi="Arial" w:cs="Arial"/>
          <w:b/>
          <w:noProof/>
          <w:sz w:val="24"/>
          <w:szCs w:val="24"/>
          <w:lang w:eastAsia="en-GB"/>
        </w:rPr>
        <mc:AlternateContent>
          <mc:Choice Requires="wps">
            <w:drawing>
              <wp:anchor distT="45720" distB="45720" distL="114300" distR="114300" simplePos="0" relativeHeight="251722752" behindDoc="0" locked="0" layoutInCell="1" allowOverlap="1" wp14:anchorId="743DFE19" wp14:editId="3D645844">
                <wp:simplePos x="0" y="0"/>
                <wp:positionH relativeFrom="margin">
                  <wp:posOffset>-9525</wp:posOffset>
                </wp:positionH>
                <wp:positionV relativeFrom="paragraph">
                  <wp:posOffset>170815</wp:posOffset>
                </wp:positionV>
                <wp:extent cx="8496300" cy="1476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476375"/>
                        </a:xfrm>
                        <a:prstGeom prst="rect">
                          <a:avLst/>
                        </a:prstGeom>
                        <a:solidFill>
                          <a:srgbClr val="FFFFFF"/>
                        </a:solidFill>
                        <a:ln w="9525">
                          <a:solidFill>
                            <a:srgbClr val="000000"/>
                          </a:solidFill>
                          <a:miter lim="800000"/>
                          <a:headEnd/>
                          <a:tailEnd/>
                        </a:ln>
                      </wps:spPr>
                      <wps:txbx>
                        <w:txbxContent>
                          <w:p w14:paraId="4A54C746" w14:textId="7A512F75" w:rsidR="006C4D12" w:rsidRPr="001E70DB" w:rsidRDefault="00E81CDD">
                            <w:pPr>
                              <w:rPr>
                                <w:rFonts w:ascii="Arial" w:hAnsi="Arial" w:cs="Arial"/>
                                <w:b/>
                                <w:color w:val="2E74B5" w:themeColor="accent1" w:themeShade="BF"/>
                                <w:sz w:val="24"/>
                                <w:szCs w:val="24"/>
                              </w:rPr>
                            </w:pPr>
                            <w:r w:rsidRPr="00F82948">
                              <w:rPr>
                                <w:rFonts w:ascii="Arial" w:hAnsi="Arial" w:cs="Arial"/>
                                <w:b/>
                              </w:rPr>
                              <w:t>What was your project</w:t>
                            </w:r>
                            <w:r w:rsidR="00F82948" w:rsidRPr="00F82948">
                              <w:rPr>
                                <w:rFonts w:ascii="Arial" w:hAnsi="Arial" w:cs="Arial"/>
                                <w:b/>
                              </w:rPr>
                              <w:t>?</w:t>
                            </w:r>
                            <w:r w:rsidR="006C4D12">
                              <w:rPr>
                                <w:rFonts w:ascii="Arial" w:hAnsi="Arial" w:cs="Arial"/>
                                <w:b/>
                              </w:rPr>
                              <w:t xml:space="preserve"> </w:t>
                            </w:r>
                            <w:r w:rsidR="006C4D12" w:rsidRPr="001E70DB">
                              <w:rPr>
                                <w:rFonts w:ascii="Arial" w:hAnsi="Arial" w:cs="Arial"/>
                                <w:color w:val="2E74B5" w:themeColor="accent1" w:themeShade="BF"/>
                                <w:sz w:val="24"/>
                                <w:szCs w:val="24"/>
                              </w:rPr>
                              <w:t>Procurement and implementation of the ECNS system</w:t>
                            </w:r>
                          </w:p>
                          <w:p w14:paraId="0016ED92" w14:textId="15812B92" w:rsidR="00F86C16" w:rsidRPr="001E70DB" w:rsidRDefault="00F86C16">
                            <w:pPr>
                              <w:rPr>
                                <w:rFonts w:ascii="Arial" w:hAnsi="Arial" w:cs="Arial"/>
                                <w:b/>
                                <w:color w:val="2E74B5" w:themeColor="accent1" w:themeShade="BF"/>
                                <w:sz w:val="24"/>
                                <w:szCs w:val="24"/>
                              </w:rPr>
                            </w:pPr>
                            <w:r w:rsidRPr="001E70DB">
                              <w:rPr>
                                <w:rFonts w:ascii="Arial" w:hAnsi="Arial" w:cs="Arial"/>
                                <w:color w:val="2E74B5" w:themeColor="accent1" w:themeShade="BF"/>
                                <w:sz w:val="24"/>
                                <w:szCs w:val="24"/>
                              </w:rPr>
                              <w:t xml:space="preserve">Following significant research and development with the International Academies of Emergency Dispatch (the provider of ECNS), they have sought to work with WAST, granting the Trust the permission to be the </w:t>
                            </w:r>
                            <w:r w:rsidRPr="001E70DB">
                              <w:rPr>
                                <w:rFonts w:ascii="Arial" w:hAnsi="Arial" w:cs="Arial"/>
                                <w:b/>
                                <w:bCs/>
                                <w:color w:val="2E74B5" w:themeColor="accent1" w:themeShade="BF"/>
                                <w:sz w:val="24"/>
                                <w:szCs w:val="24"/>
                              </w:rPr>
                              <w:t>only service in the world</w:t>
                            </w:r>
                            <w:r w:rsidRPr="001E70DB">
                              <w:rPr>
                                <w:rFonts w:ascii="Arial" w:hAnsi="Arial" w:cs="Arial"/>
                                <w:color w:val="2E74B5" w:themeColor="accent1" w:themeShade="BF"/>
                                <w:sz w:val="24"/>
                                <w:szCs w:val="24"/>
                              </w:rPr>
                              <w:t xml:space="preserve"> to use the full ECNS system with paramedics. </w:t>
                            </w:r>
                          </w:p>
                          <w:p w14:paraId="6E6E317B" w14:textId="1D066044" w:rsidR="00E81CDD" w:rsidRPr="001E70DB" w:rsidRDefault="006C4D12">
                            <w:pPr>
                              <w:rPr>
                                <w:rFonts w:ascii="Arial" w:hAnsi="Arial" w:cs="Arial"/>
                                <w:b/>
                                <w:color w:val="2E74B5" w:themeColor="accent1" w:themeShade="BF"/>
                                <w:sz w:val="24"/>
                                <w:szCs w:val="24"/>
                              </w:rPr>
                            </w:pPr>
                            <w:r w:rsidRPr="001E70DB">
                              <w:rPr>
                                <w:rFonts w:ascii="Arial" w:hAnsi="Arial" w:cs="Arial"/>
                                <w:color w:val="2E74B5" w:themeColor="accent1" w:themeShade="BF"/>
                                <w:sz w:val="24"/>
                                <w:szCs w:val="24"/>
                              </w:rPr>
                              <w:t>The proposed us</w:t>
                            </w:r>
                            <w:r w:rsidR="00F86C16" w:rsidRPr="001E70DB">
                              <w:rPr>
                                <w:rFonts w:ascii="Arial" w:hAnsi="Arial" w:cs="Arial"/>
                                <w:color w:val="2E74B5" w:themeColor="accent1" w:themeShade="BF"/>
                                <w:sz w:val="24"/>
                                <w:szCs w:val="24"/>
                              </w:rPr>
                              <w:t>e</w:t>
                            </w:r>
                            <w:r w:rsidRPr="001E70DB">
                              <w:rPr>
                                <w:rFonts w:ascii="Arial" w:hAnsi="Arial" w:cs="Arial"/>
                                <w:color w:val="2E74B5" w:themeColor="accent1" w:themeShade="BF"/>
                                <w:sz w:val="24"/>
                                <w:szCs w:val="24"/>
                              </w:rPr>
                              <w:t xml:space="preserve"> of the system was published in the Annals of Emergency Dispatch and Response 2021 – </w:t>
                            </w:r>
                            <w:r w:rsidRPr="001E70DB">
                              <w:rPr>
                                <w:rFonts w:ascii="Arial" w:hAnsi="Arial" w:cs="Arial"/>
                                <w:bCs/>
                                <w:color w:val="2E74B5" w:themeColor="accent1" w:themeShade="BF"/>
                                <w:sz w:val="24"/>
                                <w:szCs w:val="24"/>
                              </w:rPr>
                              <w:t>attached a</w:t>
                            </w:r>
                            <w:r w:rsidR="001E70DB" w:rsidRPr="001E70DB">
                              <w:rPr>
                                <w:rFonts w:ascii="Arial" w:hAnsi="Arial" w:cs="Arial"/>
                                <w:bCs/>
                                <w:color w:val="2E74B5" w:themeColor="accent1" w:themeShade="BF"/>
                                <w:sz w:val="24"/>
                                <w:szCs w:val="24"/>
                              </w:rPr>
                              <w:t>t</w:t>
                            </w:r>
                            <w:r w:rsidRPr="001E70DB">
                              <w:rPr>
                                <w:rFonts w:ascii="Arial" w:hAnsi="Arial" w:cs="Arial"/>
                                <w:bCs/>
                                <w:color w:val="2E74B5" w:themeColor="accent1" w:themeShade="BF"/>
                                <w:sz w:val="24"/>
                                <w:szCs w:val="24"/>
                              </w:rPr>
                              <w:t xml:space="preserve"> </w:t>
                            </w:r>
                            <w:r w:rsidR="001E70DB">
                              <w:rPr>
                                <w:rFonts w:ascii="Arial" w:hAnsi="Arial" w:cs="Arial"/>
                                <w:bCs/>
                                <w:color w:val="2E74B5" w:themeColor="accent1" w:themeShade="BF"/>
                                <w:sz w:val="24"/>
                                <w:szCs w:val="24"/>
                              </w:rPr>
                              <w:t>A</w:t>
                            </w:r>
                            <w:r w:rsidRPr="001E70DB">
                              <w:rPr>
                                <w:rFonts w:ascii="Arial" w:hAnsi="Arial" w:cs="Arial"/>
                                <w:bCs/>
                                <w:color w:val="2E74B5" w:themeColor="accent1" w:themeShade="BF"/>
                                <w:sz w:val="24"/>
                                <w:szCs w:val="24"/>
                              </w:rPr>
                              <w:t>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DFE19" id="_x0000_t202" coordsize="21600,21600" o:spt="202" path="m,l,21600r21600,l21600,xe">
                <v:stroke joinstyle="miter"/>
                <v:path gradientshapeok="t" o:connecttype="rect"/>
              </v:shapetype>
              <v:shape id="Text Box 2" o:spid="_x0000_s1026" type="#_x0000_t202" style="position:absolute;margin-left:-.75pt;margin-top:13.45pt;width:669pt;height:116.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">
                <v:textbox>
                  <w:txbxContent>
                    <w:p w14:paraId="4A54C746" w14:textId="7A512F75" w:rsidR="006C4D12" w:rsidRPr="001E70DB" w:rsidRDefault="00E81CDD">
                      <w:pPr>
                        <w:rPr>
                          <w:rFonts w:ascii="Arial" w:hAnsi="Arial" w:cs="Arial"/>
                          <w:b/>
                          <w:color w:val="2E74B5" w:themeColor="accent1" w:themeShade="BF"/>
                          <w:sz w:val="24"/>
                          <w:szCs w:val="24"/>
                        </w:rPr>
                      </w:pPr>
                      <w:r w:rsidRPr="00F82948">
                        <w:rPr>
                          <w:rFonts w:ascii="Arial" w:hAnsi="Arial" w:cs="Arial"/>
                          <w:b/>
                        </w:rPr>
                        <w:t>What was your project</w:t>
                      </w:r>
                      <w:r w:rsidR="00F82948" w:rsidRPr="00F82948">
                        <w:rPr>
                          <w:rFonts w:ascii="Arial" w:hAnsi="Arial" w:cs="Arial"/>
                          <w:b/>
                        </w:rPr>
                        <w:t>?</w:t>
                      </w:r>
                      <w:r w:rsidR="006C4D12">
                        <w:rPr>
                          <w:rFonts w:ascii="Arial" w:hAnsi="Arial" w:cs="Arial"/>
                          <w:b/>
                        </w:rPr>
                        <w:t xml:space="preserve"> </w:t>
                      </w:r>
                      <w:r w:rsidR="006C4D12" w:rsidRPr="001E70DB">
                        <w:rPr>
                          <w:rFonts w:ascii="Arial" w:hAnsi="Arial" w:cs="Arial"/>
                          <w:color w:val="2E74B5" w:themeColor="accent1" w:themeShade="BF"/>
                          <w:sz w:val="24"/>
                          <w:szCs w:val="24"/>
                        </w:rPr>
                        <w:t>Procurement and implementation of the ECNS system</w:t>
                      </w:r>
                    </w:p>
                    <w:p w14:paraId="0016ED92" w14:textId="15812B92" w:rsidR="00F86C16" w:rsidRPr="001E70DB" w:rsidRDefault="00F86C16">
                      <w:pPr>
                        <w:rPr>
                          <w:rFonts w:ascii="Arial" w:hAnsi="Arial" w:cs="Arial"/>
                          <w:b/>
                          <w:color w:val="2E74B5" w:themeColor="accent1" w:themeShade="BF"/>
                          <w:sz w:val="24"/>
                          <w:szCs w:val="24"/>
                        </w:rPr>
                      </w:pPr>
                      <w:r w:rsidRPr="001E70DB">
                        <w:rPr>
                          <w:rFonts w:ascii="Arial" w:hAnsi="Arial" w:cs="Arial"/>
                          <w:color w:val="2E74B5" w:themeColor="accent1" w:themeShade="BF"/>
                          <w:sz w:val="24"/>
                          <w:szCs w:val="24"/>
                        </w:rPr>
                        <w:t xml:space="preserve">Following significant research and development with the International Academies of Emergency Dispatch (the provider of ECNS), they have sought to work with WAST, granting the Trust the permission to be the </w:t>
                      </w:r>
                      <w:r w:rsidRPr="001E70DB">
                        <w:rPr>
                          <w:rFonts w:ascii="Arial" w:hAnsi="Arial" w:cs="Arial"/>
                          <w:b/>
                          <w:bCs/>
                          <w:color w:val="2E74B5" w:themeColor="accent1" w:themeShade="BF"/>
                          <w:sz w:val="24"/>
                          <w:szCs w:val="24"/>
                        </w:rPr>
                        <w:t>only service in the world</w:t>
                      </w:r>
                      <w:r w:rsidRPr="001E70DB">
                        <w:rPr>
                          <w:rFonts w:ascii="Arial" w:hAnsi="Arial" w:cs="Arial"/>
                          <w:color w:val="2E74B5" w:themeColor="accent1" w:themeShade="BF"/>
                          <w:sz w:val="24"/>
                          <w:szCs w:val="24"/>
                        </w:rPr>
                        <w:t xml:space="preserve"> to use the full ECNS system with paramedics. </w:t>
                      </w:r>
                    </w:p>
                    <w:p w14:paraId="6E6E317B" w14:textId="1D066044" w:rsidR="00E81CDD" w:rsidRPr="001E70DB" w:rsidRDefault="006C4D12">
                      <w:pPr>
                        <w:rPr>
                          <w:rFonts w:ascii="Arial" w:hAnsi="Arial" w:cs="Arial"/>
                          <w:b/>
                          <w:color w:val="2E74B5" w:themeColor="accent1" w:themeShade="BF"/>
                          <w:sz w:val="24"/>
                          <w:szCs w:val="24"/>
                        </w:rPr>
                      </w:pPr>
                      <w:r w:rsidRPr="001E70DB">
                        <w:rPr>
                          <w:rFonts w:ascii="Arial" w:hAnsi="Arial" w:cs="Arial"/>
                          <w:color w:val="2E74B5" w:themeColor="accent1" w:themeShade="BF"/>
                          <w:sz w:val="24"/>
                          <w:szCs w:val="24"/>
                        </w:rPr>
                        <w:t>The proposed us</w:t>
                      </w:r>
                      <w:r w:rsidR="00F86C16" w:rsidRPr="001E70DB">
                        <w:rPr>
                          <w:rFonts w:ascii="Arial" w:hAnsi="Arial" w:cs="Arial"/>
                          <w:color w:val="2E74B5" w:themeColor="accent1" w:themeShade="BF"/>
                          <w:sz w:val="24"/>
                          <w:szCs w:val="24"/>
                        </w:rPr>
                        <w:t>e</w:t>
                      </w:r>
                      <w:r w:rsidRPr="001E70DB">
                        <w:rPr>
                          <w:rFonts w:ascii="Arial" w:hAnsi="Arial" w:cs="Arial"/>
                          <w:color w:val="2E74B5" w:themeColor="accent1" w:themeShade="BF"/>
                          <w:sz w:val="24"/>
                          <w:szCs w:val="24"/>
                        </w:rPr>
                        <w:t xml:space="preserve"> of the system was published in the Annals of Emergency Dispatch and Response 2021 – </w:t>
                      </w:r>
                      <w:r w:rsidRPr="001E70DB">
                        <w:rPr>
                          <w:rFonts w:ascii="Arial" w:hAnsi="Arial" w:cs="Arial"/>
                          <w:bCs/>
                          <w:color w:val="2E74B5" w:themeColor="accent1" w:themeShade="BF"/>
                          <w:sz w:val="24"/>
                          <w:szCs w:val="24"/>
                        </w:rPr>
                        <w:t>attached a</w:t>
                      </w:r>
                      <w:r w:rsidR="001E70DB" w:rsidRPr="001E70DB">
                        <w:rPr>
                          <w:rFonts w:ascii="Arial" w:hAnsi="Arial" w:cs="Arial"/>
                          <w:bCs/>
                          <w:color w:val="2E74B5" w:themeColor="accent1" w:themeShade="BF"/>
                          <w:sz w:val="24"/>
                          <w:szCs w:val="24"/>
                        </w:rPr>
                        <w:t>t</w:t>
                      </w:r>
                      <w:r w:rsidRPr="001E70DB">
                        <w:rPr>
                          <w:rFonts w:ascii="Arial" w:hAnsi="Arial" w:cs="Arial"/>
                          <w:bCs/>
                          <w:color w:val="2E74B5" w:themeColor="accent1" w:themeShade="BF"/>
                          <w:sz w:val="24"/>
                          <w:szCs w:val="24"/>
                        </w:rPr>
                        <w:t xml:space="preserve"> </w:t>
                      </w:r>
                      <w:r w:rsidR="001E70DB">
                        <w:rPr>
                          <w:rFonts w:ascii="Arial" w:hAnsi="Arial" w:cs="Arial"/>
                          <w:bCs/>
                          <w:color w:val="2E74B5" w:themeColor="accent1" w:themeShade="BF"/>
                          <w:sz w:val="24"/>
                          <w:szCs w:val="24"/>
                        </w:rPr>
                        <w:t>A</w:t>
                      </w:r>
                      <w:r w:rsidRPr="001E70DB">
                        <w:rPr>
                          <w:rFonts w:ascii="Arial" w:hAnsi="Arial" w:cs="Arial"/>
                          <w:bCs/>
                          <w:color w:val="2E74B5" w:themeColor="accent1" w:themeShade="BF"/>
                          <w:sz w:val="24"/>
                          <w:szCs w:val="24"/>
                        </w:rPr>
                        <w:t>ppendix 1</w:t>
                      </w:r>
                    </w:p>
                  </w:txbxContent>
                </v:textbox>
                <w10:wrap type="square" anchorx="margin"/>
              </v:shape>
            </w:pict>
          </mc:Fallback>
        </mc:AlternateContent>
      </w:r>
    </w:p>
    <w:p w14:paraId="7C7837C6" w14:textId="30E8204B" w:rsidR="009C2F1E" w:rsidRPr="00D21102" w:rsidRDefault="009C2F1E" w:rsidP="00D92C2A">
      <w:pPr>
        <w:spacing w:after="0" w:line="240" w:lineRule="auto"/>
        <w:rPr>
          <w:rFonts w:ascii="Arial" w:hAnsi="Arial" w:cs="Arial"/>
          <w:sz w:val="24"/>
          <w:szCs w:val="24"/>
        </w:rPr>
      </w:pPr>
    </w:p>
    <w:p w14:paraId="2B008F15" w14:textId="4608CF2B" w:rsidR="009C2F1E" w:rsidRPr="00D21102" w:rsidRDefault="009C2F1E" w:rsidP="00D92C2A">
      <w:pPr>
        <w:spacing w:after="0" w:line="240" w:lineRule="auto"/>
        <w:rPr>
          <w:rFonts w:ascii="Arial" w:hAnsi="Arial" w:cs="Arial"/>
          <w:sz w:val="24"/>
          <w:szCs w:val="24"/>
        </w:rPr>
      </w:pPr>
    </w:p>
    <w:p w14:paraId="4F7DDEB0" w14:textId="30FE212B" w:rsidR="009C2F1E" w:rsidRPr="00D21102" w:rsidRDefault="009C2F1E" w:rsidP="00D92C2A">
      <w:pPr>
        <w:spacing w:after="0" w:line="240" w:lineRule="auto"/>
        <w:rPr>
          <w:rFonts w:ascii="Arial" w:hAnsi="Arial" w:cs="Arial"/>
          <w:sz w:val="24"/>
          <w:szCs w:val="24"/>
        </w:rPr>
      </w:pPr>
    </w:p>
    <w:p w14:paraId="2AD4D969" w14:textId="4A38AD70" w:rsidR="009C2F1E" w:rsidRPr="00D21102" w:rsidRDefault="009C2F1E" w:rsidP="00D92C2A">
      <w:pPr>
        <w:spacing w:after="0" w:line="240" w:lineRule="auto"/>
        <w:rPr>
          <w:rFonts w:ascii="Arial" w:hAnsi="Arial" w:cs="Arial"/>
          <w:sz w:val="24"/>
          <w:szCs w:val="24"/>
        </w:rPr>
      </w:pPr>
    </w:p>
    <w:p w14:paraId="42A551F5" w14:textId="0FCCE966" w:rsidR="009C2F1E" w:rsidRPr="00D21102" w:rsidRDefault="009C2F1E" w:rsidP="00D92C2A">
      <w:pPr>
        <w:spacing w:after="0" w:line="240" w:lineRule="auto"/>
        <w:rPr>
          <w:rFonts w:ascii="Arial" w:hAnsi="Arial" w:cs="Arial"/>
          <w:sz w:val="24"/>
          <w:szCs w:val="24"/>
        </w:rPr>
      </w:pPr>
    </w:p>
    <w:p w14:paraId="5B46026A" w14:textId="76B4E839" w:rsidR="009C2F1E" w:rsidRPr="00D21102" w:rsidRDefault="009C2F1E" w:rsidP="00D92C2A">
      <w:pPr>
        <w:spacing w:after="0" w:line="240" w:lineRule="auto"/>
        <w:rPr>
          <w:rFonts w:ascii="Arial" w:hAnsi="Arial" w:cs="Arial"/>
          <w:sz w:val="24"/>
          <w:szCs w:val="24"/>
        </w:rPr>
      </w:pPr>
    </w:p>
    <w:p w14:paraId="27D77141" w14:textId="1979FCFA" w:rsidR="009C2F1E" w:rsidRPr="00D21102" w:rsidRDefault="009C2F1E" w:rsidP="00D92C2A">
      <w:pPr>
        <w:spacing w:after="0" w:line="240" w:lineRule="auto"/>
        <w:rPr>
          <w:rFonts w:ascii="Arial" w:hAnsi="Arial" w:cs="Arial"/>
          <w:sz w:val="24"/>
          <w:szCs w:val="24"/>
        </w:rPr>
      </w:pPr>
    </w:p>
    <w:p w14:paraId="0F208ECD" w14:textId="58BE6DB5" w:rsidR="009C2F1E" w:rsidRPr="00D21102" w:rsidRDefault="009C2F1E" w:rsidP="00D92C2A">
      <w:pPr>
        <w:spacing w:after="0" w:line="240" w:lineRule="auto"/>
        <w:rPr>
          <w:rFonts w:ascii="Arial" w:hAnsi="Arial" w:cs="Arial"/>
          <w:sz w:val="24"/>
          <w:szCs w:val="24"/>
        </w:rPr>
      </w:pPr>
    </w:p>
    <w:p w14:paraId="6F130D2F" w14:textId="28B14E09" w:rsidR="00D92C2A" w:rsidRPr="00D21102" w:rsidRDefault="00D92C2A" w:rsidP="00D92C2A">
      <w:pPr>
        <w:spacing w:after="0" w:line="240" w:lineRule="auto"/>
        <w:rPr>
          <w:rFonts w:ascii="Arial" w:hAnsi="Arial" w:cs="Arial"/>
          <w:sz w:val="24"/>
          <w:szCs w:val="24"/>
        </w:rPr>
      </w:pPr>
    </w:p>
    <w:p w14:paraId="48EDC58D" w14:textId="734BFAAA" w:rsidR="00D92C2A" w:rsidRPr="00D21102" w:rsidRDefault="00F86C16" w:rsidP="00D92C2A">
      <w:pPr>
        <w:spacing w:after="0" w:line="240" w:lineRule="auto"/>
        <w:rPr>
          <w:rFonts w:ascii="Arial" w:hAnsi="Arial" w:cs="Arial"/>
          <w:sz w:val="24"/>
          <w:szCs w:val="24"/>
        </w:rPr>
      </w:pPr>
      <w:r w:rsidRPr="00D21102">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596CC4D2" wp14:editId="735DD674">
                <wp:simplePos x="0" y="0"/>
                <wp:positionH relativeFrom="margin">
                  <wp:posOffset>-95250</wp:posOffset>
                </wp:positionH>
                <wp:positionV relativeFrom="paragraph">
                  <wp:posOffset>95250</wp:posOffset>
                </wp:positionV>
                <wp:extent cx="409575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933700"/>
                        </a:xfrm>
                        <a:prstGeom prst="rect">
                          <a:avLst/>
                        </a:prstGeom>
                        <a:solidFill>
                          <a:srgbClr val="FFFFFF"/>
                        </a:solidFill>
                        <a:ln w="9525">
                          <a:solidFill>
                            <a:srgbClr val="000000"/>
                          </a:solidFill>
                          <a:miter lim="800000"/>
                          <a:headEnd/>
                          <a:tailEnd/>
                        </a:ln>
                      </wps:spPr>
                      <wps:txbx>
                        <w:txbxContent>
                          <w:p w14:paraId="4817531D" w14:textId="77777777" w:rsidR="00566381" w:rsidRDefault="00566381" w:rsidP="00D92C2A">
                            <w:pPr>
                              <w:spacing w:after="0" w:line="240" w:lineRule="auto"/>
                              <w:rPr>
                                <w:rFonts w:ascii="Arial" w:hAnsi="Arial" w:cs="Arial"/>
                                <w:b/>
                                <w:bCs/>
                              </w:rPr>
                            </w:pPr>
                            <w:r w:rsidRPr="002B01B6">
                              <w:rPr>
                                <w:rFonts w:ascii="Arial" w:hAnsi="Arial" w:cs="Arial"/>
                                <w:b/>
                                <w:bCs/>
                              </w:rPr>
                              <w:t>Why did we invest in this project and what were the planned deliverables – e.g. improved a</w:t>
                            </w:r>
                            <w:r w:rsidR="00D92C2A">
                              <w:rPr>
                                <w:rFonts w:ascii="Arial" w:hAnsi="Arial" w:cs="Arial"/>
                                <w:b/>
                                <w:bCs/>
                              </w:rPr>
                              <w:t xml:space="preserve">ccess, new posts, </w:t>
                            </w:r>
                            <w:r w:rsidR="009C6D04">
                              <w:rPr>
                                <w:rFonts w:ascii="Arial" w:hAnsi="Arial" w:cs="Arial"/>
                                <w:b/>
                                <w:bCs/>
                              </w:rPr>
                              <w:t>software / discovery work</w:t>
                            </w:r>
                          </w:p>
                          <w:p w14:paraId="41DC5B3F" w14:textId="77777777" w:rsidR="00D92C2A" w:rsidRDefault="00D92C2A" w:rsidP="00D92C2A">
                            <w:pPr>
                              <w:spacing w:after="0" w:line="240" w:lineRule="auto"/>
                              <w:rPr>
                                <w:rFonts w:ascii="Arial" w:hAnsi="Arial" w:cs="Arial"/>
                                <w:b/>
                                <w:bCs/>
                              </w:rPr>
                            </w:pPr>
                          </w:p>
                          <w:p w14:paraId="3D2C4704" w14:textId="77777777" w:rsidR="00F86C16" w:rsidRPr="006C4D12" w:rsidRDefault="00F86C16" w:rsidP="00F86C16">
                            <w:pPr>
                              <w:pStyle w:val="ListParagraph"/>
                              <w:numPr>
                                <w:ilvl w:val="0"/>
                                <w:numId w:val="8"/>
                              </w:numPr>
                              <w:rPr>
                                <w:rFonts w:ascii="Arial" w:hAnsi="Arial" w:cs="Arial"/>
                                <w:color w:val="2E74B5" w:themeColor="accent1" w:themeShade="BF"/>
                                <w:sz w:val="24"/>
                              </w:rPr>
                            </w:pPr>
                            <w:r w:rsidRPr="006C4D12">
                              <w:rPr>
                                <w:rFonts w:ascii="Arial" w:hAnsi="Arial" w:cs="Arial"/>
                                <w:color w:val="2E74B5" w:themeColor="accent1" w:themeShade="BF"/>
                                <w:sz w:val="24"/>
                              </w:rPr>
                              <w:t xml:space="preserve">Reduced emergency department pressures resulting in fewer delayed handovers of care. </w:t>
                            </w:r>
                          </w:p>
                          <w:p w14:paraId="66AD2D95" w14:textId="0ED08E42" w:rsidR="00F86C16" w:rsidRPr="006C4D12" w:rsidRDefault="00BE3CFD" w:rsidP="00F86C16">
                            <w:pPr>
                              <w:pStyle w:val="ListParagraph"/>
                              <w:numPr>
                                <w:ilvl w:val="0"/>
                                <w:numId w:val="8"/>
                              </w:numPr>
                              <w:rPr>
                                <w:rFonts w:ascii="Arial" w:hAnsi="Arial" w:cs="Arial"/>
                                <w:color w:val="2E74B5" w:themeColor="accent1" w:themeShade="BF"/>
                                <w:sz w:val="24"/>
                              </w:rPr>
                            </w:pPr>
                            <w:r>
                              <w:rPr>
                                <w:rFonts w:ascii="Arial" w:hAnsi="Arial" w:cs="Arial"/>
                                <w:color w:val="2E74B5" w:themeColor="accent1" w:themeShade="BF"/>
                                <w:sz w:val="24"/>
                              </w:rPr>
                              <w:t>Increased u</w:t>
                            </w:r>
                            <w:r w:rsidR="00F86C16" w:rsidRPr="006C4D12">
                              <w:rPr>
                                <w:rFonts w:ascii="Arial" w:hAnsi="Arial" w:cs="Arial"/>
                                <w:color w:val="2E74B5" w:themeColor="accent1" w:themeShade="BF"/>
                                <w:sz w:val="24"/>
                              </w:rPr>
                              <w:t>tilisation of alternative ca</w:t>
                            </w:r>
                            <w:r w:rsidR="00F86C16">
                              <w:rPr>
                                <w:rFonts w:ascii="Arial" w:hAnsi="Arial" w:cs="Arial"/>
                                <w:color w:val="2E74B5" w:themeColor="accent1" w:themeShade="BF"/>
                                <w:sz w:val="24"/>
                              </w:rPr>
                              <w:t>re pathways through integrated D</w:t>
                            </w:r>
                            <w:r w:rsidR="001E70DB">
                              <w:rPr>
                                <w:rFonts w:ascii="Arial" w:hAnsi="Arial" w:cs="Arial"/>
                                <w:color w:val="2E74B5" w:themeColor="accent1" w:themeShade="BF"/>
                                <w:sz w:val="24"/>
                              </w:rPr>
                              <w:t>irectory of Services</w:t>
                            </w:r>
                            <w:r w:rsidR="00F86C16" w:rsidRPr="006C4D12">
                              <w:rPr>
                                <w:rFonts w:ascii="Arial" w:hAnsi="Arial" w:cs="Arial"/>
                                <w:color w:val="2E74B5" w:themeColor="accent1" w:themeShade="BF"/>
                                <w:sz w:val="24"/>
                              </w:rPr>
                              <w:t xml:space="preserve"> and more robust patient triage, data sharing and digital referral options. </w:t>
                            </w:r>
                          </w:p>
                          <w:p w14:paraId="1CBA91C3" w14:textId="77777777" w:rsidR="00F86C16" w:rsidRPr="006C4D12" w:rsidRDefault="00F86C16" w:rsidP="00F86C16">
                            <w:pPr>
                              <w:pStyle w:val="ListParagraph"/>
                              <w:numPr>
                                <w:ilvl w:val="0"/>
                                <w:numId w:val="8"/>
                              </w:numPr>
                              <w:rPr>
                                <w:rFonts w:ascii="Arial" w:hAnsi="Arial" w:cs="Arial"/>
                                <w:color w:val="2E74B5" w:themeColor="accent1" w:themeShade="BF"/>
                                <w:sz w:val="24"/>
                              </w:rPr>
                            </w:pPr>
                            <w:r w:rsidRPr="006C4D12">
                              <w:rPr>
                                <w:rFonts w:ascii="Arial" w:hAnsi="Arial" w:cs="Arial"/>
                                <w:color w:val="2E74B5" w:themeColor="accent1" w:themeShade="BF"/>
                                <w:sz w:val="24"/>
                              </w:rPr>
                              <w:t xml:space="preserve">Improved patient experience and care being received closer to home with fewer interactions. </w:t>
                            </w:r>
                          </w:p>
                          <w:p w14:paraId="3C769725" w14:textId="497EBE78" w:rsidR="00F86C16" w:rsidRPr="006C4D12" w:rsidRDefault="00F86C16" w:rsidP="00F86C16">
                            <w:pPr>
                              <w:pStyle w:val="ListParagraph"/>
                              <w:numPr>
                                <w:ilvl w:val="0"/>
                                <w:numId w:val="8"/>
                              </w:numPr>
                              <w:rPr>
                                <w:rFonts w:ascii="Arial" w:hAnsi="Arial" w:cs="Arial"/>
                                <w:color w:val="2E74B5" w:themeColor="accent1" w:themeShade="BF"/>
                                <w:sz w:val="24"/>
                              </w:rPr>
                            </w:pPr>
                            <w:r w:rsidRPr="006C4D12">
                              <w:rPr>
                                <w:rFonts w:ascii="Arial" w:hAnsi="Arial" w:cs="Arial"/>
                                <w:color w:val="2E74B5" w:themeColor="accent1" w:themeShade="BF"/>
                                <w:sz w:val="24"/>
                              </w:rPr>
                              <w:t>Improved red and amber performance through greater ambulance availability through increased H</w:t>
                            </w:r>
                            <w:r w:rsidR="001E70DB">
                              <w:rPr>
                                <w:rFonts w:ascii="Arial" w:hAnsi="Arial" w:cs="Arial"/>
                                <w:color w:val="2E74B5" w:themeColor="accent1" w:themeShade="BF"/>
                                <w:sz w:val="24"/>
                              </w:rPr>
                              <w:t xml:space="preserve">ear and Treat </w:t>
                            </w:r>
                            <w:r w:rsidRPr="006C4D12">
                              <w:rPr>
                                <w:rFonts w:ascii="Arial" w:hAnsi="Arial" w:cs="Arial"/>
                                <w:color w:val="2E74B5" w:themeColor="accent1" w:themeShade="BF"/>
                                <w:sz w:val="24"/>
                              </w:rPr>
                              <w:t xml:space="preserve">of a larger range of patients. </w:t>
                            </w:r>
                            <w:r w:rsidRPr="006C4D12">
                              <w:rPr>
                                <w:rFonts w:ascii="Arial" w:hAnsi="Arial" w:cs="Arial"/>
                                <w:b/>
                                <w:color w:val="2E74B5" w:themeColor="accent1" w:themeShade="BF"/>
                                <w:sz w:val="24"/>
                              </w:rPr>
                              <w:t xml:space="preserve"> </w:t>
                            </w:r>
                          </w:p>
                          <w:p w14:paraId="3DA56650" w14:textId="0B51D274" w:rsidR="00D92C2A" w:rsidRPr="002166E7" w:rsidRDefault="00D92C2A" w:rsidP="00D92C2A">
                            <w:pPr>
                              <w:spacing w:after="0" w:line="240" w:lineRule="auto"/>
                              <w:rPr>
                                <w:rFonts w:ascii="Arial" w:hAnsi="Arial" w:cs="Arial"/>
                                <w:b/>
                                <w:bCs/>
                                <w:color w:val="5B9BD5"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CC4D2" id="_x0000_s1027" type="#_x0000_t202" style="position:absolute;margin-left:-7.5pt;margin-top:7.5pt;width:322.5pt;height:23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GDKAIAAE4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">
                <v:textbox>
                  <w:txbxContent>
                    <w:p w14:paraId="4817531D" w14:textId="77777777" w:rsidR="00566381" w:rsidRDefault="00566381" w:rsidP="00D92C2A">
                      <w:pPr>
                        <w:spacing w:after="0" w:line="240" w:lineRule="auto"/>
                        <w:rPr>
                          <w:rFonts w:ascii="Arial" w:hAnsi="Arial" w:cs="Arial"/>
                          <w:b/>
                          <w:bCs/>
                        </w:rPr>
                      </w:pPr>
                      <w:r w:rsidRPr="002B01B6">
                        <w:rPr>
                          <w:rFonts w:ascii="Arial" w:hAnsi="Arial" w:cs="Arial"/>
                          <w:b/>
                          <w:bCs/>
                        </w:rPr>
                        <w:t>Why did we invest in this project and what were the planned deliverables – e.g. improved a</w:t>
                      </w:r>
                      <w:r w:rsidR="00D92C2A">
                        <w:rPr>
                          <w:rFonts w:ascii="Arial" w:hAnsi="Arial" w:cs="Arial"/>
                          <w:b/>
                          <w:bCs/>
                        </w:rPr>
                        <w:t xml:space="preserve">ccess, new posts, </w:t>
                      </w:r>
                      <w:r w:rsidR="009C6D04">
                        <w:rPr>
                          <w:rFonts w:ascii="Arial" w:hAnsi="Arial" w:cs="Arial"/>
                          <w:b/>
                          <w:bCs/>
                        </w:rPr>
                        <w:t>software / discovery work</w:t>
                      </w:r>
                    </w:p>
                    <w:p w14:paraId="41DC5B3F" w14:textId="77777777" w:rsidR="00D92C2A" w:rsidRDefault="00D92C2A" w:rsidP="00D92C2A">
                      <w:pPr>
                        <w:spacing w:after="0" w:line="240" w:lineRule="auto"/>
                        <w:rPr>
                          <w:rFonts w:ascii="Arial" w:hAnsi="Arial" w:cs="Arial"/>
                          <w:b/>
                          <w:bCs/>
                        </w:rPr>
                      </w:pPr>
                    </w:p>
                    <w:p w14:paraId="3D2C4704" w14:textId="77777777" w:rsidR="00F86C16" w:rsidRPr="006C4D12" w:rsidRDefault="00F86C16" w:rsidP="00F86C16">
                      <w:pPr>
                        <w:pStyle w:val="ListParagraph"/>
                        <w:numPr>
                          <w:ilvl w:val="0"/>
                          <w:numId w:val="8"/>
                        </w:numPr>
                        <w:rPr>
                          <w:rFonts w:ascii="Arial" w:hAnsi="Arial" w:cs="Arial"/>
                          <w:color w:val="2E74B5" w:themeColor="accent1" w:themeShade="BF"/>
                          <w:sz w:val="24"/>
                        </w:rPr>
                      </w:pPr>
                      <w:r w:rsidRPr="006C4D12">
                        <w:rPr>
                          <w:rFonts w:ascii="Arial" w:hAnsi="Arial" w:cs="Arial"/>
                          <w:color w:val="2E74B5" w:themeColor="accent1" w:themeShade="BF"/>
                          <w:sz w:val="24"/>
                        </w:rPr>
                        <w:t xml:space="preserve">Reduced emergency department pressures resulting in fewer delayed handovers of care. </w:t>
                      </w:r>
                    </w:p>
                    <w:p w14:paraId="66AD2D95" w14:textId="0ED08E42" w:rsidR="00F86C16" w:rsidRPr="006C4D12" w:rsidRDefault="00BE3CFD" w:rsidP="00F86C16">
                      <w:pPr>
                        <w:pStyle w:val="ListParagraph"/>
                        <w:numPr>
                          <w:ilvl w:val="0"/>
                          <w:numId w:val="8"/>
                        </w:numPr>
                        <w:rPr>
                          <w:rFonts w:ascii="Arial" w:hAnsi="Arial" w:cs="Arial"/>
                          <w:color w:val="2E74B5" w:themeColor="accent1" w:themeShade="BF"/>
                          <w:sz w:val="24"/>
                        </w:rPr>
                      </w:pPr>
                      <w:r>
                        <w:rPr>
                          <w:rFonts w:ascii="Arial" w:hAnsi="Arial" w:cs="Arial"/>
                          <w:color w:val="2E74B5" w:themeColor="accent1" w:themeShade="BF"/>
                          <w:sz w:val="24"/>
                        </w:rPr>
                        <w:t>Increased u</w:t>
                      </w:r>
                      <w:r w:rsidR="00F86C16" w:rsidRPr="006C4D12">
                        <w:rPr>
                          <w:rFonts w:ascii="Arial" w:hAnsi="Arial" w:cs="Arial"/>
                          <w:color w:val="2E74B5" w:themeColor="accent1" w:themeShade="BF"/>
                          <w:sz w:val="24"/>
                        </w:rPr>
                        <w:t>tilisation of alternative ca</w:t>
                      </w:r>
                      <w:r w:rsidR="00F86C16">
                        <w:rPr>
                          <w:rFonts w:ascii="Arial" w:hAnsi="Arial" w:cs="Arial"/>
                          <w:color w:val="2E74B5" w:themeColor="accent1" w:themeShade="BF"/>
                          <w:sz w:val="24"/>
                        </w:rPr>
                        <w:t>re pathways through integrated D</w:t>
                      </w:r>
                      <w:r w:rsidR="001E70DB">
                        <w:rPr>
                          <w:rFonts w:ascii="Arial" w:hAnsi="Arial" w:cs="Arial"/>
                          <w:color w:val="2E74B5" w:themeColor="accent1" w:themeShade="BF"/>
                          <w:sz w:val="24"/>
                        </w:rPr>
                        <w:t>irectory of Services</w:t>
                      </w:r>
                      <w:r w:rsidR="00F86C16" w:rsidRPr="006C4D12">
                        <w:rPr>
                          <w:rFonts w:ascii="Arial" w:hAnsi="Arial" w:cs="Arial"/>
                          <w:color w:val="2E74B5" w:themeColor="accent1" w:themeShade="BF"/>
                          <w:sz w:val="24"/>
                        </w:rPr>
                        <w:t xml:space="preserve"> and more robust patient triage, data sharing and digital referral options. </w:t>
                      </w:r>
                    </w:p>
                    <w:p w14:paraId="1CBA91C3" w14:textId="77777777" w:rsidR="00F86C16" w:rsidRPr="006C4D12" w:rsidRDefault="00F86C16" w:rsidP="00F86C16">
                      <w:pPr>
                        <w:pStyle w:val="ListParagraph"/>
                        <w:numPr>
                          <w:ilvl w:val="0"/>
                          <w:numId w:val="8"/>
                        </w:numPr>
                        <w:rPr>
                          <w:rFonts w:ascii="Arial" w:hAnsi="Arial" w:cs="Arial"/>
                          <w:color w:val="2E74B5" w:themeColor="accent1" w:themeShade="BF"/>
                          <w:sz w:val="24"/>
                        </w:rPr>
                      </w:pPr>
                      <w:r w:rsidRPr="006C4D12">
                        <w:rPr>
                          <w:rFonts w:ascii="Arial" w:hAnsi="Arial" w:cs="Arial"/>
                          <w:color w:val="2E74B5" w:themeColor="accent1" w:themeShade="BF"/>
                          <w:sz w:val="24"/>
                        </w:rPr>
                        <w:t xml:space="preserve">Improved patient experience and care being received closer to home with fewer interactions. </w:t>
                      </w:r>
                    </w:p>
                    <w:p w14:paraId="3C769725" w14:textId="497EBE78" w:rsidR="00F86C16" w:rsidRPr="006C4D12" w:rsidRDefault="00F86C16" w:rsidP="00F86C16">
                      <w:pPr>
                        <w:pStyle w:val="ListParagraph"/>
                        <w:numPr>
                          <w:ilvl w:val="0"/>
                          <w:numId w:val="8"/>
                        </w:numPr>
                        <w:rPr>
                          <w:rFonts w:ascii="Arial" w:hAnsi="Arial" w:cs="Arial"/>
                          <w:color w:val="2E74B5" w:themeColor="accent1" w:themeShade="BF"/>
                          <w:sz w:val="24"/>
                        </w:rPr>
                      </w:pPr>
                      <w:r w:rsidRPr="006C4D12">
                        <w:rPr>
                          <w:rFonts w:ascii="Arial" w:hAnsi="Arial" w:cs="Arial"/>
                          <w:color w:val="2E74B5" w:themeColor="accent1" w:themeShade="BF"/>
                          <w:sz w:val="24"/>
                        </w:rPr>
                        <w:t>Improved red and amber performance through greater ambulance availability through increased H</w:t>
                      </w:r>
                      <w:r w:rsidR="001E70DB">
                        <w:rPr>
                          <w:rFonts w:ascii="Arial" w:hAnsi="Arial" w:cs="Arial"/>
                          <w:color w:val="2E74B5" w:themeColor="accent1" w:themeShade="BF"/>
                          <w:sz w:val="24"/>
                        </w:rPr>
                        <w:t xml:space="preserve">ear and Treat </w:t>
                      </w:r>
                      <w:r w:rsidRPr="006C4D12">
                        <w:rPr>
                          <w:rFonts w:ascii="Arial" w:hAnsi="Arial" w:cs="Arial"/>
                          <w:color w:val="2E74B5" w:themeColor="accent1" w:themeShade="BF"/>
                          <w:sz w:val="24"/>
                        </w:rPr>
                        <w:t xml:space="preserve">of a larger range of patients. </w:t>
                      </w:r>
                      <w:r w:rsidRPr="006C4D12">
                        <w:rPr>
                          <w:rFonts w:ascii="Arial" w:hAnsi="Arial" w:cs="Arial"/>
                          <w:b/>
                          <w:color w:val="2E74B5" w:themeColor="accent1" w:themeShade="BF"/>
                          <w:sz w:val="24"/>
                        </w:rPr>
                        <w:t xml:space="preserve"> </w:t>
                      </w:r>
                    </w:p>
                    <w:p w14:paraId="3DA56650" w14:textId="0B51D274" w:rsidR="00D92C2A" w:rsidRPr="002166E7" w:rsidRDefault="00D92C2A" w:rsidP="00D92C2A">
                      <w:pPr>
                        <w:spacing w:after="0" w:line="240" w:lineRule="auto"/>
                        <w:rPr>
                          <w:rFonts w:ascii="Arial" w:hAnsi="Arial" w:cs="Arial"/>
                          <w:b/>
                          <w:bCs/>
                          <w:color w:val="5B9BD5" w:themeColor="accent1"/>
                        </w:rPr>
                      </w:pPr>
                    </w:p>
                  </w:txbxContent>
                </v:textbox>
                <w10:wrap type="square" anchorx="margin"/>
              </v:shape>
            </w:pict>
          </mc:Fallback>
        </mc:AlternateContent>
      </w:r>
    </w:p>
    <w:p w14:paraId="64C08744" w14:textId="032A4D97" w:rsidR="00D92C2A" w:rsidRPr="00D21102" w:rsidRDefault="00F86C16" w:rsidP="00D92C2A">
      <w:pPr>
        <w:spacing w:after="0" w:line="240" w:lineRule="auto"/>
        <w:rPr>
          <w:rFonts w:ascii="Arial" w:hAnsi="Arial" w:cs="Arial"/>
          <w:sz w:val="24"/>
          <w:szCs w:val="24"/>
        </w:rPr>
      </w:pPr>
      <w:r w:rsidRPr="00D21102">
        <w:rPr>
          <w:rFonts w:ascii="Arial" w:hAnsi="Arial" w:cs="Arial"/>
          <w:b/>
          <w:noProof/>
          <w:sz w:val="24"/>
          <w:szCs w:val="24"/>
          <w:lang w:eastAsia="en-GB"/>
        </w:rPr>
        <mc:AlternateContent>
          <mc:Choice Requires="wps">
            <w:drawing>
              <wp:anchor distT="45720" distB="45720" distL="114300" distR="114300" simplePos="0" relativeHeight="251661312" behindDoc="0" locked="0" layoutInCell="1" allowOverlap="1" wp14:anchorId="778B9555" wp14:editId="655C9C86">
                <wp:simplePos x="0" y="0"/>
                <wp:positionH relativeFrom="margin">
                  <wp:posOffset>4171950</wp:posOffset>
                </wp:positionH>
                <wp:positionV relativeFrom="paragraph">
                  <wp:posOffset>5715</wp:posOffset>
                </wp:positionV>
                <wp:extent cx="4105275" cy="23241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324100"/>
                        </a:xfrm>
                        <a:prstGeom prst="rect">
                          <a:avLst/>
                        </a:prstGeom>
                        <a:solidFill>
                          <a:srgbClr val="FFFFFF"/>
                        </a:solidFill>
                        <a:ln w="9525">
                          <a:solidFill>
                            <a:srgbClr val="000000"/>
                          </a:solidFill>
                          <a:miter lim="800000"/>
                          <a:headEnd/>
                          <a:tailEnd/>
                        </a:ln>
                      </wps:spPr>
                      <wps:txbx>
                        <w:txbxContent>
                          <w:p w14:paraId="391039B8" w14:textId="77777777" w:rsidR="00512256" w:rsidRPr="001E70DB" w:rsidRDefault="00512256" w:rsidP="00D92C2A">
                            <w:pPr>
                              <w:spacing w:after="0" w:line="240" w:lineRule="auto"/>
                              <w:rPr>
                                <w:rFonts w:ascii="Arial" w:hAnsi="Arial" w:cs="Arial"/>
                                <w:b/>
                                <w:bCs/>
                                <w:sz w:val="24"/>
                                <w:szCs w:val="24"/>
                              </w:rPr>
                            </w:pPr>
                            <w:r w:rsidRPr="001E70DB">
                              <w:rPr>
                                <w:rFonts w:ascii="Arial" w:hAnsi="Arial" w:cs="Arial"/>
                                <w:b/>
                                <w:bCs/>
                                <w:sz w:val="24"/>
                                <w:szCs w:val="24"/>
                              </w:rPr>
                              <w:t>How much did we invest in the project?</w:t>
                            </w:r>
                          </w:p>
                          <w:p w14:paraId="4670F69A" w14:textId="1E5DDBA9" w:rsidR="00512256" w:rsidRPr="001E70DB" w:rsidRDefault="00CF138B" w:rsidP="00D92C2A">
                            <w:pPr>
                              <w:spacing w:after="0" w:line="240" w:lineRule="auto"/>
                              <w:rPr>
                                <w:rFonts w:ascii="Arial" w:hAnsi="Arial" w:cs="Arial"/>
                                <w:bCs/>
                                <w:color w:val="2E74B5" w:themeColor="accent1" w:themeShade="BF"/>
                                <w:sz w:val="24"/>
                                <w:szCs w:val="24"/>
                              </w:rPr>
                            </w:pPr>
                            <w:r w:rsidRPr="001E70DB">
                              <w:rPr>
                                <w:rFonts w:ascii="Arial" w:hAnsi="Arial" w:cs="Arial"/>
                                <w:bCs/>
                                <w:color w:val="2E74B5" w:themeColor="accent1" w:themeShade="BF"/>
                                <w:sz w:val="24"/>
                                <w:szCs w:val="24"/>
                              </w:rPr>
                              <w:t>£409,445 in 2021/22.</w:t>
                            </w:r>
                          </w:p>
                          <w:p w14:paraId="11C0A29C" w14:textId="77777777" w:rsidR="001E70DB" w:rsidRPr="001E70DB" w:rsidRDefault="001E70DB" w:rsidP="00D92C2A">
                            <w:pPr>
                              <w:spacing w:after="0" w:line="240" w:lineRule="auto"/>
                              <w:rPr>
                                <w:rFonts w:ascii="Arial" w:hAnsi="Arial" w:cs="Arial"/>
                                <w:b/>
                                <w:bCs/>
                                <w:sz w:val="24"/>
                                <w:szCs w:val="24"/>
                              </w:rPr>
                            </w:pPr>
                          </w:p>
                          <w:p w14:paraId="76B14869" w14:textId="77777777" w:rsidR="00512256" w:rsidRPr="001E70DB" w:rsidRDefault="00512256" w:rsidP="00D92C2A">
                            <w:pPr>
                              <w:spacing w:after="0" w:line="240" w:lineRule="auto"/>
                              <w:rPr>
                                <w:rFonts w:ascii="Arial" w:hAnsi="Arial" w:cs="Arial"/>
                                <w:b/>
                                <w:bCs/>
                                <w:sz w:val="24"/>
                                <w:szCs w:val="24"/>
                              </w:rPr>
                            </w:pPr>
                            <w:r w:rsidRPr="001E70DB">
                              <w:rPr>
                                <w:rFonts w:ascii="Arial" w:hAnsi="Arial" w:cs="Arial"/>
                                <w:b/>
                                <w:bCs/>
                                <w:sz w:val="24"/>
                                <w:szCs w:val="24"/>
                              </w:rPr>
                              <w:t>W</w:t>
                            </w:r>
                            <w:r w:rsidR="00566381" w:rsidRPr="001E70DB">
                              <w:rPr>
                                <w:rFonts w:ascii="Arial" w:hAnsi="Arial" w:cs="Arial"/>
                                <w:b/>
                                <w:bCs/>
                                <w:sz w:val="24"/>
                                <w:szCs w:val="24"/>
                              </w:rPr>
                              <w:t xml:space="preserve">hen </w:t>
                            </w:r>
                            <w:r w:rsidR="005E66EF" w:rsidRPr="001E70DB">
                              <w:rPr>
                                <w:rFonts w:ascii="Arial" w:hAnsi="Arial" w:cs="Arial"/>
                                <w:b/>
                                <w:bCs/>
                                <w:sz w:val="24"/>
                                <w:szCs w:val="24"/>
                              </w:rPr>
                              <w:t xml:space="preserve">and how (i.e. meeting / e-mail) did the </w:t>
                            </w:r>
                            <w:r w:rsidR="009C6D04" w:rsidRPr="001E70DB">
                              <w:rPr>
                                <w:rFonts w:ascii="Arial" w:hAnsi="Arial" w:cs="Arial"/>
                                <w:b/>
                                <w:bCs/>
                                <w:sz w:val="24"/>
                                <w:szCs w:val="24"/>
                              </w:rPr>
                              <w:t xml:space="preserve">group </w:t>
                            </w:r>
                            <w:r w:rsidR="005E66EF" w:rsidRPr="001E70DB">
                              <w:rPr>
                                <w:rFonts w:ascii="Arial" w:hAnsi="Arial" w:cs="Arial"/>
                                <w:b/>
                                <w:bCs/>
                                <w:sz w:val="24"/>
                                <w:szCs w:val="24"/>
                              </w:rPr>
                              <w:t>approve the investment</w:t>
                            </w:r>
                            <w:r w:rsidRPr="001E70DB">
                              <w:rPr>
                                <w:rFonts w:ascii="Arial" w:hAnsi="Arial" w:cs="Arial"/>
                                <w:b/>
                                <w:bCs/>
                                <w:sz w:val="24"/>
                                <w:szCs w:val="24"/>
                              </w:rPr>
                              <w:t>?</w:t>
                            </w:r>
                          </w:p>
                          <w:p w14:paraId="0A33D584" w14:textId="1D236C7E" w:rsidR="00512256" w:rsidRPr="001E70DB" w:rsidRDefault="00512256" w:rsidP="00D92C2A">
                            <w:pPr>
                              <w:spacing w:after="0" w:line="240" w:lineRule="auto"/>
                              <w:rPr>
                                <w:rFonts w:ascii="Arial" w:hAnsi="Arial" w:cs="Arial"/>
                                <w:b/>
                                <w:bCs/>
                                <w:sz w:val="24"/>
                                <w:szCs w:val="24"/>
                              </w:rPr>
                            </w:pPr>
                          </w:p>
                          <w:p w14:paraId="7305E387" w14:textId="150A677D" w:rsidR="00D94A8E" w:rsidRPr="001E70DB" w:rsidRDefault="00CF138B" w:rsidP="00D92C2A">
                            <w:pPr>
                              <w:spacing w:after="0" w:line="240" w:lineRule="auto"/>
                              <w:rPr>
                                <w:rFonts w:ascii="Arial" w:hAnsi="Arial" w:cs="Arial"/>
                                <w:bCs/>
                                <w:color w:val="2E74B5" w:themeColor="accent1" w:themeShade="BF"/>
                                <w:sz w:val="24"/>
                                <w:szCs w:val="24"/>
                              </w:rPr>
                            </w:pPr>
                            <w:r w:rsidRPr="001E70DB">
                              <w:rPr>
                                <w:rFonts w:ascii="Arial" w:hAnsi="Arial" w:cs="Arial"/>
                                <w:bCs/>
                                <w:color w:val="2E74B5" w:themeColor="accent1" w:themeShade="BF"/>
                                <w:sz w:val="24"/>
                                <w:szCs w:val="24"/>
                              </w:rPr>
                              <w:t xml:space="preserve">Funding letter issued from Andrew </w:t>
                            </w:r>
                            <w:proofErr w:type="spellStart"/>
                            <w:r w:rsidRPr="001E70DB">
                              <w:rPr>
                                <w:rFonts w:ascii="Arial" w:hAnsi="Arial" w:cs="Arial"/>
                                <w:bCs/>
                                <w:color w:val="2E74B5" w:themeColor="accent1" w:themeShade="BF"/>
                                <w:sz w:val="24"/>
                                <w:szCs w:val="24"/>
                              </w:rPr>
                              <w:t>Sallows</w:t>
                            </w:r>
                            <w:proofErr w:type="spellEnd"/>
                            <w:r w:rsidRPr="001E70DB">
                              <w:rPr>
                                <w:rFonts w:ascii="Arial" w:hAnsi="Arial" w:cs="Arial"/>
                                <w:bCs/>
                                <w:color w:val="2E74B5" w:themeColor="accent1" w:themeShade="BF"/>
                                <w:sz w:val="24"/>
                                <w:szCs w:val="24"/>
                              </w:rPr>
                              <w:t xml:space="preserve"> to Stephen Harrhy. Attached a</w:t>
                            </w:r>
                            <w:r w:rsidR="001E70DB" w:rsidRPr="001E70DB">
                              <w:rPr>
                                <w:rFonts w:ascii="Arial" w:hAnsi="Arial" w:cs="Arial"/>
                                <w:bCs/>
                                <w:color w:val="2E74B5" w:themeColor="accent1" w:themeShade="BF"/>
                                <w:sz w:val="24"/>
                                <w:szCs w:val="24"/>
                              </w:rPr>
                              <w:t>t</w:t>
                            </w:r>
                            <w:r w:rsidRPr="001E70DB">
                              <w:rPr>
                                <w:rFonts w:ascii="Arial" w:hAnsi="Arial" w:cs="Arial"/>
                                <w:bCs/>
                                <w:color w:val="2E74B5" w:themeColor="accent1" w:themeShade="BF"/>
                                <w:sz w:val="24"/>
                                <w:szCs w:val="24"/>
                              </w:rPr>
                              <w:t xml:space="preserve"> </w:t>
                            </w:r>
                            <w:r w:rsidR="001E70DB" w:rsidRPr="001E70DB">
                              <w:rPr>
                                <w:rFonts w:ascii="Arial" w:hAnsi="Arial" w:cs="Arial"/>
                                <w:bCs/>
                                <w:color w:val="2E74B5" w:themeColor="accent1" w:themeShade="BF"/>
                                <w:sz w:val="24"/>
                                <w:szCs w:val="24"/>
                              </w:rPr>
                              <w:t>A</w:t>
                            </w:r>
                            <w:r w:rsidRPr="001E70DB">
                              <w:rPr>
                                <w:rFonts w:ascii="Arial" w:hAnsi="Arial" w:cs="Arial"/>
                                <w:bCs/>
                                <w:color w:val="2E74B5" w:themeColor="accent1" w:themeShade="BF"/>
                                <w:sz w:val="24"/>
                                <w:szCs w:val="24"/>
                              </w:rPr>
                              <w:t xml:space="preserve">ppendix 2 </w:t>
                            </w:r>
                          </w:p>
                          <w:p w14:paraId="0192D5B1" w14:textId="77777777" w:rsidR="00512256" w:rsidRPr="001E70DB" w:rsidRDefault="00512256" w:rsidP="00D92C2A">
                            <w:pPr>
                              <w:spacing w:after="0" w:line="240" w:lineRule="auto"/>
                              <w:rPr>
                                <w:rFonts w:ascii="Arial" w:hAnsi="Arial" w:cs="Arial"/>
                                <w:b/>
                                <w:bCs/>
                                <w:sz w:val="24"/>
                                <w:szCs w:val="24"/>
                              </w:rPr>
                            </w:pPr>
                          </w:p>
                          <w:p w14:paraId="791C8545" w14:textId="7DD3915B" w:rsidR="00566381" w:rsidRPr="001E70DB" w:rsidRDefault="00512256" w:rsidP="00D92C2A">
                            <w:pPr>
                              <w:spacing w:after="0" w:line="240" w:lineRule="auto"/>
                              <w:rPr>
                                <w:rFonts w:ascii="Arial" w:hAnsi="Arial" w:cs="Arial"/>
                                <w:b/>
                                <w:bCs/>
                                <w:sz w:val="24"/>
                                <w:szCs w:val="24"/>
                              </w:rPr>
                            </w:pPr>
                            <w:r w:rsidRPr="001E70DB">
                              <w:rPr>
                                <w:rFonts w:ascii="Arial" w:hAnsi="Arial" w:cs="Arial"/>
                                <w:b/>
                                <w:bCs/>
                                <w:sz w:val="24"/>
                                <w:szCs w:val="24"/>
                              </w:rPr>
                              <w:t>What has the investment</w:t>
                            </w:r>
                            <w:r w:rsidR="00566381" w:rsidRPr="001E70DB">
                              <w:rPr>
                                <w:rFonts w:ascii="Arial" w:hAnsi="Arial" w:cs="Arial"/>
                                <w:b/>
                                <w:bCs/>
                                <w:sz w:val="24"/>
                                <w:szCs w:val="24"/>
                              </w:rPr>
                              <w:t xml:space="preserve"> been utilised on? </w:t>
                            </w:r>
                          </w:p>
                          <w:p w14:paraId="387C50B6" w14:textId="09A158C8" w:rsidR="00CF138B" w:rsidRPr="001E70DB" w:rsidRDefault="00CF138B" w:rsidP="00D92C2A">
                            <w:pPr>
                              <w:spacing w:after="0" w:line="240" w:lineRule="auto"/>
                              <w:rPr>
                                <w:rFonts w:ascii="Arial" w:hAnsi="Arial" w:cs="Arial"/>
                                <w:bCs/>
                                <w:color w:val="2E74B5" w:themeColor="accent1" w:themeShade="BF"/>
                                <w:sz w:val="24"/>
                                <w:szCs w:val="24"/>
                              </w:rPr>
                            </w:pPr>
                            <w:r w:rsidRPr="001E70DB">
                              <w:rPr>
                                <w:rFonts w:ascii="Arial" w:hAnsi="Arial" w:cs="Arial"/>
                                <w:bCs/>
                                <w:color w:val="2E74B5" w:themeColor="accent1" w:themeShade="BF"/>
                                <w:sz w:val="24"/>
                                <w:szCs w:val="24"/>
                              </w:rPr>
                              <w:t xml:space="preserve">Initial procurement and implementation of the ECNS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8B9555" id="_x0000_s1028" type="#_x0000_t202" style="position:absolute;margin-left:328.5pt;margin-top:.45pt;width:323.25pt;height:1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">
                <v:textbox>
                  <w:txbxContent>
                    <w:p w14:paraId="391039B8" w14:textId="77777777" w:rsidR="00512256" w:rsidRPr="001E70DB" w:rsidRDefault="00512256" w:rsidP="00D92C2A">
                      <w:pPr>
                        <w:spacing w:after="0" w:line="240" w:lineRule="auto"/>
                        <w:rPr>
                          <w:rFonts w:ascii="Arial" w:hAnsi="Arial" w:cs="Arial"/>
                          <w:b/>
                          <w:bCs/>
                          <w:sz w:val="24"/>
                          <w:szCs w:val="24"/>
                        </w:rPr>
                      </w:pPr>
                      <w:r w:rsidRPr="001E70DB">
                        <w:rPr>
                          <w:rFonts w:ascii="Arial" w:hAnsi="Arial" w:cs="Arial"/>
                          <w:b/>
                          <w:bCs/>
                          <w:sz w:val="24"/>
                          <w:szCs w:val="24"/>
                        </w:rPr>
                        <w:t>How much did we invest in the project?</w:t>
                      </w:r>
                    </w:p>
                    <w:p w14:paraId="4670F69A" w14:textId="1E5DDBA9" w:rsidR="00512256" w:rsidRPr="001E70DB" w:rsidRDefault="00CF138B" w:rsidP="00D92C2A">
                      <w:pPr>
                        <w:spacing w:after="0" w:line="240" w:lineRule="auto"/>
                        <w:rPr>
                          <w:rFonts w:ascii="Arial" w:hAnsi="Arial" w:cs="Arial"/>
                          <w:bCs/>
                          <w:color w:val="2E74B5" w:themeColor="accent1" w:themeShade="BF"/>
                          <w:sz w:val="24"/>
                          <w:szCs w:val="24"/>
                        </w:rPr>
                      </w:pPr>
                      <w:r w:rsidRPr="001E70DB">
                        <w:rPr>
                          <w:rFonts w:ascii="Arial" w:hAnsi="Arial" w:cs="Arial"/>
                          <w:bCs/>
                          <w:color w:val="2E74B5" w:themeColor="accent1" w:themeShade="BF"/>
                          <w:sz w:val="24"/>
                          <w:szCs w:val="24"/>
                        </w:rPr>
                        <w:t>£409,445 in 2021/22.</w:t>
                      </w:r>
                    </w:p>
                    <w:p w14:paraId="11C0A29C" w14:textId="77777777" w:rsidR="001E70DB" w:rsidRPr="001E70DB" w:rsidRDefault="001E70DB" w:rsidP="00D92C2A">
                      <w:pPr>
                        <w:spacing w:after="0" w:line="240" w:lineRule="auto"/>
                        <w:rPr>
                          <w:rFonts w:ascii="Arial" w:hAnsi="Arial" w:cs="Arial"/>
                          <w:b/>
                          <w:bCs/>
                          <w:sz w:val="24"/>
                          <w:szCs w:val="24"/>
                        </w:rPr>
                      </w:pPr>
                    </w:p>
                    <w:p w14:paraId="76B14869" w14:textId="77777777" w:rsidR="00512256" w:rsidRPr="001E70DB" w:rsidRDefault="00512256" w:rsidP="00D92C2A">
                      <w:pPr>
                        <w:spacing w:after="0" w:line="240" w:lineRule="auto"/>
                        <w:rPr>
                          <w:rFonts w:ascii="Arial" w:hAnsi="Arial" w:cs="Arial"/>
                          <w:b/>
                          <w:bCs/>
                          <w:sz w:val="24"/>
                          <w:szCs w:val="24"/>
                        </w:rPr>
                      </w:pPr>
                      <w:r w:rsidRPr="001E70DB">
                        <w:rPr>
                          <w:rFonts w:ascii="Arial" w:hAnsi="Arial" w:cs="Arial"/>
                          <w:b/>
                          <w:bCs/>
                          <w:sz w:val="24"/>
                          <w:szCs w:val="24"/>
                        </w:rPr>
                        <w:t>W</w:t>
                      </w:r>
                      <w:r w:rsidR="00566381" w:rsidRPr="001E70DB">
                        <w:rPr>
                          <w:rFonts w:ascii="Arial" w:hAnsi="Arial" w:cs="Arial"/>
                          <w:b/>
                          <w:bCs/>
                          <w:sz w:val="24"/>
                          <w:szCs w:val="24"/>
                        </w:rPr>
                        <w:t xml:space="preserve">hen </w:t>
                      </w:r>
                      <w:r w:rsidR="005E66EF" w:rsidRPr="001E70DB">
                        <w:rPr>
                          <w:rFonts w:ascii="Arial" w:hAnsi="Arial" w:cs="Arial"/>
                          <w:b/>
                          <w:bCs/>
                          <w:sz w:val="24"/>
                          <w:szCs w:val="24"/>
                        </w:rPr>
                        <w:t xml:space="preserve">and how (i.e. meeting / e-mail) did the </w:t>
                      </w:r>
                      <w:r w:rsidR="009C6D04" w:rsidRPr="001E70DB">
                        <w:rPr>
                          <w:rFonts w:ascii="Arial" w:hAnsi="Arial" w:cs="Arial"/>
                          <w:b/>
                          <w:bCs/>
                          <w:sz w:val="24"/>
                          <w:szCs w:val="24"/>
                        </w:rPr>
                        <w:t xml:space="preserve">group </w:t>
                      </w:r>
                      <w:r w:rsidR="005E66EF" w:rsidRPr="001E70DB">
                        <w:rPr>
                          <w:rFonts w:ascii="Arial" w:hAnsi="Arial" w:cs="Arial"/>
                          <w:b/>
                          <w:bCs/>
                          <w:sz w:val="24"/>
                          <w:szCs w:val="24"/>
                        </w:rPr>
                        <w:t>approve the investment</w:t>
                      </w:r>
                      <w:r w:rsidRPr="001E70DB">
                        <w:rPr>
                          <w:rFonts w:ascii="Arial" w:hAnsi="Arial" w:cs="Arial"/>
                          <w:b/>
                          <w:bCs/>
                          <w:sz w:val="24"/>
                          <w:szCs w:val="24"/>
                        </w:rPr>
                        <w:t>?</w:t>
                      </w:r>
                    </w:p>
                    <w:p w14:paraId="0A33D584" w14:textId="1D236C7E" w:rsidR="00512256" w:rsidRPr="001E70DB" w:rsidRDefault="00512256" w:rsidP="00D92C2A">
                      <w:pPr>
                        <w:spacing w:after="0" w:line="240" w:lineRule="auto"/>
                        <w:rPr>
                          <w:rFonts w:ascii="Arial" w:hAnsi="Arial" w:cs="Arial"/>
                          <w:b/>
                          <w:bCs/>
                          <w:sz w:val="24"/>
                          <w:szCs w:val="24"/>
                        </w:rPr>
                      </w:pPr>
                    </w:p>
                    <w:p w14:paraId="7305E387" w14:textId="150A677D" w:rsidR="00D94A8E" w:rsidRPr="001E70DB" w:rsidRDefault="00CF138B" w:rsidP="00D92C2A">
                      <w:pPr>
                        <w:spacing w:after="0" w:line="240" w:lineRule="auto"/>
                        <w:rPr>
                          <w:rFonts w:ascii="Arial" w:hAnsi="Arial" w:cs="Arial"/>
                          <w:bCs/>
                          <w:color w:val="2E74B5" w:themeColor="accent1" w:themeShade="BF"/>
                          <w:sz w:val="24"/>
                          <w:szCs w:val="24"/>
                        </w:rPr>
                      </w:pPr>
                      <w:r w:rsidRPr="001E70DB">
                        <w:rPr>
                          <w:rFonts w:ascii="Arial" w:hAnsi="Arial" w:cs="Arial"/>
                          <w:bCs/>
                          <w:color w:val="2E74B5" w:themeColor="accent1" w:themeShade="BF"/>
                          <w:sz w:val="24"/>
                          <w:szCs w:val="24"/>
                        </w:rPr>
                        <w:t xml:space="preserve">Funding letter issued from Andrew </w:t>
                      </w:r>
                      <w:proofErr w:type="spellStart"/>
                      <w:r w:rsidRPr="001E70DB">
                        <w:rPr>
                          <w:rFonts w:ascii="Arial" w:hAnsi="Arial" w:cs="Arial"/>
                          <w:bCs/>
                          <w:color w:val="2E74B5" w:themeColor="accent1" w:themeShade="BF"/>
                          <w:sz w:val="24"/>
                          <w:szCs w:val="24"/>
                        </w:rPr>
                        <w:t>Sallows</w:t>
                      </w:r>
                      <w:proofErr w:type="spellEnd"/>
                      <w:r w:rsidRPr="001E70DB">
                        <w:rPr>
                          <w:rFonts w:ascii="Arial" w:hAnsi="Arial" w:cs="Arial"/>
                          <w:bCs/>
                          <w:color w:val="2E74B5" w:themeColor="accent1" w:themeShade="BF"/>
                          <w:sz w:val="24"/>
                          <w:szCs w:val="24"/>
                        </w:rPr>
                        <w:t xml:space="preserve"> to Stephen Harrhy. Attached a</w:t>
                      </w:r>
                      <w:r w:rsidR="001E70DB" w:rsidRPr="001E70DB">
                        <w:rPr>
                          <w:rFonts w:ascii="Arial" w:hAnsi="Arial" w:cs="Arial"/>
                          <w:bCs/>
                          <w:color w:val="2E74B5" w:themeColor="accent1" w:themeShade="BF"/>
                          <w:sz w:val="24"/>
                          <w:szCs w:val="24"/>
                        </w:rPr>
                        <w:t>t</w:t>
                      </w:r>
                      <w:r w:rsidRPr="001E70DB">
                        <w:rPr>
                          <w:rFonts w:ascii="Arial" w:hAnsi="Arial" w:cs="Arial"/>
                          <w:bCs/>
                          <w:color w:val="2E74B5" w:themeColor="accent1" w:themeShade="BF"/>
                          <w:sz w:val="24"/>
                          <w:szCs w:val="24"/>
                        </w:rPr>
                        <w:t xml:space="preserve"> </w:t>
                      </w:r>
                      <w:r w:rsidR="001E70DB" w:rsidRPr="001E70DB">
                        <w:rPr>
                          <w:rFonts w:ascii="Arial" w:hAnsi="Arial" w:cs="Arial"/>
                          <w:bCs/>
                          <w:color w:val="2E74B5" w:themeColor="accent1" w:themeShade="BF"/>
                          <w:sz w:val="24"/>
                          <w:szCs w:val="24"/>
                        </w:rPr>
                        <w:t>A</w:t>
                      </w:r>
                      <w:r w:rsidRPr="001E70DB">
                        <w:rPr>
                          <w:rFonts w:ascii="Arial" w:hAnsi="Arial" w:cs="Arial"/>
                          <w:bCs/>
                          <w:color w:val="2E74B5" w:themeColor="accent1" w:themeShade="BF"/>
                          <w:sz w:val="24"/>
                          <w:szCs w:val="24"/>
                        </w:rPr>
                        <w:t xml:space="preserve">ppendix 2 </w:t>
                      </w:r>
                    </w:p>
                    <w:p w14:paraId="0192D5B1" w14:textId="77777777" w:rsidR="00512256" w:rsidRPr="001E70DB" w:rsidRDefault="00512256" w:rsidP="00D92C2A">
                      <w:pPr>
                        <w:spacing w:after="0" w:line="240" w:lineRule="auto"/>
                        <w:rPr>
                          <w:rFonts w:ascii="Arial" w:hAnsi="Arial" w:cs="Arial"/>
                          <w:b/>
                          <w:bCs/>
                          <w:sz w:val="24"/>
                          <w:szCs w:val="24"/>
                        </w:rPr>
                      </w:pPr>
                    </w:p>
                    <w:p w14:paraId="791C8545" w14:textId="7DD3915B" w:rsidR="00566381" w:rsidRPr="001E70DB" w:rsidRDefault="00512256" w:rsidP="00D92C2A">
                      <w:pPr>
                        <w:spacing w:after="0" w:line="240" w:lineRule="auto"/>
                        <w:rPr>
                          <w:rFonts w:ascii="Arial" w:hAnsi="Arial" w:cs="Arial"/>
                          <w:b/>
                          <w:bCs/>
                          <w:sz w:val="24"/>
                          <w:szCs w:val="24"/>
                        </w:rPr>
                      </w:pPr>
                      <w:r w:rsidRPr="001E70DB">
                        <w:rPr>
                          <w:rFonts w:ascii="Arial" w:hAnsi="Arial" w:cs="Arial"/>
                          <w:b/>
                          <w:bCs/>
                          <w:sz w:val="24"/>
                          <w:szCs w:val="24"/>
                        </w:rPr>
                        <w:t>What has the investment</w:t>
                      </w:r>
                      <w:r w:rsidR="00566381" w:rsidRPr="001E70DB">
                        <w:rPr>
                          <w:rFonts w:ascii="Arial" w:hAnsi="Arial" w:cs="Arial"/>
                          <w:b/>
                          <w:bCs/>
                          <w:sz w:val="24"/>
                          <w:szCs w:val="24"/>
                        </w:rPr>
                        <w:t xml:space="preserve"> been utilised on? </w:t>
                      </w:r>
                    </w:p>
                    <w:p w14:paraId="387C50B6" w14:textId="09A158C8" w:rsidR="00CF138B" w:rsidRPr="001E70DB" w:rsidRDefault="00CF138B" w:rsidP="00D92C2A">
                      <w:pPr>
                        <w:spacing w:after="0" w:line="240" w:lineRule="auto"/>
                        <w:rPr>
                          <w:rFonts w:ascii="Arial" w:hAnsi="Arial" w:cs="Arial"/>
                          <w:bCs/>
                          <w:color w:val="2E74B5" w:themeColor="accent1" w:themeShade="BF"/>
                          <w:sz w:val="24"/>
                          <w:szCs w:val="24"/>
                        </w:rPr>
                      </w:pPr>
                      <w:r w:rsidRPr="001E70DB">
                        <w:rPr>
                          <w:rFonts w:ascii="Arial" w:hAnsi="Arial" w:cs="Arial"/>
                          <w:bCs/>
                          <w:color w:val="2E74B5" w:themeColor="accent1" w:themeShade="BF"/>
                          <w:sz w:val="24"/>
                          <w:szCs w:val="24"/>
                        </w:rPr>
                        <w:t xml:space="preserve">Initial procurement and implementation of the ECNS System </w:t>
                      </w:r>
                    </w:p>
                  </w:txbxContent>
                </v:textbox>
                <w10:wrap type="square" anchorx="margin"/>
              </v:shape>
            </w:pict>
          </mc:Fallback>
        </mc:AlternateContent>
      </w:r>
    </w:p>
    <w:p w14:paraId="49121BC3" w14:textId="397CC28C" w:rsidR="00D92C2A" w:rsidRPr="00D21102" w:rsidRDefault="00D92C2A" w:rsidP="00D92C2A">
      <w:pPr>
        <w:spacing w:after="0" w:line="240" w:lineRule="auto"/>
        <w:rPr>
          <w:rFonts w:ascii="Arial" w:hAnsi="Arial" w:cs="Arial"/>
          <w:sz w:val="24"/>
          <w:szCs w:val="24"/>
        </w:rPr>
      </w:pPr>
    </w:p>
    <w:p w14:paraId="56BFDC6F" w14:textId="2140EEE9" w:rsidR="00D92C2A" w:rsidRPr="00D21102" w:rsidRDefault="00D92C2A" w:rsidP="00D92C2A">
      <w:pPr>
        <w:spacing w:after="0" w:line="240" w:lineRule="auto"/>
        <w:rPr>
          <w:rFonts w:ascii="Arial" w:hAnsi="Arial" w:cs="Arial"/>
          <w:sz w:val="24"/>
          <w:szCs w:val="24"/>
        </w:rPr>
      </w:pPr>
    </w:p>
    <w:p w14:paraId="19786AF0" w14:textId="445EC7F8" w:rsidR="00D92C2A" w:rsidRPr="00D21102" w:rsidRDefault="00D92C2A" w:rsidP="00D92C2A">
      <w:pPr>
        <w:spacing w:after="0" w:line="240" w:lineRule="auto"/>
        <w:rPr>
          <w:rFonts w:ascii="Arial" w:hAnsi="Arial" w:cs="Arial"/>
          <w:sz w:val="24"/>
          <w:szCs w:val="24"/>
        </w:rPr>
      </w:pPr>
    </w:p>
    <w:p w14:paraId="3BAB4025" w14:textId="6B89C9AA" w:rsidR="00D92C2A" w:rsidRPr="00D21102" w:rsidRDefault="00D92C2A" w:rsidP="00D92C2A">
      <w:pPr>
        <w:spacing w:after="0" w:line="240" w:lineRule="auto"/>
        <w:rPr>
          <w:rFonts w:ascii="Arial" w:hAnsi="Arial" w:cs="Arial"/>
          <w:sz w:val="24"/>
          <w:szCs w:val="24"/>
        </w:rPr>
      </w:pPr>
    </w:p>
    <w:p w14:paraId="2EC0972C" w14:textId="77777777" w:rsidR="00F86C16" w:rsidRDefault="00F86C16" w:rsidP="00D92C2A">
      <w:pPr>
        <w:spacing w:after="0" w:line="240" w:lineRule="auto"/>
        <w:rPr>
          <w:rFonts w:ascii="Arial" w:hAnsi="Arial" w:cs="Arial"/>
          <w:b/>
          <w:bCs/>
          <w:sz w:val="24"/>
          <w:szCs w:val="24"/>
        </w:rPr>
      </w:pPr>
    </w:p>
    <w:p w14:paraId="5F38C8E7" w14:textId="77777777" w:rsidR="00F86C16" w:rsidRDefault="00F86C16" w:rsidP="00D92C2A">
      <w:pPr>
        <w:spacing w:after="0" w:line="240" w:lineRule="auto"/>
        <w:rPr>
          <w:rFonts w:ascii="Arial" w:hAnsi="Arial" w:cs="Arial"/>
          <w:b/>
          <w:bCs/>
          <w:sz w:val="24"/>
          <w:szCs w:val="24"/>
        </w:rPr>
      </w:pPr>
    </w:p>
    <w:p w14:paraId="727F56E8" w14:textId="77777777" w:rsidR="00F86C16" w:rsidRDefault="00F86C16" w:rsidP="00D92C2A">
      <w:pPr>
        <w:spacing w:after="0" w:line="240" w:lineRule="auto"/>
        <w:rPr>
          <w:rFonts w:ascii="Arial" w:hAnsi="Arial" w:cs="Arial"/>
          <w:b/>
          <w:bCs/>
          <w:sz w:val="24"/>
          <w:szCs w:val="24"/>
        </w:rPr>
      </w:pPr>
    </w:p>
    <w:p w14:paraId="5CB0877F" w14:textId="77777777" w:rsidR="00F86C16" w:rsidRDefault="00F86C16" w:rsidP="00D92C2A">
      <w:pPr>
        <w:spacing w:after="0" w:line="240" w:lineRule="auto"/>
        <w:rPr>
          <w:rFonts w:ascii="Arial" w:hAnsi="Arial" w:cs="Arial"/>
          <w:b/>
          <w:bCs/>
          <w:sz w:val="24"/>
          <w:szCs w:val="24"/>
        </w:rPr>
      </w:pPr>
    </w:p>
    <w:p w14:paraId="0523E077" w14:textId="77777777" w:rsidR="00F86C16" w:rsidRDefault="00F86C16" w:rsidP="00D92C2A">
      <w:pPr>
        <w:spacing w:after="0" w:line="240" w:lineRule="auto"/>
        <w:rPr>
          <w:rFonts w:ascii="Arial" w:hAnsi="Arial" w:cs="Arial"/>
          <w:b/>
          <w:bCs/>
          <w:sz w:val="24"/>
          <w:szCs w:val="24"/>
        </w:rPr>
      </w:pPr>
    </w:p>
    <w:p w14:paraId="248CA752" w14:textId="77777777" w:rsidR="00F86C16" w:rsidRDefault="00F86C16" w:rsidP="00D92C2A">
      <w:pPr>
        <w:spacing w:after="0" w:line="240" w:lineRule="auto"/>
        <w:rPr>
          <w:rFonts w:ascii="Arial" w:hAnsi="Arial" w:cs="Arial"/>
          <w:b/>
          <w:bCs/>
          <w:sz w:val="24"/>
          <w:szCs w:val="24"/>
        </w:rPr>
      </w:pPr>
    </w:p>
    <w:p w14:paraId="50E80B86" w14:textId="77777777" w:rsidR="00F86C16" w:rsidRDefault="00F86C16" w:rsidP="00D92C2A">
      <w:pPr>
        <w:spacing w:after="0" w:line="240" w:lineRule="auto"/>
        <w:rPr>
          <w:rFonts w:ascii="Arial" w:hAnsi="Arial" w:cs="Arial"/>
          <w:b/>
          <w:bCs/>
          <w:sz w:val="24"/>
          <w:szCs w:val="24"/>
        </w:rPr>
      </w:pPr>
    </w:p>
    <w:p w14:paraId="6378E779" w14:textId="77777777" w:rsidR="00F86C16" w:rsidRDefault="00F86C16" w:rsidP="00D92C2A">
      <w:pPr>
        <w:spacing w:after="0" w:line="240" w:lineRule="auto"/>
        <w:rPr>
          <w:rFonts w:ascii="Arial" w:hAnsi="Arial" w:cs="Arial"/>
          <w:b/>
          <w:bCs/>
          <w:sz w:val="24"/>
          <w:szCs w:val="24"/>
        </w:rPr>
      </w:pPr>
    </w:p>
    <w:p w14:paraId="3E5AD0F5" w14:textId="77777777" w:rsidR="00F86C16" w:rsidRDefault="00F86C16" w:rsidP="00D92C2A">
      <w:pPr>
        <w:spacing w:after="0" w:line="240" w:lineRule="auto"/>
        <w:rPr>
          <w:rFonts w:ascii="Arial" w:hAnsi="Arial" w:cs="Arial"/>
          <w:b/>
          <w:bCs/>
          <w:sz w:val="24"/>
          <w:szCs w:val="24"/>
        </w:rPr>
      </w:pPr>
    </w:p>
    <w:p w14:paraId="08A54D8F" w14:textId="77777777" w:rsidR="00F86C16" w:rsidRDefault="00F86C16" w:rsidP="00D92C2A">
      <w:pPr>
        <w:spacing w:after="0" w:line="240" w:lineRule="auto"/>
        <w:rPr>
          <w:rFonts w:ascii="Arial" w:hAnsi="Arial" w:cs="Arial"/>
          <w:b/>
          <w:bCs/>
          <w:sz w:val="24"/>
          <w:szCs w:val="24"/>
        </w:rPr>
      </w:pPr>
    </w:p>
    <w:p w14:paraId="4D1FE3E0" w14:textId="77777777" w:rsidR="00F86C16" w:rsidRDefault="00F86C16" w:rsidP="00D92C2A">
      <w:pPr>
        <w:spacing w:after="0" w:line="240" w:lineRule="auto"/>
        <w:rPr>
          <w:rFonts w:ascii="Arial" w:hAnsi="Arial" w:cs="Arial"/>
          <w:b/>
          <w:bCs/>
          <w:sz w:val="24"/>
          <w:szCs w:val="24"/>
        </w:rPr>
      </w:pPr>
    </w:p>
    <w:p w14:paraId="5349371A" w14:textId="77777777" w:rsidR="00F86C16" w:rsidRDefault="00F86C16" w:rsidP="00D92C2A">
      <w:pPr>
        <w:spacing w:after="0" w:line="240" w:lineRule="auto"/>
        <w:rPr>
          <w:rFonts w:ascii="Arial" w:hAnsi="Arial" w:cs="Arial"/>
          <w:b/>
          <w:bCs/>
          <w:sz w:val="24"/>
          <w:szCs w:val="24"/>
        </w:rPr>
      </w:pPr>
    </w:p>
    <w:p w14:paraId="5D095FA3" w14:textId="5B75DA6C" w:rsidR="00992C36" w:rsidRDefault="009C2F1E" w:rsidP="00D92C2A">
      <w:pPr>
        <w:spacing w:after="0" w:line="240" w:lineRule="auto"/>
        <w:rPr>
          <w:rFonts w:ascii="Arial" w:hAnsi="Arial" w:cs="Arial"/>
          <w:b/>
          <w:bCs/>
          <w:sz w:val="24"/>
          <w:szCs w:val="24"/>
        </w:rPr>
      </w:pPr>
      <w:r w:rsidRPr="00D21102">
        <w:rPr>
          <w:rFonts w:ascii="Arial" w:hAnsi="Arial" w:cs="Arial"/>
          <w:b/>
          <w:bCs/>
          <w:sz w:val="24"/>
          <w:szCs w:val="24"/>
        </w:rPr>
        <w:t>What do we want to achieve for 2</w:t>
      </w:r>
      <w:r w:rsidR="008D4832" w:rsidRPr="00D21102">
        <w:rPr>
          <w:rFonts w:ascii="Arial" w:hAnsi="Arial" w:cs="Arial"/>
          <w:b/>
          <w:bCs/>
          <w:sz w:val="24"/>
          <w:szCs w:val="24"/>
        </w:rPr>
        <w:t>2/23</w:t>
      </w:r>
      <w:r w:rsidRPr="00D21102">
        <w:rPr>
          <w:rFonts w:ascii="Arial" w:hAnsi="Arial" w:cs="Arial"/>
          <w:b/>
          <w:bCs/>
          <w:sz w:val="24"/>
          <w:szCs w:val="24"/>
        </w:rPr>
        <w:t>?</w:t>
      </w:r>
    </w:p>
    <w:p w14:paraId="4449703B" w14:textId="3AD3C06E" w:rsidR="00F86C16" w:rsidRPr="00F86C16" w:rsidRDefault="00F86C16" w:rsidP="00F86C16">
      <w:pPr>
        <w:pStyle w:val="ListParagraph"/>
        <w:numPr>
          <w:ilvl w:val="0"/>
          <w:numId w:val="9"/>
        </w:numPr>
        <w:spacing w:after="0" w:line="240" w:lineRule="auto"/>
        <w:rPr>
          <w:rFonts w:ascii="Arial" w:hAnsi="Arial" w:cs="Arial"/>
          <w:bCs/>
          <w:color w:val="2E74B5" w:themeColor="accent1" w:themeShade="BF"/>
          <w:sz w:val="24"/>
          <w:szCs w:val="24"/>
        </w:rPr>
      </w:pPr>
      <w:r w:rsidRPr="00F86C16">
        <w:rPr>
          <w:rFonts w:ascii="Arial" w:hAnsi="Arial" w:cs="Arial"/>
          <w:bCs/>
          <w:color w:val="2E74B5" w:themeColor="accent1" w:themeShade="BF"/>
          <w:sz w:val="24"/>
          <w:szCs w:val="24"/>
        </w:rPr>
        <w:t xml:space="preserve">Maximise the opportunity provided by ECNS to enhance patient safety for patients requiring emergency ambulance care </w:t>
      </w:r>
      <w:r>
        <w:rPr>
          <w:rFonts w:ascii="Arial" w:hAnsi="Arial" w:cs="Arial"/>
          <w:bCs/>
          <w:color w:val="2E74B5" w:themeColor="accent1" w:themeShade="BF"/>
          <w:sz w:val="24"/>
          <w:szCs w:val="24"/>
        </w:rPr>
        <w:t>whilst the wider system implements the changes required to improve system flow.</w:t>
      </w:r>
    </w:p>
    <w:p w14:paraId="2494462C" w14:textId="77777777" w:rsidR="00F86C16" w:rsidRPr="00D21102" w:rsidRDefault="00F86C16" w:rsidP="00D92C2A">
      <w:pPr>
        <w:spacing w:after="0" w:line="240" w:lineRule="auto"/>
        <w:rPr>
          <w:rFonts w:ascii="Arial" w:hAnsi="Arial" w:cs="Arial"/>
          <w:b/>
          <w:bCs/>
          <w:sz w:val="24"/>
          <w:szCs w:val="24"/>
        </w:rPr>
      </w:pPr>
    </w:p>
    <w:p w14:paraId="5D091A10" w14:textId="5083665C" w:rsidR="00992C36" w:rsidRPr="00D21102" w:rsidRDefault="008C44A4" w:rsidP="00D92C2A">
      <w:pPr>
        <w:spacing w:after="0" w:line="240" w:lineRule="auto"/>
        <w:rPr>
          <w:rFonts w:ascii="Arial" w:hAnsi="Arial" w:cs="Arial"/>
          <w:sz w:val="24"/>
          <w:szCs w:val="24"/>
        </w:rPr>
      </w:pPr>
      <w:r w:rsidRPr="00D21102">
        <w:rPr>
          <w:rFonts w:ascii="Arial" w:hAnsi="Arial" w:cs="Arial"/>
          <w:noProof/>
          <w:sz w:val="24"/>
          <w:szCs w:val="24"/>
          <w:lang w:eastAsia="en-GB"/>
        </w:rPr>
        <mc:AlternateContent>
          <mc:Choice Requires="wps">
            <w:drawing>
              <wp:anchor distT="45720" distB="45720" distL="114300" distR="114300" simplePos="0" relativeHeight="251724800" behindDoc="0" locked="0" layoutInCell="1" allowOverlap="1" wp14:anchorId="502BF23C" wp14:editId="0A8CB2C9">
                <wp:simplePos x="0" y="0"/>
                <wp:positionH relativeFrom="margin">
                  <wp:align>right</wp:align>
                </wp:positionH>
                <wp:positionV relativeFrom="paragraph">
                  <wp:posOffset>243840</wp:posOffset>
                </wp:positionV>
                <wp:extent cx="8839200" cy="3409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3409950"/>
                        </a:xfrm>
                        <a:prstGeom prst="rect">
                          <a:avLst/>
                        </a:prstGeom>
                        <a:solidFill>
                          <a:srgbClr val="FFFFFF"/>
                        </a:solidFill>
                        <a:ln w="9525">
                          <a:solidFill>
                            <a:srgbClr val="000000"/>
                          </a:solidFill>
                          <a:miter lim="800000"/>
                          <a:headEnd/>
                          <a:tailEnd/>
                        </a:ln>
                      </wps:spPr>
                      <wps:txbx>
                        <w:txbxContent>
                          <w:p w14:paraId="41E1CF8B" w14:textId="2415669E" w:rsidR="00E81CDD" w:rsidRDefault="00E81CDD">
                            <w:pPr>
                              <w:rPr>
                                <w:rFonts w:ascii="Arial" w:hAnsi="Arial" w:cs="Arial"/>
                                <w:b/>
                              </w:rPr>
                            </w:pPr>
                            <w:r w:rsidRPr="00D21102">
                              <w:rPr>
                                <w:rFonts w:ascii="Arial" w:hAnsi="Arial" w:cs="Arial"/>
                                <w:b/>
                              </w:rPr>
                              <w:t>What is the project requiring investment</w:t>
                            </w:r>
                            <w:r w:rsidR="003C6619">
                              <w:rPr>
                                <w:rFonts w:ascii="Arial" w:hAnsi="Arial" w:cs="Arial"/>
                                <w:b/>
                              </w:rPr>
                              <w:t>?</w:t>
                            </w:r>
                          </w:p>
                          <w:p w14:paraId="76BBC2A9" w14:textId="526EDEC9" w:rsidR="00F86C16" w:rsidRPr="001E70DB" w:rsidRDefault="00F86C16" w:rsidP="006B4FEA">
                            <w:pPr>
                              <w:rPr>
                                <w:rFonts w:ascii="Arial" w:hAnsi="Arial" w:cs="Arial"/>
                                <w:b/>
                                <w:color w:val="2E74B5" w:themeColor="accent1" w:themeShade="BF"/>
                                <w:sz w:val="24"/>
                                <w:szCs w:val="24"/>
                              </w:rPr>
                            </w:pPr>
                            <w:r w:rsidRPr="001E70DB">
                              <w:rPr>
                                <w:rFonts w:ascii="Arial" w:hAnsi="Arial" w:cs="Arial"/>
                                <w:b/>
                                <w:color w:val="2E74B5" w:themeColor="accent1" w:themeShade="BF"/>
                                <w:sz w:val="24"/>
                                <w:szCs w:val="24"/>
                              </w:rPr>
                              <w:t>ECNS Licencing and ICT Costs:</w:t>
                            </w:r>
                          </w:p>
                          <w:p w14:paraId="0265B591" w14:textId="0C3D77C0" w:rsidR="00F86C16" w:rsidRPr="001E70DB" w:rsidRDefault="00F86C16" w:rsidP="006B4FEA">
                            <w:pPr>
                              <w:rPr>
                                <w:rFonts w:ascii="Arial" w:hAnsi="Arial" w:cs="Arial"/>
                                <w:color w:val="2E74B5" w:themeColor="accent1" w:themeShade="BF"/>
                                <w:sz w:val="24"/>
                                <w:szCs w:val="24"/>
                              </w:rPr>
                            </w:pPr>
                            <w:r w:rsidRPr="001E70DB">
                              <w:rPr>
                                <w:rFonts w:ascii="Arial" w:hAnsi="Arial" w:cs="Arial"/>
                                <w:color w:val="2E74B5" w:themeColor="accent1" w:themeShade="BF"/>
                                <w:sz w:val="24"/>
                                <w:szCs w:val="24"/>
                              </w:rPr>
                              <w:t>There are ongoing revenue costs associated with the licencing and ICT systems for ECNS. These ongoing costs were highlighted as part of the case presented</w:t>
                            </w:r>
                            <w:r w:rsidR="00351597" w:rsidRPr="001E70DB">
                              <w:rPr>
                                <w:rFonts w:ascii="Arial" w:hAnsi="Arial" w:cs="Arial"/>
                                <w:color w:val="2E74B5" w:themeColor="accent1" w:themeShade="BF"/>
                                <w:sz w:val="24"/>
                                <w:szCs w:val="24"/>
                              </w:rPr>
                              <w:t xml:space="preserve"> and approved</w:t>
                            </w:r>
                            <w:r w:rsidRPr="001E70DB">
                              <w:rPr>
                                <w:rFonts w:ascii="Arial" w:hAnsi="Arial" w:cs="Arial"/>
                                <w:color w:val="2E74B5" w:themeColor="accent1" w:themeShade="BF"/>
                                <w:sz w:val="24"/>
                                <w:szCs w:val="24"/>
                              </w:rPr>
                              <w:t xml:space="preserve"> in 2021/22 but as recurrent funding was not allocated these costs are ongoing. The ICT infrastructure changes required as part of the ECNS implementation would make it extremely difficult to </w:t>
                            </w:r>
                            <w:r w:rsidR="00351597" w:rsidRPr="001E70DB">
                              <w:rPr>
                                <w:rFonts w:ascii="Arial" w:hAnsi="Arial" w:cs="Arial"/>
                                <w:color w:val="2E74B5" w:themeColor="accent1" w:themeShade="BF"/>
                                <w:sz w:val="24"/>
                                <w:szCs w:val="24"/>
                              </w:rPr>
                              <w:t>return to</w:t>
                            </w:r>
                            <w:r w:rsidRPr="001E70DB">
                              <w:rPr>
                                <w:rFonts w:ascii="Arial" w:hAnsi="Arial" w:cs="Arial"/>
                                <w:color w:val="2E74B5" w:themeColor="accent1" w:themeShade="BF"/>
                                <w:sz w:val="24"/>
                                <w:szCs w:val="24"/>
                              </w:rPr>
                              <w:t xml:space="preserve"> the previous system, and without</w:t>
                            </w:r>
                            <w:r w:rsidR="00351597" w:rsidRPr="001E70DB">
                              <w:rPr>
                                <w:rFonts w:ascii="Arial" w:hAnsi="Arial" w:cs="Arial"/>
                                <w:color w:val="2E74B5" w:themeColor="accent1" w:themeShade="BF"/>
                                <w:sz w:val="24"/>
                                <w:szCs w:val="24"/>
                              </w:rPr>
                              <w:t xml:space="preserve"> </w:t>
                            </w:r>
                            <w:r w:rsidRPr="001E70DB">
                              <w:rPr>
                                <w:rFonts w:ascii="Arial" w:hAnsi="Arial" w:cs="Arial"/>
                                <w:color w:val="2E74B5" w:themeColor="accent1" w:themeShade="BF"/>
                                <w:sz w:val="24"/>
                                <w:szCs w:val="24"/>
                              </w:rPr>
                              <w:t>ongoing rev</w:t>
                            </w:r>
                            <w:r w:rsidR="00351597" w:rsidRPr="001E70DB">
                              <w:rPr>
                                <w:rFonts w:ascii="Arial" w:hAnsi="Arial" w:cs="Arial"/>
                                <w:color w:val="2E74B5" w:themeColor="accent1" w:themeShade="BF"/>
                                <w:sz w:val="24"/>
                                <w:szCs w:val="24"/>
                              </w:rPr>
                              <w:t>en</w:t>
                            </w:r>
                            <w:r w:rsidRPr="001E70DB">
                              <w:rPr>
                                <w:rFonts w:ascii="Arial" w:hAnsi="Arial" w:cs="Arial"/>
                                <w:color w:val="2E74B5" w:themeColor="accent1" w:themeShade="BF"/>
                                <w:sz w:val="24"/>
                                <w:szCs w:val="24"/>
                              </w:rPr>
                              <w:t>ue funding for EC</w:t>
                            </w:r>
                            <w:r w:rsidR="00BE3CFD">
                              <w:rPr>
                                <w:rFonts w:ascii="Arial" w:hAnsi="Arial" w:cs="Arial"/>
                                <w:color w:val="2E74B5" w:themeColor="accent1" w:themeShade="BF"/>
                                <w:sz w:val="24"/>
                                <w:szCs w:val="24"/>
                              </w:rPr>
                              <w:t>NS</w:t>
                            </w:r>
                            <w:r w:rsidRPr="001E70DB">
                              <w:rPr>
                                <w:rFonts w:ascii="Arial" w:hAnsi="Arial" w:cs="Arial"/>
                                <w:color w:val="2E74B5" w:themeColor="accent1" w:themeShade="BF"/>
                                <w:sz w:val="24"/>
                                <w:szCs w:val="24"/>
                              </w:rPr>
                              <w:t xml:space="preserve"> </w:t>
                            </w:r>
                            <w:r w:rsidR="00351597" w:rsidRPr="001E70DB">
                              <w:rPr>
                                <w:rFonts w:ascii="Arial" w:hAnsi="Arial" w:cs="Arial"/>
                                <w:color w:val="2E74B5" w:themeColor="accent1" w:themeShade="BF"/>
                                <w:sz w:val="24"/>
                                <w:szCs w:val="24"/>
                              </w:rPr>
                              <w:t xml:space="preserve">the ability to undertake remote clinical assessment within the 999 system will be at significant risk. </w:t>
                            </w:r>
                          </w:p>
                          <w:p w14:paraId="2F5F6A77" w14:textId="3F25ADD4" w:rsidR="00351597" w:rsidRPr="001E70DB" w:rsidRDefault="00351597" w:rsidP="006B4FEA">
                            <w:pPr>
                              <w:rPr>
                                <w:rFonts w:ascii="Arial" w:hAnsi="Arial" w:cs="Arial"/>
                                <w:b/>
                                <w:color w:val="2E74B5" w:themeColor="accent1" w:themeShade="BF"/>
                                <w:sz w:val="24"/>
                                <w:szCs w:val="24"/>
                              </w:rPr>
                            </w:pPr>
                            <w:r w:rsidRPr="001E70DB">
                              <w:rPr>
                                <w:rFonts w:ascii="Arial" w:hAnsi="Arial" w:cs="Arial"/>
                                <w:b/>
                                <w:color w:val="2E74B5" w:themeColor="accent1" w:themeShade="BF"/>
                                <w:sz w:val="24"/>
                                <w:szCs w:val="24"/>
                              </w:rPr>
                              <w:t xml:space="preserve">Clinical Support Desk Staffing </w:t>
                            </w:r>
                          </w:p>
                          <w:p w14:paraId="733C7673" w14:textId="2F61AEE6" w:rsidR="00C3349F" w:rsidRPr="001E70DB" w:rsidRDefault="00351597" w:rsidP="006B4FEA">
                            <w:pPr>
                              <w:rPr>
                                <w:rFonts w:ascii="Arial" w:hAnsi="Arial" w:cs="Arial"/>
                                <w:color w:val="2E74B5" w:themeColor="accent1" w:themeShade="BF"/>
                                <w:sz w:val="24"/>
                                <w:szCs w:val="24"/>
                              </w:rPr>
                            </w:pPr>
                            <w:r w:rsidRPr="001E70DB">
                              <w:rPr>
                                <w:rFonts w:ascii="Arial" w:hAnsi="Arial" w:cs="Arial"/>
                                <w:color w:val="2E74B5" w:themeColor="accent1" w:themeShade="BF"/>
                                <w:sz w:val="24"/>
                                <w:szCs w:val="24"/>
                              </w:rPr>
                              <w:t>As part of mitigation arrangements for the</w:t>
                            </w:r>
                            <w:r w:rsidR="001E70DB">
                              <w:rPr>
                                <w:rFonts w:ascii="Arial" w:hAnsi="Arial" w:cs="Arial"/>
                                <w:color w:val="2E74B5" w:themeColor="accent1" w:themeShade="BF"/>
                                <w:sz w:val="24"/>
                                <w:szCs w:val="24"/>
                              </w:rPr>
                              <w:t xml:space="preserve"> current</w:t>
                            </w:r>
                            <w:r w:rsidRPr="001E70DB">
                              <w:rPr>
                                <w:rFonts w:ascii="Arial" w:hAnsi="Arial" w:cs="Arial"/>
                                <w:color w:val="2E74B5" w:themeColor="accent1" w:themeShade="BF"/>
                                <w:sz w:val="24"/>
                                <w:szCs w:val="24"/>
                              </w:rPr>
                              <w:t xml:space="preserve"> extensive </w:t>
                            </w:r>
                            <w:r w:rsidR="001E70DB">
                              <w:rPr>
                                <w:rFonts w:ascii="Arial" w:hAnsi="Arial" w:cs="Arial"/>
                                <w:color w:val="2E74B5" w:themeColor="accent1" w:themeShade="BF"/>
                                <w:sz w:val="24"/>
                                <w:szCs w:val="24"/>
                              </w:rPr>
                              <w:t xml:space="preserve">and ongoing </w:t>
                            </w:r>
                            <w:r w:rsidRPr="001E70DB">
                              <w:rPr>
                                <w:rFonts w:ascii="Arial" w:hAnsi="Arial" w:cs="Arial"/>
                                <w:color w:val="2E74B5" w:themeColor="accent1" w:themeShade="BF"/>
                                <w:sz w:val="24"/>
                                <w:szCs w:val="24"/>
                              </w:rPr>
                              <w:t>system pressures and the loss of over 33% of ambulance response capacity per month to handover delays at hospital sites in Wales WAST were supported to temporarily internally recruit an additional 36 WTE paramedics to expand the clinical desk workforce in order to ensure more patients receive</w:t>
                            </w:r>
                            <w:r w:rsidR="001E70DB">
                              <w:rPr>
                                <w:rFonts w:ascii="Arial" w:hAnsi="Arial" w:cs="Arial"/>
                                <w:color w:val="2E74B5" w:themeColor="accent1" w:themeShade="BF"/>
                                <w:sz w:val="24"/>
                                <w:szCs w:val="24"/>
                              </w:rPr>
                              <w:t>d</w:t>
                            </w:r>
                            <w:r w:rsidRPr="001E70DB">
                              <w:rPr>
                                <w:rFonts w:ascii="Arial" w:hAnsi="Arial" w:cs="Arial"/>
                                <w:color w:val="2E74B5" w:themeColor="accent1" w:themeShade="BF"/>
                                <w:sz w:val="24"/>
                                <w:szCs w:val="24"/>
                              </w:rPr>
                              <w:t xml:space="preserve"> a clinical assessment during their wait for a response. This has left a gap in the availability of staff to respond to patients,</w:t>
                            </w:r>
                            <w:r w:rsidR="00C3349F" w:rsidRPr="001E70DB">
                              <w:rPr>
                                <w:rFonts w:ascii="Arial" w:hAnsi="Arial" w:cs="Arial"/>
                                <w:color w:val="2E74B5" w:themeColor="accent1" w:themeShade="BF"/>
                                <w:sz w:val="24"/>
                                <w:szCs w:val="24"/>
                              </w:rPr>
                              <w:t xml:space="preserve"> which if not filled will result in the requirement to cease this temporary arrangement. There is potential to back fill all 36 WTE positions rapidly, allowing both CSD and response capacity to be maximised whilst system pressures are at previously unimaginable levels.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BF23C" id="_x0000_s1029" type="#_x0000_t202" style="position:absolute;margin-left:644.8pt;margin-top:19.2pt;width:696pt;height:268.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">
                <v:textbox>
                  <w:txbxContent>
                    <w:p w14:paraId="41E1CF8B" w14:textId="2415669E" w:rsidR="00E81CDD" w:rsidRDefault="00E81CDD">
                      <w:pPr>
                        <w:rPr>
                          <w:rFonts w:ascii="Arial" w:hAnsi="Arial" w:cs="Arial"/>
                          <w:b/>
                        </w:rPr>
                      </w:pPr>
                      <w:r w:rsidRPr="00D21102">
                        <w:rPr>
                          <w:rFonts w:ascii="Arial" w:hAnsi="Arial" w:cs="Arial"/>
                          <w:b/>
                        </w:rPr>
                        <w:t>What is the project requiring investment</w:t>
                      </w:r>
                      <w:r w:rsidR="003C6619">
                        <w:rPr>
                          <w:rFonts w:ascii="Arial" w:hAnsi="Arial" w:cs="Arial"/>
                          <w:b/>
                        </w:rPr>
                        <w:t>?</w:t>
                      </w:r>
                    </w:p>
                    <w:p w14:paraId="76BBC2A9" w14:textId="526EDEC9" w:rsidR="00F86C16" w:rsidRPr="001E70DB" w:rsidRDefault="00F86C16" w:rsidP="006B4FEA">
                      <w:pPr>
                        <w:rPr>
                          <w:rFonts w:ascii="Arial" w:hAnsi="Arial" w:cs="Arial"/>
                          <w:b/>
                          <w:color w:val="2E74B5" w:themeColor="accent1" w:themeShade="BF"/>
                          <w:sz w:val="24"/>
                          <w:szCs w:val="24"/>
                        </w:rPr>
                      </w:pPr>
                      <w:r w:rsidRPr="001E70DB">
                        <w:rPr>
                          <w:rFonts w:ascii="Arial" w:hAnsi="Arial" w:cs="Arial"/>
                          <w:b/>
                          <w:color w:val="2E74B5" w:themeColor="accent1" w:themeShade="BF"/>
                          <w:sz w:val="24"/>
                          <w:szCs w:val="24"/>
                        </w:rPr>
                        <w:t>ECNS Licencing and ICT Costs:</w:t>
                      </w:r>
                    </w:p>
                    <w:p w14:paraId="0265B591" w14:textId="0C3D77C0" w:rsidR="00F86C16" w:rsidRPr="001E70DB" w:rsidRDefault="00F86C16" w:rsidP="006B4FEA">
                      <w:pPr>
                        <w:rPr>
                          <w:rFonts w:ascii="Arial" w:hAnsi="Arial" w:cs="Arial"/>
                          <w:color w:val="2E74B5" w:themeColor="accent1" w:themeShade="BF"/>
                          <w:sz w:val="24"/>
                          <w:szCs w:val="24"/>
                        </w:rPr>
                      </w:pPr>
                      <w:r w:rsidRPr="001E70DB">
                        <w:rPr>
                          <w:rFonts w:ascii="Arial" w:hAnsi="Arial" w:cs="Arial"/>
                          <w:color w:val="2E74B5" w:themeColor="accent1" w:themeShade="BF"/>
                          <w:sz w:val="24"/>
                          <w:szCs w:val="24"/>
                        </w:rPr>
                        <w:t>There are ongoing revenue costs associated with the licencing and ICT systems for ECNS. These ongoing costs were highlighted as part of the case presented</w:t>
                      </w:r>
                      <w:r w:rsidR="00351597" w:rsidRPr="001E70DB">
                        <w:rPr>
                          <w:rFonts w:ascii="Arial" w:hAnsi="Arial" w:cs="Arial"/>
                          <w:color w:val="2E74B5" w:themeColor="accent1" w:themeShade="BF"/>
                          <w:sz w:val="24"/>
                          <w:szCs w:val="24"/>
                        </w:rPr>
                        <w:t xml:space="preserve"> and approved</w:t>
                      </w:r>
                      <w:r w:rsidRPr="001E70DB">
                        <w:rPr>
                          <w:rFonts w:ascii="Arial" w:hAnsi="Arial" w:cs="Arial"/>
                          <w:color w:val="2E74B5" w:themeColor="accent1" w:themeShade="BF"/>
                          <w:sz w:val="24"/>
                          <w:szCs w:val="24"/>
                        </w:rPr>
                        <w:t xml:space="preserve"> in 2021/22 but as recurrent funding was not allocated these costs are ongoing. The ICT infrastructure changes required as part of the ECNS implementation would make it extremely difficult to </w:t>
                      </w:r>
                      <w:r w:rsidR="00351597" w:rsidRPr="001E70DB">
                        <w:rPr>
                          <w:rFonts w:ascii="Arial" w:hAnsi="Arial" w:cs="Arial"/>
                          <w:color w:val="2E74B5" w:themeColor="accent1" w:themeShade="BF"/>
                          <w:sz w:val="24"/>
                          <w:szCs w:val="24"/>
                        </w:rPr>
                        <w:t>return to</w:t>
                      </w:r>
                      <w:r w:rsidRPr="001E70DB">
                        <w:rPr>
                          <w:rFonts w:ascii="Arial" w:hAnsi="Arial" w:cs="Arial"/>
                          <w:color w:val="2E74B5" w:themeColor="accent1" w:themeShade="BF"/>
                          <w:sz w:val="24"/>
                          <w:szCs w:val="24"/>
                        </w:rPr>
                        <w:t xml:space="preserve"> the previous system, and without</w:t>
                      </w:r>
                      <w:r w:rsidR="00351597" w:rsidRPr="001E70DB">
                        <w:rPr>
                          <w:rFonts w:ascii="Arial" w:hAnsi="Arial" w:cs="Arial"/>
                          <w:color w:val="2E74B5" w:themeColor="accent1" w:themeShade="BF"/>
                          <w:sz w:val="24"/>
                          <w:szCs w:val="24"/>
                        </w:rPr>
                        <w:t xml:space="preserve"> </w:t>
                      </w:r>
                      <w:r w:rsidRPr="001E70DB">
                        <w:rPr>
                          <w:rFonts w:ascii="Arial" w:hAnsi="Arial" w:cs="Arial"/>
                          <w:color w:val="2E74B5" w:themeColor="accent1" w:themeShade="BF"/>
                          <w:sz w:val="24"/>
                          <w:szCs w:val="24"/>
                        </w:rPr>
                        <w:t>ongoing rev</w:t>
                      </w:r>
                      <w:r w:rsidR="00351597" w:rsidRPr="001E70DB">
                        <w:rPr>
                          <w:rFonts w:ascii="Arial" w:hAnsi="Arial" w:cs="Arial"/>
                          <w:color w:val="2E74B5" w:themeColor="accent1" w:themeShade="BF"/>
                          <w:sz w:val="24"/>
                          <w:szCs w:val="24"/>
                        </w:rPr>
                        <w:t>en</w:t>
                      </w:r>
                      <w:r w:rsidRPr="001E70DB">
                        <w:rPr>
                          <w:rFonts w:ascii="Arial" w:hAnsi="Arial" w:cs="Arial"/>
                          <w:color w:val="2E74B5" w:themeColor="accent1" w:themeShade="BF"/>
                          <w:sz w:val="24"/>
                          <w:szCs w:val="24"/>
                        </w:rPr>
                        <w:t>ue funding for EC</w:t>
                      </w:r>
                      <w:r w:rsidR="00BE3CFD">
                        <w:rPr>
                          <w:rFonts w:ascii="Arial" w:hAnsi="Arial" w:cs="Arial"/>
                          <w:color w:val="2E74B5" w:themeColor="accent1" w:themeShade="BF"/>
                          <w:sz w:val="24"/>
                          <w:szCs w:val="24"/>
                        </w:rPr>
                        <w:t>NS</w:t>
                      </w:r>
                      <w:r w:rsidRPr="001E70DB">
                        <w:rPr>
                          <w:rFonts w:ascii="Arial" w:hAnsi="Arial" w:cs="Arial"/>
                          <w:color w:val="2E74B5" w:themeColor="accent1" w:themeShade="BF"/>
                          <w:sz w:val="24"/>
                          <w:szCs w:val="24"/>
                        </w:rPr>
                        <w:t xml:space="preserve"> </w:t>
                      </w:r>
                      <w:r w:rsidR="00351597" w:rsidRPr="001E70DB">
                        <w:rPr>
                          <w:rFonts w:ascii="Arial" w:hAnsi="Arial" w:cs="Arial"/>
                          <w:color w:val="2E74B5" w:themeColor="accent1" w:themeShade="BF"/>
                          <w:sz w:val="24"/>
                          <w:szCs w:val="24"/>
                        </w:rPr>
                        <w:t xml:space="preserve">the ability to undertake remote clinical assessment within the 999 system will be at significant risk. </w:t>
                      </w:r>
                    </w:p>
                    <w:p w14:paraId="2F5F6A77" w14:textId="3F25ADD4" w:rsidR="00351597" w:rsidRPr="001E70DB" w:rsidRDefault="00351597" w:rsidP="006B4FEA">
                      <w:pPr>
                        <w:rPr>
                          <w:rFonts w:ascii="Arial" w:hAnsi="Arial" w:cs="Arial"/>
                          <w:b/>
                          <w:color w:val="2E74B5" w:themeColor="accent1" w:themeShade="BF"/>
                          <w:sz w:val="24"/>
                          <w:szCs w:val="24"/>
                        </w:rPr>
                      </w:pPr>
                      <w:r w:rsidRPr="001E70DB">
                        <w:rPr>
                          <w:rFonts w:ascii="Arial" w:hAnsi="Arial" w:cs="Arial"/>
                          <w:b/>
                          <w:color w:val="2E74B5" w:themeColor="accent1" w:themeShade="BF"/>
                          <w:sz w:val="24"/>
                          <w:szCs w:val="24"/>
                        </w:rPr>
                        <w:t xml:space="preserve">Clinical Support Desk Staffing </w:t>
                      </w:r>
                    </w:p>
                    <w:p w14:paraId="733C7673" w14:textId="2F61AEE6" w:rsidR="00C3349F" w:rsidRPr="001E70DB" w:rsidRDefault="00351597" w:rsidP="006B4FEA">
                      <w:pPr>
                        <w:rPr>
                          <w:rFonts w:ascii="Arial" w:hAnsi="Arial" w:cs="Arial"/>
                          <w:color w:val="2E74B5" w:themeColor="accent1" w:themeShade="BF"/>
                          <w:sz w:val="24"/>
                          <w:szCs w:val="24"/>
                        </w:rPr>
                      </w:pPr>
                      <w:r w:rsidRPr="001E70DB">
                        <w:rPr>
                          <w:rFonts w:ascii="Arial" w:hAnsi="Arial" w:cs="Arial"/>
                          <w:color w:val="2E74B5" w:themeColor="accent1" w:themeShade="BF"/>
                          <w:sz w:val="24"/>
                          <w:szCs w:val="24"/>
                        </w:rPr>
                        <w:t>As part of mitigation arrangements for the</w:t>
                      </w:r>
                      <w:r w:rsidR="001E70DB">
                        <w:rPr>
                          <w:rFonts w:ascii="Arial" w:hAnsi="Arial" w:cs="Arial"/>
                          <w:color w:val="2E74B5" w:themeColor="accent1" w:themeShade="BF"/>
                          <w:sz w:val="24"/>
                          <w:szCs w:val="24"/>
                        </w:rPr>
                        <w:t xml:space="preserve"> current</w:t>
                      </w:r>
                      <w:r w:rsidRPr="001E70DB">
                        <w:rPr>
                          <w:rFonts w:ascii="Arial" w:hAnsi="Arial" w:cs="Arial"/>
                          <w:color w:val="2E74B5" w:themeColor="accent1" w:themeShade="BF"/>
                          <w:sz w:val="24"/>
                          <w:szCs w:val="24"/>
                        </w:rPr>
                        <w:t xml:space="preserve"> extensive </w:t>
                      </w:r>
                      <w:r w:rsidR="001E70DB">
                        <w:rPr>
                          <w:rFonts w:ascii="Arial" w:hAnsi="Arial" w:cs="Arial"/>
                          <w:color w:val="2E74B5" w:themeColor="accent1" w:themeShade="BF"/>
                          <w:sz w:val="24"/>
                          <w:szCs w:val="24"/>
                        </w:rPr>
                        <w:t xml:space="preserve">and ongoing </w:t>
                      </w:r>
                      <w:r w:rsidRPr="001E70DB">
                        <w:rPr>
                          <w:rFonts w:ascii="Arial" w:hAnsi="Arial" w:cs="Arial"/>
                          <w:color w:val="2E74B5" w:themeColor="accent1" w:themeShade="BF"/>
                          <w:sz w:val="24"/>
                          <w:szCs w:val="24"/>
                        </w:rPr>
                        <w:t>system pressures and the loss of over 33% of ambulance response capacity per month to handover delays at hospital sites in Wales WAST were supported to temporarily internally recruit an additional 36 WTE paramedics to expand the clinical desk workforce in order to ensure more patients receive</w:t>
                      </w:r>
                      <w:r w:rsidR="001E70DB">
                        <w:rPr>
                          <w:rFonts w:ascii="Arial" w:hAnsi="Arial" w:cs="Arial"/>
                          <w:color w:val="2E74B5" w:themeColor="accent1" w:themeShade="BF"/>
                          <w:sz w:val="24"/>
                          <w:szCs w:val="24"/>
                        </w:rPr>
                        <w:t>d</w:t>
                      </w:r>
                      <w:r w:rsidRPr="001E70DB">
                        <w:rPr>
                          <w:rFonts w:ascii="Arial" w:hAnsi="Arial" w:cs="Arial"/>
                          <w:color w:val="2E74B5" w:themeColor="accent1" w:themeShade="BF"/>
                          <w:sz w:val="24"/>
                          <w:szCs w:val="24"/>
                        </w:rPr>
                        <w:t xml:space="preserve"> a clinical assessment during their wait for a response. This has left a gap in the availability of staff to respond to patients,</w:t>
                      </w:r>
                      <w:r w:rsidR="00C3349F" w:rsidRPr="001E70DB">
                        <w:rPr>
                          <w:rFonts w:ascii="Arial" w:hAnsi="Arial" w:cs="Arial"/>
                          <w:color w:val="2E74B5" w:themeColor="accent1" w:themeShade="BF"/>
                          <w:sz w:val="24"/>
                          <w:szCs w:val="24"/>
                        </w:rPr>
                        <w:t xml:space="preserve"> which if not filled will result in the requirement to cease this temporary arrangement. There is potential to back fill all 36 WTE positions rapidly, allowing both CSD and response capacity to be maximised whilst system pressures are at previously unimaginable levels. </w:t>
                      </w:r>
                    </w:p>
                  </w:txbxContent>
                </v:textbox>
                <w10:wrap type="square" anchorx="margin"/>
              </v:shape>
            </w:pict>
          </mc:Fallback>
        </mc:AlternateContent>
      </w:r>
    </w:p>
    <w:p w14:paraId="570C5E2D" w14:textId="766A98EC" w:rsidR="005E66EF" w:rsidRPr="00D21102" w:rsidRDefault="000B2812" w:rsidP="00D92C2A">
      <w:pPr>
        <w:spacing w:after="0" w:line="240" w:lineRule="auto"/>
        <w:rPr>
          <w:rFonts w:ascii="Arial" w:hAnsi="Arial" w:cs="Arial"/>
          <w:b/>
          <w:sz w:val="24"/>
          <w:szCs w:val="24"/>
        </w:rPr>
      </w:pPr>
      <w:r w:rsidRPr="00D21102">
        <w:rPr>
          <w:rFonts w:ascii="Arial" w:hAnsi="Arial" w:cs="Arial"/>
          <w:b/>
          <w:bCs/>
          <w:noProof/>
          <w:sz w:val="24"/>
          <w:szCs w:val="24"/>
          <w:lang w:eastAsia="en-GB"/>
        </w:rPr>
        <mc:AlternateContent>
          <mc:Choice Requires="wps">
            <w:drawing>
              <wp:anchor distT="45720" distB="45720" distL="114300" distR="114300" simplePos="0" relativeHeight="251671552" behindDoc="0" locked="0" layoutInCell="1" allowOverlap="1" wp14:anchorId="6D12DFD1" wp14:editId="099CAD3F">
                <wp:simplePos x="0" y="0"/>
                <wp:positionH relativeFrom="column">
                  <wp:posOffset>-323850</wp:posOffset>
                </wp:positionH>
                <wp:positionV relativeFrom="paragraph">
                  <wp:posOffset>0</wp:posOffset>
                </wp:positionV>
                <wp:extent cx="9944100" cy="6191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6191250"/>
                        </a:xfrm>
                        <a:prstGeom prst="rect">
                          <a:avLst/>
                        </a:prstGeom>
                        <a:solidFill>
                          <a:srgbClr val="FFFFFF"/>
                        </a:solidFill>
                        <a:ln w="9525">
                          <a:solidFill>
                            <a:srgbClr val="000000"/>
                          </a:solidFill>
                          <a:miter lim="800000"/>
                          <a:headEnd/>
                          <a:tailEnd/>
                        </a:ln>
                      </wps:spPr>
                      <wps:txbx>
                        <w:txbxContent>
                          <w:p w14:paraId="12D74969" w14:textId="216980F8" w:rsidR="009C6D04" w:rsidRDefault="00566381" w:rsidP="00D92C2A">
                            <w:pPr>
                              <w:spacing w:after="0" w:line="240" w:lineRule="auto"/>
                              <w:rPr>
                                <w:rFonts w:ascii="Arial" w:hAnsi="Arial" w:cs="Arial"/>
                                <w:b/>
                                <w:bCs/>
                              </w:rPr>
                            </w:pPr>
                            <w:r w:rsidRPr="009C2F1E">
                              <w:rPr>
                                <w:rFonts w:ascii="Arial" w:hAnsi="Arial" w:cs="Arial"/>
                                <w:b/>
                                <w:bCs/>
                              </w:rPr>
                              <w:t>Why do we need to consider this bid – what are the planned deliverables (i</w:t>
                            </w:r>
                            <w:r w:rsidR="00BE7E88">
                              <w:rPr>
                                <w:rFonts w:ascii="Arial" w:hAnsi="Arial" w:cs="Arial"/>
                                <w:b/>
                                <w:bCs/>
                              </w:rPr>
                              <w:t>.</w:t>
                            </w:r>
                            <w:r w:rsidRPr="009C2F1E">
                              <w:rPr>
                                <w:rFonts w:ascii="Arial" w:hAnsi="Arial" w:cs="Arial"/>
                                <w:b/>
                                <w:bCs/>
                              </w:rPr>
                              <w:t>e</w:t>
                            </w:r>
                            <w:r w:rsidR="00BE7E88">
                              <w:rPr>
                                <w:rFonts w:ascii="Arial" w:hAnsi="Arial" w:cs="Arial"/>
                                <w:b/>
                                <w:bCs/>
                              </w:rPr>
                              <w:t>.</w:t>
                            </w:r>
                            <w:r w:rsidRPr="009C2F1E">
                              <w:rPr>
                                <w:rFonts w:ascii="Arial" w:hAnsi="Arial" w:cs="Arial"/>
                                <w:b/>
                                <w:bCs/>
                              </w:rPr>
                              <w:t xml:space="preserve"> </w:t>
                            </w:r>
                            <w:r w:rsidR="00AE66C9">
                              <w:rPr>
                                <w:rFonts w:ascii="Arial" w:hAnsi="Arial" w:cs="Arial"/>
                                <w:b/>
                                <w:bCs/>
                              </w:rPr>
                              <w:t>qualitative</w:t>
                            </w:r>
                            <w:r w:rsidR="009C6D04">
                              <w:rPr>
                                <w:rFonts w:ascii="Arial" w:hAnsi="Arial" w:cs="Arial"/>
                                <w:b/>
                                <w:bCs/>
                              </w:rPr>
                              <w:t xml:space="preserve"> and </w:t>
                            </w:r>
                            <w:r w:rsidR="00AE66C9">
                              <w:rPr>
                                <w:rFonts w:ascii="Arial" w:hAnsi="Arial" w:cs="Arial"/>
                                <w:b/>
                                <w:bCs/>
                              </w:rPr>
                              <w:t>quantitative</w:t>
                            </w:r>
                            <w:r w:rsidR="009C6D04">
                              <w:rPr>
                                <w:rFonts w:ascii="Arial" w:hAnsi="Arial" w:cs="Arial"/>
                                <w:b/>
                                <w:bCs/>
                              </w:rPr>
                              <w:t xml:space="preserve"> </w:t>
                            </w:r>
                            <w:r w:rsidR="00AE66C9">
                              <w:rPr>
                                <w:rFonts w:ascii="Arial" w:hAnsi="Arial" w:cs="Arial"/>
                                <w:b/>
                                <w:bCs/>
                              </w:rPr>
                              <w:t xml:space="preserve">- </w:t>
                            </w:r>
                            <w:r w:rsidR="00AE66C9" w:rsidRPr="009C2F1E">
                              <w:rPr>
                                <w:rFonts w:ascii="Arial" w:hAnsi="Arial" w:cs="Arial"/>
                                <w:b/>
                                <w:bCs/>
                              </w:rPr>
                              <w:t>improved</w:t>
                            </w:r>
                            <w:r w:rsidRPr="009C2F1E">
                              <w:rPr>
                                <w:rFonts w:ascii="Arial" w:hAnsi="Arial" w:cs="Arial"/>
                                <w:b/>
                                <w:bCs/>
                              </w:rPr>
                              <w:t xml:space="preserve"> </w:t>
                            </w:r>
                            <w:r w:rsidRPr="00D92C2A">
                              <w:rPr>
                                <w:rFonts w:ascii="Arial" w:hAnsi="Arial" w:cs="Arial"/>
                                <w:b/>
                                <w:bCs/>
                              </w:rPr>
                              <w:t xml:space="preserve">access, </w:t>
                            </w:r>
                            <w:r w:rsidR="009C6D04">
                              <w:rPr>
                                <w:rFonts w:ascii="Arial" w:hAnsi="Arial" w:cs="Arial"/>
                                <w:b/>
                                <w:bCs/>
                              </w:rPr>
                              <w:t>goals</w:t>
                            </w:r>
                            <w:r w:rsidRPr="00D92C2A">
                              <w:rPr>
                                <w:rFonts w:ascii="Arial" w:hAnsi="Arial" w:cs="Arial"/>
                                <w:b/>
                                <w:bCs/>
                              </w:rPr>
                              <w:t xml:space="preserve"> targets </w:t>
                            </w:r>
                            <w:r w:rsidR="00AE66C9" w:rsidRPr="00D92C2A">
                              <w:rPr>
                                <w:rFonts w:ascii="Arial" w:hAnsi="Arial" w:cs="Arial"/>
                                <w:b/>
                                <w:bCs/>
                              </w:rPr>
                              <w:t>and milestone</w:t>
                            </w:r>
                            <w:r w:rsidRPr="00D92C2A">
                              <w:rPr>
                                <w:rFonts w:ascii="Arial" w:hAnsi="Arial" w:cs="Arial"/>
                                <w:b/>
                                <w:bCs/>
                              </w:rPr>
                              <w:t xml:space="preserve"> deliverables)?</w:t>
                            </w:r>
                            <w:r w:rsidR="00BE7E88">
                              <w:rPr>
                                <w:rFonts w:ascii="Arial" w:hAnsi="Arial" w:cs="Arial"/>
                                <w:b/>
                                <w:bCs/>
                              </w:rPr>
                              <w:t xml:space="preserve">  </w:t>
                            </w:r>
                          </w:p>
                          <w:p w14:paraId="6785753F" w14:textId="05EFD2D9" w:rsidR="006953D4" w:rsidRDefault="006953D4" w:rsidP="00D92C2A">
                            <w:pPr>
                              <w:spacing w:after="0" w:line="240" w:lineRule="auto"/>
                              <w:rPr>
                                <w:rFonts w:ascii="Arial" w:hAnsi="Arial" w:cs="Arial"/>
                                <w:b/>
                                <w:bCs/>
                              </w:rPr>
                            </w:pPr>
                          </w:p>
                          <w:p w14:paraId="1CE1320A" w14:textId="32F6CF3E" w:rsidR="00351597" w:rsidRDefault="00351597" w:rsidP="002166E7">
                            <w:pPr>
                              <w:pStyle w:val="NoSpacing"/>
                              <w:rPr>
                                <w:rFonts w:cs="Arial"/>
                                <w:b/>
                                <w:bCs/>
                              </w:rPr>
                            </w:pPr>
                            <w:r>
                              <w:rPr>
                                <w:noProof/>
                              </w:rPr>
                              <w:drawing>
                                <wp:inline distT="0" distB="0" distL="0" distR="0" wp14:anchorId="51D84BA4" wp14:editId="52D0E53A">
                                  <wp:extent cx="5334000" cy="3448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4000" cy="3448050"/>
                                          </a:xfrm>
                                          <a:prstGeom prst="rect">
                                            <a:avLst/>
                                          </a:prstGeom>
                                        </pic:spPr>
                                      </pic:pic>
                                    </a:graphicData>
                                  </a:graphic>
                                </wp:inline>
                              </w:drawing>
                            </w:r>
                          </w:p>
                          <w:p w14:paraId="417949F3" w14:textId="76D247E8" w:rsidR="00351597" w:rsidRDefault="00351597" w:rsidP="002166E7">
                            <w:pPr>
                              <w:pStyle w:val="NoSpacing"/>
                              <w:rPr>
                                <w:rFonts w:cs="Arial"/>
                                <w:b/>
                                <w:bCs/>
                              </w:rPr>
                            </w:pPr>
                          </w:p>
                          <w:p w14:paraId="7C1D873D" w14:textId="78D0DCDA" w:rsidR="00C3349F" w:rsidRPr="00C3349F" w:rsidRDefault="00C3349F" w:rsidP="002166E7">
                            <w:pPr>
                              <w:pStyle w:val="NoSpacing"/>
                              <w:rPr>
                                <w:rFonts w:cs="Arial"/>
                                <w:bCs/>
                                <w:color w:val="2E74B5" w:themeColor="accent1" w:themeShade="BF"/>
                              </w:rPr>
                            </w:pPr>
                            <w:r w:rsidRPr="00C3349F">
                              <w:rPr>
                                <w:rFonts w:cs="Arial"/>
                                <w:bCs/>
                                <w:color w:val="2E74B5" w:themeColor="accent1" w:themeShade="BF"/>
                              </w:rPr>
                              <w:t xml:space="preserve">In addition </w:t>
                            </w:r>
                            <w:r w:rsidR="00BE3CFD">
                              <w:rPr>
                                <w:rFonts w:cs="Arial"/>
                                <w:bCs/>
                                <w:color w:val="2E74B5" w:themeColor="accent1" w:themeShade="BF"/>
                              </w:rPr>
                              <w:t xml:space="preserve">to </w:t>
                            </w:r>
                            <w:r w:rsidRPr="00C3349F">
                              <w:rPr>
                                <w:rFonts w:cs="Arial"/>
                                <w:bCs/>
                                <w:color w:val="2E74B5" w:themeColor="accent1" w:themeShade="BF"/>
                              </w:rPr>
                              <w:t>the above the additional 36 WTE combined with the reduced call cycle time provided by ECNS provide the opportunity for 60-70% of all 999 calls to receive a secondary clinical assessment prior</w:t>
                            </w:r>
                            <w:r>
                              <w:rPr>
                                <w:rFonts w:cs="Arial"/>
                                <w:bCs/>
                                <w:color w:val="2E74B5" w:themeColor="accent1" w:themeShade="BF"/>
                              </w:rPr>
                              <w:t xml:space="preserve"> to dispatch, this will not only increase patient safety and reduce clinical risk, but also significantly increase the opportunity for alternative care provision to be provided. </w:t>
                            </w:r>
                          </w:p>
                          <w:p w14:paraId="4F3B2DD9" w14:textId="77777777" w:rsidR="00351597" w:rsidRPr="002166E7" w:rsidRDefault="00351597" w:rsidP="002166E7">
                            <w:pPr>
                              <w:pStyle w:val="NoSpacing"/>
                              <w:rPr>
                                <w:rFonts w:cs="Arial"/>
                                <w:b/>
                                <w:bCs/>
                              </w:rPr>
                            </w:pPr>
                          </w:p>
                          <w:p w14:paraId="5F30F152" w14:textId="77777777" w:rsidR="00566381" w:rsidRDefault="009C6D04" w:rsidP="00D92C2A">
                            <w:pPr>
                              <w:spacing w:after="0" w:line="240" w:lineRule="auto"/>
                              <w:rPr>
                                <w:rFonts w:ascii="Arial" w:hAnsi="Arial" w:cs="Arial"/>
                                <w:b/>
                                <w:bCs/>
                              </w:rPr>
                            </w:pPr>
                            <w:r>
                              <w:rPr>
                                <w:rFonts w:ascii="Arial" w:hAnsi="Arial" w:cs="Arial"/>
                                <w:b/>
                                <w:bCs/>
                              </w:rPr>
                              <w:t>Does this promote the spread (innovation)</w:t>
                            </w:r>
                            <w:r w:rsidR="00BE7E88">
                              <w:rPr>
                                <w:rFonts w:ascii="Arial" w:hAnsi="Arial" w:cs="Arial"/>
                                <w:b/>
                                <w:bCs/>
                              </w:rPr>
                              <w:t xml:space="preserve"> from last </w:t>
                            </w:r>
                            <w:r w:rsidR="00AE66C9">
                              <w:rPr>
                                <w:rFonts w:ascii="Arial" w:hAnsi="Arial" w:cs="Arial"/>
                                <w:b/>
                                <w:bCs/>
                              </w:rPr>
                              <w:t>year’s</w:t>
                            </w:r>
                            <w:r w:rsidR="00BE7E88">
                              <w:rPr>
                                <w:rFonts w:ascii="Arial" w:hAnsi="Arial" w:cs="Arial"/>
                                <w:b/>
                                <w:bCs/>
                              </w:rPr>
                              <w:t xml:space="preserve"> project?</w:t>
                            </w:r>
                            <w:r w:rsidR="00575365">
                              <w:rPr>
                                <w:rFonts w:ascii="Arial" w:hAnsi="Arial" w:cs="Arial"/>
                                <w:b/>
                                <w:bCs/>
                              </w:rPr>
                              <w:t xml:space="preserve">  ) </w:t>
                            </w:r>
                          </w:p>
                          <w:p w14:paraId="73A6C561" w14:textId="79F220A8" w:rsidR="006F2B47" w:rsidRDefault="006F2B47" w:rsidP="00D92C2A">
                            <w:pPr>
                              <w:spacing w:after="0" w:line="240" w:lineRule="auto"/>
                              <w:rPr>
                                <w:rFonts w:ascii="Arial" w:hAnsi="Arial" w:cs="Arial"/>
                                <w:b/>
                                <w:bCs/>
                                <w:color w:val="00B050"/>
                              </w:rPr>
                            </w:pPr>
                            <w:r>
                              <w:rPr>
                                <w:rFonts w:ascii="Arial" w:hAnsi="Arial" w:cs="Arial"/>
                                <w:b/>
                                <w:bCs/>
                                <w:color w:val="00B050"/>
                              </w:rPr>
                              <w:t>How does this proposal align with the deliverables and quality statements for the goal(s)?</w:t>
                            </w:r>
                          </w:p>
                          <w:p w14:paraId="47EB6443" w14:textId="0332C9B1" w:rsidR="003C6619" w:rsidRDefault="003C6619" w:rsidP="00C3349F">
                            <w:pPr>
                              <w:spacing w:after="0" w:line="240" w:lineRule="auto"/>
                              <w:rPr>
                                <w:rFonts w:ascii="Arial" w:hAnsi="Arial" w:cs="Arial"/>
                                <w:i/>
                                <w:iCs/>
                                <w:color w:val="2E74B5" w:themeColor="accent1" w:themeShade="BF"/>
                              </w:rPr>
                            </w:pPr>
                          </w:p>
                          <w:p w14:paraId="1FD12065" w14:textId="71EE42A7" w:rsidR="00C3349F" w:rsidRPr="001E70DB" w:rsidRDefault="00C3349F" w:rsidP="00C3349F">
                            <w:pPr>
                              <w:spacing w:after="0" w:line="240" w:lineRule="auto"/>
                              <w:rPr>
                                <w:rFonts w:ascii="Arial" w:hAnsi="Arial" w:cs="Arial"/>
                                <w:iCs/>
                                <w:color w:val="2E74B5" w:themeColor="accent1" w:themeShade="BF"/>
                                <w:sz w:val="24"/>
                                <w:szCs w:val="24"/>
                              </w:rPr>
                            </w:pPr>
                            <w:r w:rsidRPr="001E70DB">
                              <w:rPr>
                                <w:rFonts w:ascii="Arial" w:hAnsi="Arial" w:cs="Arial"/>
                                <w:iCs/>
                                <w:color w:val="2E74B5" w:themeColor="accent1" w:themeShade="BF"/>
                                <w:sz w:val="24"/>
                                <w:szCs w:val="24"/>
                              </w:rPr>
                              <w:t>This proposal is at the heart of the Goal 4 delivery, front loading the 999 system with enhanced clinical assessment is the enable</w:t>
                            </w:r>
                            <w:r w:rsidR="00BE3CFD">
                              <w:rPr>
                                <w:rFonts w:ascii="Arial" w:hAnsi="Arial" w:cs="Arial"/>
                                <w:iCs/>
                                <w:color w:val="2E74B5" w:themeColor="accent1" w:themeShade="BF"/>
                                <w:sz w:val="24"/>
                                <w:szCs w:val="24"/>
                              </w:rPr>
                              <w:t>r</w:t>
                            </w:r>
                            <w:r w:rsidRPr="001E70DB">
                              <w:rPr>
                                <w:rFonts w:ascii="Arial" w:hAnsi="Arial" w:cs="Arial"/>
                                <w:iCs/>
                                <w:color w:val="2E74B5" w:themeColor="accent1" w:themeShade="BF"/>
                                <w:sz w:val="24"/>
                                <w:szCs w:val="24"/>
                              </w:rPr>
                              <w:t xml:space="preserve"> to delivery of the Goal outcomes. </w:t>
                            </w:r>
                          </w:p>
                          <w:p w14:paraId="573610BD" w14:textId="17DF7D91" w:rsidR="00C3349F" w:rsidRPr="001E70DB" w:rsidRDefault="00C3349F" w:rsidP="00C3349F">
                            <w:pPr>
                              <w:spacing w:after="0" w:line="240" w:lineRule="auto"/>
                              <w:rPr>
                                <w:rFonts w:ascii="Arial" w:hAnsi="Arial" w:cs="Arial"/>
                                <w:iCs/>
                                <w:color w:val="2E74B5" w:themeColor="accent1" w:themeShade="BF"/>
                                <w:sz w:val="24"/>
                                <w:szCs w:val="24"/>
                              </w:rPr>
                            </w:pPr>
                            <w:r w:rsidRPr="001E70DB">
                              <w:rPr>
                                <w:rFonts w:ascii="Arial" w:hAnsi="Arial" w:cs="Arial"/>
                                <w:iCs/>
                                <w:color w:val="2E74B5" w:themeColor="accent1" w:themeShade="BF"/>
                                <w:sz w:val="24"/>
                                <w:szCs w:val="24"/>
                              </w:rPr>
                              <w:t>This proposal would also deliver one of the key aspects of the clinical model innovation implemented in 2015, and put Wales on a path to being the world leader in delivering a clinically excellent ambulance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2DFD1" id="_x0000_s1030" type="#_x0000_t202" style="position:absolute;margin-left:-25.5pt;margin-top:0;width:783pt;height:4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">
                <v:textbox>
                  <w:txbxContent>
                    <w:p w14:paraId="12D74969" w14:textId="216980F8" w:rsidR="009C6D04" w:rsidRDefault="00566381" w:rsidP="00D92C2A">
                      <w:pPr>
                        <w:spacing w:after="0" w:line="240" w:lineRule="auto"/>
                        <w:rPr>
                          <w:rFonts w:ascii="Arial" w:hAnsi="Arial" w:cs="Arial"/>
                          <w:b/>
                          <w:bCs/>
                        </w:rPr>
                      </w:pPr>
                      <w:r w:rsidRPr="009C2F1E">
                        <w:rPr>
                          <w:rFonts w:ascii="Arial" w:hAnsi="Arial" w:cs="Arial"/>
                          <w:b/>
                          <w:bCs/>
                        </w:rPr>
                        <w:t>Why do we need to consider this bid – what are the planned deliverables (i</w:t>
                      </w:r>
                      <w:r w:rsidR="00BE7E88">
                        <w:rPr>
                          <w:rFonts w:ascii="Arial" w:hAnsi="Arial" w:cs="Arial"/>
                          <w:b/>
                          <w:bCs/>
                        </w:rPr>
                        <w:t>.</w:t>
                      </w:r>
                      <w:r w:rsidRPr="009C2F1E">
                        <w:rPr>
                          <w:rFonts w:ascii="Arial" w:hAnsi="Arial" w:cs="Arial"/>
                          <w:b/>
                          <w:bCs/>
                        </w:rPr>
                        <w:t>e</w:t>
                      </w:r>
                      <w:r w:rsidR="00BE7E88">
                        <w:rPr>
                          <w:rFonts w:ascii="Arial" w:hAnsi="Arial" w:cs="Arial"/>
                          <w:b/>
                          <w:bCs/>
                        </w:rPr>
                        <w:t>.</w:t>
                      </w:r>
                      <w:r w:rsidRPr="009C2F1E">
                        <w:rPr>
                          <w:rFonts w:ascii="Arial" w:hAnsi="Arial" w:cs="Arial"/>
                          <w:b/>
                          <w:bCs/>
                        </w:rPr>
                        <w:t xml:space="preserve"> </w:t>
                      </w:r>
                      <w:r w:rsidR="00AE66C9">
                        <w:rPr>
                          <w:rFonts w:ascii="Arial" w:hAnsi="Arial" w:cs="Arial"/>
                          <w:b/>
                          <w:bCs/>
                        </w:rPr>
                        <w:t>qualitative</w:t>
                      </w:r>
                      <w:r w:rsidR="009C6D04">
                        <w:rPr>
                          <w:rFonts w:ascii="Arial" w:hAnsi="Arial" w:cs="Arial"/>
                          <w:b/>
                          <w:bCs/>
                        </w:rPr>
                        <w:t xml:space="preserve"> and </w:t>
                      </w:r>
                      <w:r w:rsidR="00AE66C9">
                        <w:rPr>
                          <w:rFonts w:ascii="Arial" w:hAnsi="Arial" w:cs="Arial"/>
                          <w:b/>
                          <w:bCs/>
                        </w:rPr>
                        <w:t>quantitative</w:t>
                      </w:r>
                      <w:r w:rsidR="009C6D04">
                        <w:rPr>
                          <w:rFonts w:ascii="Arial" w:hAnsi="Arial" w:cs="Arial"/>
                          <w:b/>
                          <w:bCs/>
                        </w:rPr>
                        <w:t xml:space="preserve"> </w:t>
                      </w:r>
                      <w:r w:rsidR="00AE66C9">
                        <w:rPr>
                          <w:rFonts w:ascii="Arial" w:hAnsi="Arial" w:cs="Arial"/>
                          <w:b/>
                          <w:bCs/>
                        </w:rPr>
                        <w:t xml:space="preserve">- </w:t>
                      </w:r>
                      <w:r w:rsidR="00AE66C9" w:rsidRPr="009C2F1E">
                        <w:rPr>
                          <w:rFonts w:ascii="Arial" w:hAnsi="Arial" w:cs="Arial"/>
                          <w:b/>
                          <w:bCs/>
                        </w:rPr>
                        <w:t>improved</w:t>
                      </w:r>
                      <w:r w:rsidRPr="009C2F1E">
                        <w:rPr>
                          <w:rFonts w:ascii="Arial" w:hAnsi="Arial" w:cs="Arial"/>
                          <w:b/>
                          <w:bCs/>
                        </w:rPr>
                        <w:t xml:space="preserve"> </w:t>
                      </w:r>
                      <w:r w:rsidRPr="00D92C2A">
                        <w:rPr>
                          <w:rFonts w:ascii="Arial" w:hAnsi="Arial" w:cs="Arial"/>
                          <w:b/>
                          <w:bCs/>
                        </w:rPr>
                        <w:t xml:space="preserve">access, </w:t>
                      </w:r>
                      <w:r w:rsidR="009C6D04">
                        <w:rPr>
                          <w:rFonts w:ascii="Arial" w:hAnsi="Arial" w:cs="Arial"/>
                          <w:b/>
                          <w:bCs/>
                        </w:rPr>
                        <w:t>goals</w:t>
                      </w:r>
                      <w:r w:rsidRPr="00D92C2A">
                        <w:rPr>
                          <w:rFonts w:ascii="Arial" w:hAnsi="Arial" w:cs="Arial"/>
                          <w:b/>
                          <w:bCs/>
                        </w:rPr>
                        <w:t xml:space="preserve"> targets </w:t>
                      </w:r>
                      <w:r w:rsidR="00AE66C9" w:rsidRPr="00D92C2A">
                        <w:rPr>
                          <w:rFonts w:ascii="Arial" w:hAnsi="Arial" w:cs="Arial"/>
                          <w:b/>
                          <w:bCs/>
                        </w:rPr>
                        <w:t>and milestone</w:t>
                      </w:r>
                      <w:r w:rsidRPr="00D92C2A">
                        <w:rPr>
                          <w:rFonts w:ascii="Arial" w:hAnsi="Arial" w:cs="Arial"/>
                          <w:b/>
                          <w:bCs/>
                        </w:rPr>
                        <w:t xml:space="preserve"> deliverables)?</w:t>
                      </w:r>
                      <w:r w:rsidR="00BE7E88">
                        <w:rPr>
                          <w:rFonts w:ascii="Arial" w:hAnsi="Arial" w:cs="Arial"/>
                          <w:b/>
                          <w:bCs/>
                        </w:rPr>
                        <w:t xml:space="preserve">  </w:t>
                      </w:r>
                    </w:p>
                    <w:p w14:paraId="6785753F" w14:textId="05EFD2D9" w:rsidR="006953D4" w:rsidRDefault="006953D4" w:rsidP="00D92C2A">
                      <w:pPr>
                        <w:spacing w:after="0" w:line="240" w:lineRule="auto"/>
                        <w:rPr>
                          <w:rFonts w:ascii="Arial" w:hAnsi="Arial" w:cs="Arial"/>
                          <w:b/>
                          <w:bCs/>
                        </w:rPr>
                      </w:pPr>
                    </w:p>
                    <w:p w14:paraId="1CE1320A" w14:textId="32F6CF3E" w:rsidR="00351597" w:rsidRDefault="00351597" w:rsidP="002166E7">
                      <w:pPr>
                        <w:pStyle w:val="NoSpacing"/>
                        <w:rPr>
                          <w:rFonts w:cs="Arial"/>
                          <w:b/>
                          <w:bCs/>
                        </w:rPr>
                      </w:pPr>
                      <w:r>
                        <w:rPr>
                          <w:noProof/>
                        </w:rPr>
                        <w:drawing>
                          <wp:inline distT="0" distB="0" distL="0" distR="0" wp14:anchorId="51D84BA4" wp14:editId="52D0E53A">
                            <wp:extent cx="5334000" cy="3448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34000" cy="3448050"/>
                                    </a:xfrm>
                                    <a:prstGeom prst="rect">
                                      <a:avLst/>
                                    </a:prstGeom>
                                  </pic:spPr>
                                </pic:pic>
                              </a:graphicData>
                            </a:graphic>
                          </wp:inline>
                        </w:drawing>
                      </w:r>
                    </w:p>
                    <w:p w14:paraId="417949F3" w14:textId="76D247E8" w:rsidR="00351597" w:rsidRDefault="00351597" w:rsidP="002166E7">
                      <w:pPr>
                        <w:pStyle w:val="NoSpacing"/>
                        <w:rPr>
                          <w:rFonts w:cs="Arial"/>
                          <w:b/>
                          <w:bCs/>
                        </w:rPr>
                      </w:pPr>
                    </w:p>
                    <w:p w14:paraId="7C1D873D" w14:textId="78D0DCDA" w:rsidR="00C3349F" w:rsidRPr="00C3349F" w:rsidRDefault="00C3349F" w:rsidP="002166E7">
                      <w:pPr>
                        <w:pStyle w:val="NoSpacing"/>
                        <w:rPr>
                          <w:rFonts w:cs="Arial"/>
                          <w:bCs/>
                          <w:color w:val="2E74B5" w:themeColor="accent1" w:themeShade="BF"/>
                        </w:rPr>
                      </w:pPr>
                      <w:r w:rsidRPr="00C3349F">
                        <w:rPr>
                          <w:rFonts w:cs="Arial"/>
                          <w:bCs/>
                          <w:color w:val="2E74B5" w:themeColor="accent1" w:themeShade="BF"/>
                        </w:rPr>
                        <w:t xml:space="preserve">In addition </w:t>
                      </w:r>
                      <w:r w:rsidR="00BE3CFD">
                        <w:rPr>
                          <w:rFonts w:cs="Arial"/>
                          <w:bCs/>
                          <w:color w:val="2E74B5" w:themeColor="accent1" w:themeShade="BF"/>
                        </w:rPr>
                        <w:t xml:space="preserve">to </w:t>
                      </w:r>
                      <w:r w:rsidRPr="00C3349F">
                        <w:rPr>
                          <w:rFonts w:cs="Arial"/>
                          <w:bCs/>
                          <w:color w:val="2E74B5" w:themeColor="accent1" w:themeShade="BF"/>
                        </w:rPr>
                        <w:t>the above the additional 36 WTE combined with the reduced call cycle time provided by ECNS provide the opportunity for 60-70% of all 999 calls to receive a secondary clinical assessment prior</w:t>
                      </w:r>
                      <w:r>
                        <w:rPr>
                          <w:rFonts w:cs="Arial"/>
                          <w:bCs/>
                          <w:color w:val="2E74B5" w:themeColor="accent1" w:themeShade="BF"/>
                        </w:rPr>
                        <w:t xml:space="preserve"> to dispatch, this will not only increase patient safety and reduce clinical risk, but also significantly increase the opportunity for alternative care provision to be provided. </w:t>
                      </w:r>
                    </w:p>
                    <w:p w14:paraId="4F3B2DD9" w14:textId="77777777" w:rsidR="00351597" w:rsidRPr="002166E7" w:rsidRDefault="00351597" w:rsidP="002166E7">
                      <w:pPr>
                        <w:pStyle w:val="NoSpacing"/>
                        <w:rPr>
                          <w:rFonts w:cs="Arial"/>
                          <w:b/>
                          <w:bCs/>
                        </w:rPr>
                      </w:pPr>
                    </w:p>
                    <w:p w14:paraId="5F30F152" w14:textId="77777777" w:rsidR="00566381" w:rsidRDefault="009C6D04" w:rsidP="00D92C2A">
                      <w:pPr>
                        <w:spacing w:after="0" w:line="240" w:lineRule="auto"/>
                        <w:rPr>
                          <w:rFonts w:ascii="Arial" w:hAnsi="Arial" w:cs="Arial"/>
                          <w:b/>
                          <w:bCs/>
                        </w:rPr>
                      </w:pPr>
                      <w:r>
                        <w:rPr>
                          <w:rFonts w:ascii="Arial" w:hAnsi="Arial" w:cs="Arial"/>
                          <w:b/>
                          <w:bCs/>
                        </w:rPr>
                        <w:t>Does this promote the spread (innovation)</w:t>
                      </w:r>
                      <w:r w:rsidR="00BE7E88">
                        <w:rPr>
                          <w:rFonts w:ascii="Arial" w:hAnsi="Arial" w:cs="Arial"/>
                          <w:b/>
                          <w:bCs/>
                        </w:rPr>
                        <w:t xml:space="preserve"> from last </w:t>
                      </w:r>
                      <w:r w:rsidR="00AE66C9">
                        <w:rPr>
                          <w:rFonts w:ascii="Arial" w:hAnsi="Arial" w:cs="Arial"/>
                          <w:b/>
                          <w:bCs/>
                        </w:rPr>
                        <w:t>year’s</w:t>
                      </w:r>
                      <w:r w:rsidR="00BE7E88">
                        <w:rPr>
                          <w:rFonts w:ascii="Arial" w:hAnsi="Arial" w:cs="Arial"/>
                          <w:b/>
                          <w:bCs/>
                        </w:rPr>
                        <w:t xml:space="preserve"> project?</w:t>
                      </w:r>
                      <w:r w:rsidR="00575365">
                        <w:rPr>
                          <w:rFonts w:ascii="Arial" w:hAnsi="Arial" w:cs="Arial"/>
                          <w:b/>
                          <w:bCs/>
                        </w:rPr>
                        <w:t xml:space="preserve">  ) </w:t>
                      </w:r>
                    </w:p>
                    <w:p w14:paraId="73A6C561" w14:textId="79F220A8" w:rsidR="006F2B47" w:rsidRDefault="006F2B47" w:rsidP="00D92C2A">
                      <w:pPr>
                        <w:spacing w:after="0" w:line="240" w:lineRule="auto"/>
                        <w:rPr>
                          <w:rFonts w:ascii="Arial" w:hAnsi="Arial" w:cs="Arial"/>
                          <w:b/>
                          <w:bCs/>
                          <w:color w:val="00B050"/>
                        </w:rPr>
                      </w:pPr>
                      <w:r>
                        <w:rPr>
                          <w:rFonts w:ascii="Arial" w:hAnsi="Arial" w:cs="Arial"/>
                          <w:b/>
                          <w:bCs/>
                          <w:color w:val="00B050"/>
                        </w:rPr>
                        <w:t>How does this proposal align with the deliverables and quality statements for the goal(s)?</w:t>
                      </w:r>
                    </w:p>
                    <w:p w14:paraId="47EB6443" w14:textId="0332C9B1" w:rsidR="003C6619" w:rsidRDefault="003C6619" w:rsidP="00C3349F">
                      <w:pPr>
                        <w:spacing w:after="0" w:line="240" w:lineRule="auto"/>
                        <w:rPr>
                          <w:rFonts w:ascii="Arial" w:hAnsi="Arial" w:cs="Arial"/>
                          <w:i/>
                          <w:iCs/>
                          <w:color w:val="2E74B5" w:themeColor="accent1" w:themeShade="BF"/>
                        </w:rPr>
                      </w:pPr>
                    </w:p>
                    <w:p w14:paraId="1FD12065" w14:textId="71EE42A7" w:rsidR="00C3349F" w:rsidRPr="001E70DB" w:rsidRDefault="00C3349F" w:rsidP="00C3349F">
                      <w:pPr>
                        <w:spacing w:after="0" w:line="240" w:lineRule="auto"/>
                        <w:rPr>
                          <w:rFonts w:ascii="Arial" w:hAnsi="Arial" w:cs="Arial"/>
                          <w:iCs/>
                          <w:color w:val="2E74B5" w:themeColor="accent1" w:themeShade="BF"/>
                          <w:sz w:val="24"/>
                          <w:szCs w:val="24"/>
                        </w:rPr>
                      </w:pPr>
                      <w:r w:rsidRPr="001E70DB">
                        <w:rPr>
                          <w:rFonts w:ascii="Arial" w:hAnsi="Arial" w:cs="Arial"/>
                          <w:iCs/>
                          <w:color w:val="2E74B5" w:themeColor="accent1" w:themeShade="BF"/>
                          <w:sz w:val="24"/>
                          <w:szCs w:val="24"/>
                        </w:rPr>
                        <w:t>This proposal is at the heart of the Goal 4 delivery, front loading the 999 system with enhanced clinical assessment is the enable</w:t>
                      </w:r>
                      <w:r w:rsidR="00BE3CFD">
                        <w:rPr>
                          <w:rFonts w:ascii="Arial" w:hAnsi="Arial" w:cs="Arial"/>
                          <w:iCs/>
                          <w:color w:val="2E74B5" w:themeColor="accent1" w:themeShade="BF"/>
                          <w:sz w:val="24"/>
                          <w:szCs w:val="24"/>
                        </w:rPr>
                        <w:t>r</w:t>
                      </w:r>
                      <w:r w:rsidRPr="001E70DB">
                        <w:rPr>
                          <w:rFonts w:ascii="Arial" w:hAnsi="Arial" w:cs="Arial"/>
                          <w:iCs/>
                          <w:color w:val="2E74B5" w:themeColor="accent1" w:themeShade="BF"/>
                          <w:sz w:val="24"/>
                          <w:szCs w:val="24"/>
                        </w:rPr>
                        <w:t xml:space="preserve"> to delivery of the Goal outcomes. </w:t>
                      </w:r>
                    </w:p>
                    <w:p w14:paraId="573610BD" w14:textId="17DF7D91" w:rsidR="00C3349F" w:rsidRPr="001E70DB" w:rsidRDefault="00C3349F" w:rsidP="00C3349F">
                      <w:pPr>
                        <w:spacing w:after="0" w:line="240" w:lineRule="auto"/>
                        <w:rPr>
                          <w:rFonts w:ascii="Arial" w:hAnsi="Arial" w:cs="Arial"/>
                          <w:iCs/>
                          <w:color w:val="2E74B5" w:themeColor="accent1" w:themeShade="BF"/>
                          <w:sz w:val="24"/>
                          <w:szCs w:val="24"/>
                        </w:rPr>
                      </w:pPr>
                      <w:r w:rsidRPr="001E70DB">
                        <w:rPr>
                          <w:rFonts w:ascii="Arial" w:hAnsi="Arial" w:cs="Arial"/>
                          <w:iCs/>
                          <w:color w:val="2E74B5" w:themeColor="accent1" w:themeShade="BF"/>
                          <w:sz w:val="24"/>
                          <w:szCs w:val="24"/>
                        </w:rPr>
                        <w:t>This proposal would also deliver one of the key aspects of the clinical model innovation implemented in 2015, and put Wales on a path to being the world leader in delivering a clinically excellent ambulance service.</w:t>
                      </w:r>
                    </w:p>
                  </w:txbxContent>
                </v:textbox>
                <w10:wrap type="square"/>
              </v:shape>
            </w:pict>
          </mc:Fallback>
        </mc:AlternateContent>
      </w:r>
    </w:p>
    <w:p w14:paraId="2F1E2A78" w14:textId="10E1C919" w:rsidR="0032065A" w:rsidRDefault="00C3349F" w:rsidP="00D92C2A">
      <w:pPr>
        <w:spacing w:after="0" w:line="240" w:lineRule="auto"/>
        <w:rPr>
          <w:rFonts w:ascii="Arial" w:hAnsi="Arial" w:cs="Arial"/>
          <w:b/>
          <w:sz w:val="24"/>
          <w:szCs w:val="24"/>
        </w:rPr>
      </w:pPr>
      <w:r w:rsidRPr="00D21102">
        <w:rPr>
          <w:rFonts w:ascii="Arial" w:hAnsi="Arial" w:cs="Arial"/>
          <w:noProof/>
          <w:sz w:val="24"/>
          <w:szCs w:val="24"/>
          <w:lang w:eastAsia="en-GB"/>
        </w:rPr>
        <w:lastRenderedPageBreak/>
        <mc:AlternateContent>
          <mc:Choice Requires="wps">
            <w:drawing>
              <wp:anchor distT="45720" distB="45720" distL="114300" distR="114300" simplePos="0" relativeHeight="251726848" behindDoc="0" locked="0" layoutInCell="1" allowOverlap="1" wp14:anchorId="08FFE2B3" wp14:editId="01348022">
                <wp:simplePos x="0" y="0"/>
                <wp:positionH relativeFrom="margin">
                  <wp:posOffset>-276225</wp:posOffset>
                </wp:positionH>
                <wp:positionV relativeFrom="paragraph">
                  <wp:posOffset>0</wp:posOffset>
                </wp:positionV>
                <wp:extent cx="9553575" cy="64579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575" cy="6457950"/>
                        </a:xfrm>
                        <a:prstGeom prst="rect">
                          <a:avLst/>
                        </a:prstGeom>
                        <a:solidFill>
                          <a:srgbClr val="FFFFFF"/>
                        </a:solidFill>
                        <a:ln w="9525">
                          <a:solidFill>
                            <a:srgbClr val="000000"/>
                          </a:solidFill>
                          <a:miter lim="800000"/>
                          <a:headEnd/>
                          <a:tailEnd/>
                        </a:ln>
                      </wps:spPr>
                      <wps:txbx>
                        <w:txbxContent>
                          <w:p w14:paraId="335010EA" w14:textId="77777777" w:rsidR="0032065A" w:rsidRDefault="0032065A" w:rsidP="0032065A">
                            <w:pPr>
                              <w:spacing w:after="0" w:line="240" w:lineRule="auto"/>
                              <w:rPr>
                                <w:rFonts w:ascii="Arial" w:hAnsi="Arial" w:cs="Arial"/>
                                <w:b/>
                                <w:bCs/>
                              </w:rPr>
                            </w:pPr>
                            <w:r>
                              <w:rPr>
                                <w:rFonts w:ascii="Arial" w:hAnsi="Arial" w:cs="Arial"/>
                                <w:b/>
                                <w:bCs/>
                              </w:rPr>
                              <w:t xml:space="preserve">Please confirm the approval process for the investment. </w:t>
                            </w:r>
                          </w:p>
                          <w:p w14:paraId="21A5BA40" w14:textId="77777777" w:rsidR="0032065A" w:rsidRDefault="0032065A" w:rsidP="0032065A">
                            <w:pPr>
                              <w:spacing w:after="0" w:line="240" w:lineRule="auto"/>
                              <w:rPr>
                                <w:rFonts w:ascii="Arial" w:hAnsi="Arial" w:cs="Arial"/>
                                <w:b/>
                                <w:bCs/>
                              </w:rPr>
                            </w:pPr>
                            <w:r>
                              <w:rPr>
                                <w:rFonts w:ascii="Arial" w:hAnsi="Arial" w:cs="Arial"/>
                                <w:b/>
                                <w:bCs/>
                              </w:rPr>
                              <w:t>Has this been considered by the relevant goal delivery group?</w:t>
                            </w:r>
                          </w:p>
                          <w:p w14:paraId="6DE6E989" w14:textId="3988F741" w:rsidR="0032065A" w:rsidRPr="001E70DB" w:rsidRDefault="0032065A" w:rsidP="0032065A">
                            <w:pPr>
                              <w:spacing w:after="0" w:line="240" w:lineRule="auto"/>
                              <w:rPr>
                                <w:rFonts w:ascii="Arial" w:hAnsi="Arial" w:cs="Arial"/>
                                <w:b/>
                                <w:bCs/>
                                <w:color w:val="00B050"/>
                              </w:rPr>
                            </w:pPr>
                            <w:r w:rsidRPr="001E70DB">
                              <w:rPr>
                                <w:rFonts w:ascii="Arial" w:hAnsi="Arial" w:cs="Arial"/>
                                <w:b/>
                                <w:bCs/>
                                <w:color w:val="00B050"/>
                              </w:rPr>
                              <w:t xml:space="preserve">How was this proposal generated? </w:t>
                            </w:r>
                          </w:p>
                          <w:p w14:paraId="316B4DC7" w14:textId="4CF7EC12" w:rsidR="0032065A" w:rsidRPr="001E70DB" w:rsidRDefault="00C3349F"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A business case was produced by the Welsh Ambulance Service</w:t>
                            </w:r>
                            <w:r w:rsidR="001E70DB" w:rsidRPr="001E70DB">
                              <w:rPr>
                                <w:rFonts w:ascii="Arial" w:hAnsi="Arial" w:cs="Arial"/>
                                <w:color w:val="2E74B5" w:themeColor="accent1" w:themeShade="BF"/>
                              </w:rPr>
                              <w:t>s</w:t>
                            </w:r>
                            <w:r w:rsidRPr="001E70DB">
                              <w:rPr>
                                <w:rFonts w:ascii="Arial" w:hAnsi="Arial" w:cs="Arial"/>
                                <w:color w:val="2E74B5" w:themeColor="accent1" w:themeShade="BF"/>
                              </w:rPr>
                              <w:t xml:space="preserve"> NHS Trust in 2021/22. Year 1 of the case has previously been supported. </w:t>
                            </w:r>
                          </w:p>
                          <w:p w14:paraId="118FA2E5" w14:textId="77777777" w:rsidR="00C3349F" w:rsidRPr="001E70DB" w:rsidRDefault="00C3349F" w:rsidP="0032065A">
                            <w:pPr>
                              <w:spacing w:after="0" w:line="240" w:lineRule="auto"/>
                              <w:rPr>
                                <w:rFonts w:ascii="Arial" w:hAnsi="Arial" w:cs="Arial"/>
                                <w:color w:val="2E74B5" w:themeColor="accent1" w:themeShade="BF"/>
                              </w:rPr>
                            </w:pPr>
                          </w:p>
                          <w:p w14:paraId="54770169" w14:textId="42A92FD5" w:rsidR="0032065A" w:rsidRPr="001E70DB" w:rsidRDefault="0032065A" w:rsidP="0032065A">
                            <w:pPr>
                              <w:spacing w:after="0" w:line="240" w:lineRule="auto"/>
                              <w:rPr>
                                <w:rFonts w:ascii="Arial" w:hAnsi="Arial" w:cs="Arial"/>
                                <w:b/>
                                <w:bCs/>
                                <w:color w:val="00B050"/>
                              </w:rPr>
                            </w:pPr>
                            <w:r w:rsidRPr="001E70DB">
                              <w:rPr>
                                <w:rFonts w:ascii="Arial" w:hAnsi="Arial" w:cs="Arial"/>
                                <w:b/>
                                <w:bCs/>
                                <w:color w:val="00B050"/>
                              </w:rPr>
                              <w:t xml:space="preserve">What is the evidence base? </w:t>
                            </w:r>
                          </w:p>
                          <w:p w14:paraId="6F9CD5AB" w14:textId="732E8DDF" w:rsidR="00C3349F" w:rsidRPr="001E70DB" w:rsidRDefault="00C3349F" w:rsidP="0032065A">
                            <w:pPr>
                              <w:spacing w:after="0" w:line="240" w:lineRule="auto"/>
                              <w:rPr>
                                <w:rFonts w:ascii="Arial" w:hAnsi="Arial" w:cs="Arial"/>
                                <w:b/>
                                <w:bCs/>
                                <w:color w:val="00B050"/>
                              </w:rPr>
                            </w:pPr>
                          </w:p>
                          <w:p w14:paraId="6A9FBE1C" w14:textId="6520A4D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ECNS offers more than 250 algorithms to support the clinician to assess the patient and record the answers to the questions asked to form an assessment summary and suggest a proposed outcome, which the clinician then decides upon. </w:t>
                            </w:r>
                          </w:p>
                          <w:p w14:paraId="3060B6F4" w14:textId="77777777" w:rsidR="00E500DC" w:rsidRPr="001E70DB" w:rsidRDefault="00E500DC" w:rsidP="0032065A">
                            <w:pPr>
                              <w:spacing w:after="0" w:line="240" w:lineRule="auto"/>
                              <w:rPr>
                                <w:rFonts w:ascii="Arial" w:hAnsi="Arial" w:cs="Arial"/>
                                <w:color w:val="2E74B5" w:themeColor="accent1" w:themeShade="BF"/>
                              </w:rPr>
                            </w:pPr>
                          </w:p>
                          <w:p w14:paraId="66B220F6" w14:textId="0957893C"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 triage algorithms, which promote critical clinical thinking, are all evidence-based, fully references, and are maintained by a team of expert telephone triage doctors, nurses, and allied health professionals. </w:t>
                            </w:r>
                          </w:p>
                          <w:p w14:paraId="7E38670F" w14:textId="77777777" w:rsidR="00E500DC" w:rsidRPr="001E70DB" w:rsidRDefault="00E500DC" w:rsidP="0032065A">
                            <w:pPr>
                              <w:spacing w:after="0" w:line="240" w:lineRule="auto"/>
                              <w:rPr>
                                <w:rFonts w:ascii="Arial" w:hAnsi="Arial" w:cs="Arial"/>
                                <w:color w:val="2E74B5" w:themeColor="accent1" w:themeShade="BF"/>
                              </w:rPr>
                            </w:pPr>
                          </w:p>
                          <w:p w14:paraId="644195F6" w14:textId="7777777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They conform to five key principles: </w:t>
                            </w:r>
                          </w:p>
                          <w:p w14:paraId="2F5F264B" w14:textId="7777777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1) The provision of self-care instructions and the structured ruling out of serious conditions is key to ensuring that patients are not needlessly sent to A&amp;E departments but that A&amp;Es are not overburdened with patients not suitable for them. </w:t>
                            </w:r>
                          </w:p>
                          <w:p w14:paraId="4CC75F29" w14:textId="7777777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2) All ECNS users can act as a positive gateway for caller education. ECNS is not a diagnostic tool but a consultation tool. ECNS should consult the patient to reach the most evidencebased suitable outcome and not solely triage them to an alternative provider. </w:t>
                            </w:r>
                          </w:p>
                          <w:p w14:paraId="1F0248DE" w14:textId="7777777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3) ECNS algorithms aim to provide appropriate and maximal information support for clinicians to make evidence-based decisions with confidence. </w:t>
                            </w:r>
                          </w:p>
                          <w:p w14:paraId="0D3C80AA" w14:textId="7777777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4) ECNS algorithms do not replace the need for physical examination; if required. </w:t>
                            </w:r>
                          </w:p>
                          <w:p w14:paraId="5C05A1BD" w14:textId="35B21E2D" w:rsidR="00C3349F" w:rsidRPr="001E70DB" w:rsidRDefault="00E500DC" w:rsidP="0032065A">
                            <w:pPr>
                              <w:spacing w:after="0" w:line="240" w:lineRule="auto"/>
                              <w:rPr>
                                <w:rFonts w:ascii="Arial" w:hAnsi="Arial" w:cs="Arial"/>
                                <w:b/>
                                <w:bCs/>
                                <w:color w:val="2E74B5" w:themeColor="accent1" w:themeShade="BF"/>
                              </w:rPr>
                            </w:pPr>
                            <w:r w:rsidRPr="001E70DB">
                              <w:rPr>
                                <w:rFonts w:ascii="Arial" w:hAnsi="Arial" w:cs="Arial"/>
                                <w:color w:val="2E74B5" w:themeColor="accent1" w:themeShade="BF"/>
                              </w:rPr>
                              <w:t>5) ECNS algorithms are designed for maximal customizability and can be altered in dozens of ways to support the organisation using them and the data capture required.</w:t>
                            </w:r>
                          </w:p>
                          <w:p w14:paraId="08099890" w14:textId="77777777" w:rsidR="00C3349F" w:rsidRPr="001E70DB" w:rsidRDefault="00C3349F" w:rsidP="0032065A">
                            <w:pPr>
                              <w:spacing w:after="0" w:line="240" w:lineRule="auto"/>
                              <w:rPr>
                                <w:rFonts w:ascii="Arial" w:hAnsi="Arial" w:cs="Arial"/>
                                <w:b/>
                                <w:bCs/>
                                <w:color w:val="00B050"/>
                              </w:rPr>
                            </w:pPr>
                          </w:p>
                          <w:p w14:paraId="21DE6E1F" w14:textId="77777777" w:rsidR="0032065A" w:rsidRPr="001E70DB" w:rsidRDefault="0032065A" w:rsidP="0032065A">
                            <w:pPr>
                              <w:spacing w:after="0" w:line="240" w:lineRule="auto"/>
                              <w:rPr>
                                <w:rFonts w:ascii="Arial" w:hAnsi="Arial" w:cs="Arial"/>
                                <w:b/>
                                <w:bCs/>
                              </w:rPr>
                            </w:pPr>
                            <w:r w:rsidRPr="001E70DB">
                              <w:rPr>
                                <w:rFonts w:ascii="Arial" w:hAnsi="Arial" w:cs="Arial"/>
                                <w:b/>
                                <w:bCs/>
                                <w:color w:val="00B050"/>
                              </w:rPr>
                              <w:t>Has this proposal been approved by the relevant Six Goals Programme mechanism (e.g. via the governance structure for the goal(s) to which it relates?</w:t>
                            </w:r>
                          </w:p>
                          <w:p w14:paraId="6D3369B6" w14:textId="6F9067E3" w:rsidR="0032065A" w:rsidRPr="001E70DB" w:rsidRDefault="0032065A"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Yes </w:t>
                            </w:r>
                            <w:r w:rsidR="00E500DC" w:rsidRPr="001E70DB">
                              <w:rPr>
                                <w:rFonts w:ascii="Arial" w:hAnsi="Arial" w:cs="Arial"/>
                                <w:color w:val="2E74B5" w:themeColor="accent1" w:themeShade="BF"/>
                              </w:rPr>
                              <w:t>–</w:t>
                            </w:r>
                            <w:r w:rsidR="00C56570" w:rsidRPr="001E70DB">
                              <w:rPr>
                                <w:rFonts w:ascii="Arial" w:hAnsi="Arial" w:cs="Arial"/>
                                <w:color w:val="2E74B5" w:themeColor="accent1" w:themeShade="BF"/>
                              </w:rPr>
                              <w:t xml:space="preserve"> </w:t>
                            </w:r>
                            <w:r w:rsidR="00E500DC" w:rsidRPr="001E70DB">
                              <w:rPr>
                                <w:rFonts w:ascii="Arial" w:hAnsi="Arial" w:cs="Arial"/>
                                <w:color w:val="2E74B5" w:themeColor="accent1" w:themeShade="BF"/>
                              </w:rPr>
                              <w:t xml:space="preserve">via Stephen Harrhy Goal 4 Lead </w:t>
                            </w:r>
                          </w:p>
                          <w:p w14:paraId="686B4BC6" w14:textId="77777777" w:rsidR="0032065A" w:rsidRPr="001E70DB" w:rsidRDefault="0032065A" w:rsidP="0032065A">
                            <w:pPr>
                              <w:spacing w:after="0" w:line="240" w:lineRule="auto"/>
                              <w:rPr>
                                <w:rFonts w:ascii="Arial" w:hAnsi="Arial" w:cs="Arial"/>
                                <w:color w:val="2E74B5" w:themeColor="accent1" w:themeShade="BF"/>
                              </w:rPr>
                            </w:pPr>
                          </w:p>
                          <w:p w14:paraId="522472CA" w14:textId="77777777" w:rsidR="00BF4B1D" w:rsidRPr="001E70DB" w:rsidRDefault="0032065A" w:rsidP="0032065A">
                            <w:pPr>
                              <w:spacing w:after="0" w:line="240" w:lineRule="auto"/>
                              <w:rPr>
                                <w:rFonts w:ascii="Arial" w:hAnsi="Arial" w:cs="Arial"/>
                                <w:b/>
                                <w:bCs/>
                              </w:rPr>
                            </w:pPr>
                            <w:r w:rsidRPr="001E70DB">
                              <w:rPr>
                                <w:rFonts w:ascii="Arial" w:hAnsi="Arial" w:cs="Arial"/>
                                <w:b/>
                                <w:bCs/>
                              </w:rPr>
                              <w:t xml:space="preserve">What investment do you estimate you will need for this project and what will it be spent on? </w:t>
                            </w:r>
                          </w:p>
                          <w:p w14:paraId="55BF3A44" w14:textId="77777777" w:rsidR="00BF4B1D" w:rsidRPr="001E70DB" w:rsidRDefault="00BF4B1D" w:rsidP="0032065A">
                            <w:pPr>
                              <w:spacing w:after="0" w:line="240" w:lineRule="auto"/>
                              <w:rPr>
                                <w:rFonts w:ascii="Arial" w:hAnsi="Arial" w:cs="Arial"/>
                                <w:color w:val="2E74B5" w:themeColor="accent1" w:themeShade="BF"/>
                              </w:rPr>
                            </w:pPr>
                          </w:p>
                          <w:p w14:paraId="3677EE44" w14:textId="6F4BF2E7" w:rsidR="00E500DC" w:rsidRPr="001E70DB" w:rsidRDefault="00E500DC" w:rsidP="00C3349F">
                            <w:pPr>
                              <w:rPr>
                                <w:rFonts w:ascii="Arial" w:hAnsi="Arial" w:cs="Arial"/>
                                <w:color w:val="2E74B5" w:themeColor="accent1" w:themeShade="BF"/>
                              </w:rPr>
                            </w:pPr>
                            <w:r w:rsidRPr="001E70DB">
                              <w:rPr>
                                <w:rFonts w:ascii="Arial" w:hAnsi="Arial" w:cs="Arial"/>
                                <w:color w:val="2E74B5" w:themeColor="accent1" w:themeShade="BF"/>
                              </w:rPr>
                              <w:t xml:space="preserve">£250k – this is the cost of the annual licensing and ICT requirements for the ECNS system. </w:t>
                            </w:r>
                          </w:p>
                          <w:p w14:paraId="45512CCD" w14:textId="3BE2B037" w:rsidR="00E500DC" w:rsidRPr="001E70DB" w:rsidRDefault="00C3349F" w:rsidP="00C3349F">
                            <w:pPr>
                              <w:rPr>
                                <w:rFonts w:ascii="Arial" w:hAnsi="Arial" w:cs="Arial"/>
                                <w:color w:val="2E74B5" w:themeColor="accent1" w:themeShade="BF"/>
                              </w:rPr>
                            </w:pPr>
                            <w:r w:rsidRPr="001E70DB">
                              <w:rPr>
                                <w:rFonts w:ascii="Arial" w:hAnsi="Arial" w:cs="Arial"/>
                                <w:color w:val="2E74B5" w:themeColor="accent1" w:themeShade="BF"/>
                              </w:rPr>
                              <w:t>£1.8m</w:t>
                            </w:r>
                            <w:r w:rsidR="00E500DC" w:rsidRPr="001E70DB">
                              <w:rPr>
                                <w:rFonts w:ascii="Arial" w:hAnsi="Arial" w:cs="Arial"/>
                                <w:color w:val="2E74B5" w:themeColor="accent1" w:themeShade="BF"/>
                              </w:rPr>
                              <w:t xml:space="preserve"> – For the backfill costs of the 36 WTE clinicians temporally providing additional capacity to the clinical support desk, this funding will enable to the recruitment of additional staff to fill response rosters in 2022/23, enabling that additional CSD staff to provide more remote clinical assessment and an essential safety mechanism for patients awaiting an ambulance. </w:t>
                            </w:r>
                          </w:p>
                          <w:p w14:paraId="4E77239D" w14:textId="0E16CB98" w:rsidR="00C3349F" w:rsidRPr="00E500DC" w:rsidRDefault="00C3349F" w:rsidP="00E500DC">
                            <w:pPr>
                              <w:rPr>
                                <w:color w:val="2E74B5"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FE2B3" id="_x0000_s1031" type="#_x0000_t202" style="position:absolute;margin-left:-21.75pt;margin-top:0;width:752.25pt;height:508.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">
                <v:textbox>
                  <w:txbxContent>
                    <w:p w14:paraId="335010EA" w14:textId="77777777" w:rsidR="0032065A" w:rsidRDefault="0032065A" w:rsidP="0032065A">
                      <w:pPr>
                        <w:spacing w:after="0" w:line="240" w:lineRule="auto"/>
                        <w:rPr>
                          <w:rFonts w:ascii="Arial" w:hAnsi="Arial" w:cs="Arial"/>
                          <w:b/>
                          <w:bCs/>
                        </w:rPr>
                      </w:pPr>
                      <w:r>
                        <w:rPr>
                          <w:rFonts w:ascii="Arial" w:hAnsi="Arial" w:cs="Arial"/>
                          <w:b/>
                          <w:bCs/>
                        </w:rPr>
                        <w:t xml:space="preserve">Please confirm the approval process for the investment. </w:t>
                      </w:r>
                    </w:p>
                    <w:p w14:paraId="21A5BA40" w14:textId="77777777" w:rsidR="0032065A" w:rsidRDefault="0032065A" w:rsidP="0032065A">
                      <w:pPr>
                        <w:spacing w:after="0" w:line="240" w:lineRule="auto"/>
                        <w:rPr>
                          <w:rFonts w:ascii="Arial" w:hAnsi="Arial" w:cs="Arial"/>
                          <w:b/>
                          <w:bCs/>
                        </w:rPr>
                      </w:pPr>
                      <w:r>
                        <w:rPr>
                          <w:rFonts w:ascii="Arial" w:hAnsi="Arial" w:cs="Arial"/>
                          <w:b/>
                          <w:bCs/>
                        </w:rPr>
                        <w:t>Has this been considered by the relevant goal delivery group?</w:t>
                      </w:r>
                    </w:p>
                    <w:p w14:paraId="6DE6E989" w14:textId="3988F741" w:rsidR="0032065A" w:rsidRPr="001E70DB" w:rsidRDefault="0032065A" w:rsidP="0032065A">
                      <w:pPr>
                        <w:spacing w:after="0" w:line="240" w:lineRule="auto"/>
                        <w:rPr>
                          <w:rFonts w:ascii="Arial" w:hAnsi="Arial" w:cs="Arial"/>
                          <w:b/>
                          <w:bCs/>
                          <w:color w:val="00B050"/>
                        </w:rPr>
                      </w:pPr>
                      <w:r w:rsidRPr="001E70DB">
                        <w:rPr>
                          <w:rFonts w:ascii="Arial" w:hAnsi="Arial" w:cs="Arial"/>
                          <w:b/>
                          <w:bCs/>
                          <w:color w:val="00B050"/>
                        </w:rPr>
                        <w:t xml:space="preserve">How was this proposal generated? </w:t>
                      </w:r>
                    </w:p>
                    <w:p w14:paraId="316B4DC7" w14:textId="4CF7EC12" w:rsidR="0032065A" w:rsidRPr="001E70DB" w:rsidRDefault="00C3349F"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A business case was produced by the Welsh Ambulance Service</w:t>
                      </w:r>
                      <w:r w:rsidR="001E70DB" w:rsidRPr="001E70DB">
                        <w:rPr>
                          <w:rFonts w:ascii="Arial" w:hAnsi="Arial" w:cs="Arial"/>
                          <w:color w:val="2E74B5" w:themeColor="accent1" w:themeShade="BF"/>
                        </w:rPr>
                        <w:t>s</w:t>
                      </w:r>
                      <w:r w:rsidRPr="001E70DB">
                        <w:rPr>
                          <w:rFonts w:ascii="Arial" w:hAnsi="Arial" w:cs="Arial"/>
                          <w:color w:val="2E74B5" w:themeColor="accent1" w:themeShade="BF"/>
                        </w:rPr>
                        <w:t xml:space="preserve"> NHS Trust in 2021/22. Year 1 of the case has previously been supported. </w:t>
                      </w:r>
                    </w:p>
                    <w:p w14:paraId="118FA2E5" w14:textId="77777777" w:rsidR="00C3349F" w:rsidRPr="001E70DB" w:rsidRDefault="00C3349F" w:rsidP="0032065A">
                      <w:pPr>
                        <w:spacing w:after="0" w:line="240" w:lineRule="auto"/>
                        <w:rPr>
                          <w:rFonts w:ascii="Arial" w:hAnsi="Arial" w:cs="Arial"/>
                          <w:color w:val="2E74B5" w:themeColor="accent1" w:themeShade="BF"/>
                        </w:rPr>
                      </w:pPr>
                    </w:p>
                    <w:p w14:paraId="54770169" w14:textId="42A92FD5" w:rsidR="0032065A" w:rsidRPr="001E70DB" w:rsidRDefault="0032065A" w:rsidP="0032065A">
                      <w:pPr>
                        <w:spacing w:after="0" w:line="240" w:lineRule="auto"/>
                        <w:rPr>
                          <w:rFonts w:ascii="Arial" w:hAnsi="Arial" w:cs="Arial"/>
                          <w:b/>
                          <w:bCs/>
                          <w:color w:val="00B050"/>
                        </w:rPr>
                      </w:pPr>
                      <w:r w:rsidRPr="001E70DB">
                        <w:rPr>
                          <w:rFonts w:ascii="Arial" w:hAnsi="Arial" w:cs="Arial"/>
                          <w:b/>
                          <w:bCs/>
                          <w:color w:val="00B050"/>
                        </w:rPr>
                        <w:t xml:space="preserve">What is the evidence base? </w:t>
                      </w:r>
                    </w:p>
                    <w:p w14:paraId="6F9CD5AB" w14:textId="732E8DDF" w:rsidR="00C3349F" w:rsidRPr="001E70DB" w:rsidRDefault="00C3349F" w:rsidP="0032065A">
                      <w:pPr>
                        <w:spacing w:after="0" w:line="240" w:lineRule="auto"/>
                        <w:rPr>
                          <w:rFonts w:ascii="Arial" w:hAnsi="Arial" w:cs="Arial"/>
                          <w:b/>
                          <w:bCs/>
                          <w:color w:val="00B050"/>
                        </w:rPr>
                      </w:pPr>
                    </w:p>
                    <w:p w14:paraId="6A9FBE1C" w14:textId="6520A4D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ECNS offers more than 250 algorithms to support the clinician to assess the patient and record the answers to the questions asked to form an assessment summary and suggest a proposed outcome, which the clinician then decides upon. </w:t>
                      </w:r>
                    </w:p>
                    <w:p w14:paraId="3060B6F4" w14:textId="77777777" w:rsidR="00E500DC" w:rsidRPr="001E70DB" w:rsidRDefault="00E500DC" w:rsidP="0032065A">
                      <w:pPr>
                        <w:spacing w:after="0" w:line="240" w:lineRule="auto"/>
                        <w:rPr>
                          <w:rFonts w:ascii="Arial" w:hAnsi="Arial" w:cs="Arial"/>
                          <w:color w:val="2E74B5" w:themeColor="accent1" w:themeShade="BF"/>
                        </w:rPr>
                      </w:pPr>
                    </w:p>
                    <w:p w14:paraId="66B220F6" w14:textId="0957893C"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 triage algorithms, which promote critical clinical thinking, are all evidence-based, fully references, and are maintained by a team of expert telephone triage doctors, nurses, and allied health professionals. </w:t>
                      </w:r>
                    </w:p>
                    <w:p w14:paraId="7E38670F" w14:textId="77777777" w:rsidR="00E500DC" w:rsidRPr="001E70DB" w:rsidRDefault="00E500DC" w:rsidP="0032065A">
                      <w:pPr>
                        <w:spacing w:after="0" w:line="240" w:lineRule="auto"/>
                        <w:rPr>
                          <w:rFonts w:ascii="Arial" w:hAnsi="Arial" w:cs="Arial"/>
                          <w:color w:val="2E74B5" w:themeColor="accent1" w:themeShade="BF"/>
                        </w:rPr>
                      </w:pPr>
                    </w:p>
                    <w:p w14:paraId="644195F6" w14:textId="7777777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They conform to five key principles: </w:t>
                      </w:r>
                    </w:p>
                    <w:p w14:paraId="2F5F264B" w14:textId="7777777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1) The provision of self-care instructions and the structured ruling out of serious conditions is key to ensuring that patients are not needlessly sent to A&amp;E </w:t>
                      </w:r>
                      <w:proofErr w:type="gramStart"/>
                      <w:r w:rsidRPr="001E70DB">
                        <w:rPr>
                          <w:rFonts w:ascii="Arial" w:hAnsi="Arial" w:cs="Arial"/>
                          <w:color w:val="2E74B5" w:themeColor="accent1" w:themeShade="BF"/>
                        </w:rPr>
                        <w:t>departments</w:t>
                      </w:r>
                      <w:proofErr w:type="gramEnd"/>
                      <w:r w:rsidRPr="001E70DB">
                        <w:rPr>
                          <w:rFonts w:ascii="Arial" w:hAnsi="Arial" w:cs="Arial"/>
                          <w:color w:val="2E74B5" w:themeColor="accent1" w:themeShade="BF"/>
                        </w:rPr>
                        <w:t xml:space="preserve"> but that A&amp;Es are not overburdened with patients not suitable for them. </w:t>
                      </w:r>
                    </w:p>
                    <w:p w14:paraId="4CC75F29" w14:textId="7777777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2) All ECNS users can act as a positive gateway for caller education. ECNS is not a diagnostic tool but a consultation tool. ECNS should consult the patient to reach the most evidencebased suitable outcome and not solely triage them to an alternative provider. </w:t>
                      </w:r>
                    </w:p>
                    <w:p w14:paraId="1F0248DE" w14:textId="7777777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3) ECNS algorithms aim to provide appropriate and maximal information support for clinicians to make evidence-based decisions with confidence. </w:t>
                      </w:r>
                    </w:p>
                    <w:p w14:paraId="0D3C80AA" w14:textId="77777777" w:rsidR="00E500DC" w:rsidRPr="001E70DB" w:rsidRDefault="00E500DC"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4) ECNS algorithms do not replace the need for physical examination; if required. </w:t>
                      </w:r>
                    </w:p>
                    <w:p w14:paraId="5C05A1BD" w14:textId="35B21E2D" w:rsidR="00C3349F" w:rsidRPr="001E70DB" w:rsidRDefault="00E500DC" w:rsidP="0032065A">
                      <w:pPr>
                        <w:spacing w:after="0" w:line="240" w:lineRule="auto"/>
                        <w:rPr>
                          <w:rFonts w:ascii="Arial" w:hAnsi="Arial" w:cs="Arial"/>
                          <w:b/>
                          <w:bCs/>
                          <w:color w:val="2E74B5" w:themeColor="accent1" w:themeShade="BF"/>
                        </w:rPr>
                      </w:pPr>
                      <w:r w:rsidRPr="001E70DB">
                        <w:rPr>
                          <w:rFonts w:ascii="Arial" w:hAnsi="Arial" w:cs="Arial"/>
                          <w:color w:val="2E74B5" w:themeColor="accent1" w:themeShade="BF"/>
                        </w:rPr>
                        <w:t>5) ECNS algorithms are designed for maximal customizability and can be altered in dozens of ways to support the organisation using them and the data capture required.</w:t>
                      </w:r>
                    </w:p>
                    <w:p w14:paraId="08099890" w14:textId="77777777" w:rsidR="00C3349F" w:rsidRPr="001E70DB" w:rsidRDefault="00C3349F" w:rsidP="0032065A">
                      <w:pPr>
                        <w:spacing w:after="0" w:line="240" w:lineRule="auto"/>
                        <w:rPr>
                          <w:rFonts w:ascii="Arial" w:hAnsi="Arial" w:cs="Arial"/>
                          <w:b/>
                          <w:bCs/>
                          <w:color w:val="00B050"/>
                        </w:rPr>
                      </w:pPr>
                    </w:p>
                    <w:p w14:paraId="21DE6E1F" w14:textId="77777777" w:rsidR="0032065A" w:rsidRPr="001E70DB" w:rsidRDefault="0032065A" w:rsidP="0032065A">
                      <w:pPr>
                        <w:spacing w:after="0" w:line="240" w:lineRule="auto"/>
                        <w:rPr>
                          <w:rFonts w:ascii="Arial" w:hAnsi="Arial" w:cs="Arial"/>
                          <w:b/>
                          <w:bCs/>
                        </w:rPr>
                      </w:pPr>
                      <w:r w:rsidRPr="001E70DB">
                        <w:rPr>
                          <w:rFonts w:ascii="Arial" w:hAnsi="Arial" w:cs="Arial"/>
                          <w:b/>
                          <w:bCs/>
                          <w:color w:val="00B050"/>
                        </w:rPr>
                        <w:t>Has this proposal been approved by the relevant Six Goals Programme mechanism (e.g. via the governance structure for the goal(s) to which it relates?</w:t>
                      </w:r>
                    </w:p>
                    <w:p w14:paraId="6D3369B6" w14:textId="6F9067E3" w:rsidR="0032065A" w:rsidRPr="001E70DB" w:rsidRDefault="0032065A" w:rsidP="0032065A">
                      <w:p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Yes </w:t>
                      </w:r>
                      <w:r w:rsidR="00E500DC" w:rsidRPr="001E70DB">
                        <w:rPr>
                          <w:rFonts w:ascii="Arial" w:hAnsi="Arial" w:cs="Arial"/>
                          <w:color w:val="2E74B5" w:themeColor="accent1" w:themeShade="BF"/>
                        </w:rPr>
                        <w:t>–</w:t>
                      </w:r>
                      <w:r w:rsidR="00C56570" w:rsidRPr="001E70DB">
                        <w:rPr>
                          <w:rFonts w:ascii="Arial" w:hAnsi="Arial" w:cs="Arial"/>
                          <w:color w:val="2E74B5" w:themeColor="accent1" w:themeShade="BF"/>
                        </w:rPr>
                        <w:t xml:space="preserve"> </w:t>
                      </w:r>
                      <w:r w:rsidR="00E500DC" w:rsidRPr="001E70DB">
                        <w:rPr>
                          <w:rFonts w:ascii="Arial" w:hAnsi="Arial" w:cs="Arial"/>
                          <w:color w:val="2E74B5" w:themeColor="accent1" w:themeShade="BF"/>
                        </w:rPr>
                        <w:t xml:space="preserve">via Stephen Harrhy Goal 4 Lead </w:t>
                      </w:r>
                    </w:p>
                    <w:p w14:paraId="686B4BC6" w14:textId="77777777" w:rsidR="0032065A" w:rsidRPr="001E70DB" w:rsidRDefault="0032065A" w:rsidP="0032065A">
                      <w:pPr>
                        <w:spacing w:after="0" w:line="240" w:lineRule="auto"/>
                        <w:rPr>
                          <w:rFonts w:ascii="Arial" w:hAnsi="Arial" w:cs="Arial"/>
                          <w:color w:val="2E74B5" w:themeColor="accent1" w:themeShade="BF"/>
                        </w:rPr>
                      </w:pPr>
                    </w:p>
                    <w:p w14:paraId="522472CA" w14:textId="77777777" w:rsidR="00BF4B1D" w:rsidRPr="001E70DB" w:rsidRDefault="0032065A" w:rsidP="0032065A">
                      <w:pPr>
                        <w:spacing w:after="0" w:line="240" w:lineRule="auto"/>
                        <w:rPr>
                          <w:rFonts w:ascii="Arial" w:hAnsi="Arial" w:cs="Arial"/>
                          <w:b/>
                          <w:bCs/>
                        </w:rPr>
                      </w:pPr>
                      <w:r w:rsidRPr="001E70DB">
                        <w:rPr>
                          <w:rFonts w:ascii="Arial" w:hAnsi="Arial" w:cs="Arial"/>
                          <w:b/>
                          <w:bCs/>
                        </w:rPr>
                        <w:t xml:space="preserve">What investment do you estimate you will need for this project and what will it be spent on? </w:t>
                      </w:r>
                    </w:p>
                    <w:p w14:paraId="55BF3A44" w14:textId="77777777" w:rsidR="00BF4B1D" w:rsidRPr="001E70DB" w:rsidRDefault="00BF4B1D" w:rsidP="0032065A">
                      <w:pPr>
                        <w:spacing w:after="0" w:line="240" w:lineRule="auto"/>
                        <w:rPr>
                          <w:rFonts w:ascii="Arial" w:hAnsi="Arial" w:cs="Arial"/>
                          <w:color w:val="2E74B5" w:themeColor="accent1" w:themeShade="BF"/>
                        </w:rPr>
                      </w:pPr>
                    </w:p>
                    <w:p w14:paraId="3677EE44" w14:textId="6F4BF2E7" w:rsidR="00E500DC" w:rsidRPr="001E70DB" w:rsidRDefault="00E500DC" w:rsidP="00C3349F">
                      <w:pPr>
                        <w:rPr>
                          <w:rFonts w:ascii="Arial" w:hAnsi="Arial" w:cs="Arial"/>
                          <w:color w:val="2E74B5" w:themeColor="accent1" w:themeShade="BF"/>
                        </w:rPr>
                      </w:pPr>
                      <w:r w:rsidRPr="001E70DB">
                        <w:rPr>
                          <w:rFonts w:ascii="Arial" w:hAnsi="Arial" w:cs="Arial"/>
                          <w:color w:val="2E74B5" w:themeColor="accent1" w:themeShade="BF"/>
                        </w:rPr>
                        <w:t xml:space="preserve">£250k – this is the cost of the annual licensing and ICT requirements for the ECNS system. </w:t>
                      </w:r>
                    </w:p>
                    <w:p w14:paraId="45512CCD" w14:textId="3BE2B037" w:rsidR="00E500DC" w:rsidRPr="001E70DB" w:rsidRDefault="00C3349F" w:rsidP="00C3349F">
                      <w:pPr>
                        <w:rPr>
                          <w:rFonts w:ascii="Arial" w:hAnsi="Arial" w:cs="Arial"/>
                          <w:color w:val="2E74B5" w:themeColor="accent1" w:themeShade="BF"/>
                        </w:rPr>
                      </w:pPr>
                      <w:r w:rsidRPr="001E70DB">
                        <w:rPr>
                          <w:rFonts w:ascii="Arial" w:hAnsi="Arial" w:cs="Arial"/>
                          <w:color w:val="2E74B5" w:themeColor="accent1" w:themeShade="BF"/>
                        </w:rPr>
                        <w:t>£1.8m</w:t>
                      </w:r>
                      <w:r w:rsidR="00E500DC" w:rsidRPr="001E70DB">
                        <w:rPr>
                          <w:rFonts w:ascii="Arial" w:hAnsi="Arial" w:cs="Arial"/>
                          <w:color w:val="2E74B5" w:themeColor="accent1" w:themeShade="BF"/>
                        </w:rPr>
                        <w:t xml:space="preserve"> – For the backfill costs of the 36 WTE clinicians temporally providing additional capacity to the clinical support desk, this funding will enable to the recruitment of additional staff to fill response rosters in 2022/23, enabling that additional CSD staff to provide more remote clinical assessment and an essential safety mechanism for patients awaiting an ambulance. </w:t>
                      </w:r>
                    </w:p>
                    <w:p w14:paraId="4E77239D" w14:textId="0E16CB98" w:rsidR="00C3349F" w:rsidRPr="00E500DC" w:rsidRDefault="00C3349F" w:rsidP="00E500DC">
                      <w:pPr>
                        <w:rPr>
                          <w:color w:val="2E74B5" w:themeColor="accent1" w:themeShade="BF"/>
                          <w:sz w:val="24"/>
                          <w:szCs w:val="24"/>
                        </w:rPr>
                      </w:pPr>
                    </w:p>
                  </w:txbxContent>
                </v:textbox>
                <w10:wrap type="square" anchorx="margin"/>
              </v:shape>
            </w:pict>
          </mc:Fallback>
        </mc:AlternateContent>
      </w:r>
      <w:r w:rsidR="0032065A">
        <w:rPr>
          <w:rFonts w:ascii="Arial" w:hAnsi="Arial" w:cs="Arial"/>
          <w:b/>
          <w:sz w:val="24"/>
          <w:szCs w:val="24"/>
        </w:rPr>
        <w:br w:type="column"/>
      </w:r>
    </w:p>
    <w:p w14:paraId="1085BA38" w14:textId="274A4756" w:rsidR="00992C36" w:rsidRPr="00D21102" w:rsidRDefault="00992C36" w:rsidP="00D92C2A">
      <w:pPr>
        <w:spacing w:after="0" w:line="240" w:lineRule="auto"/>
        <w:rPr>
          <w:rFonts w:ascii="Arial" w:hAnsi="Arial" w:cs="Arial"/>
          <w:b/>
          <w:sz w:val="24"/>
          <w:szCs w:val="24"/>
        </w:rPr>
      </w:pPr>
      <w:r w:rsidRPr="00D21102">
        <w:rPr>
          <w:rFonts w:ascii="Arial" w:hAnsi="Arial" w:cs="Arial"/>
          <w:b/>
          <w:sz w:val="24"/>
          <w:szCs w:val="24"/>
        </w:rPr>
        <w:t>Prioritisation Criteria</w:t>
      </w:r>
    </w:p>
    <w:p w14:paraId="7545AFF6" w14:textId="77777777" w:rsidR="006D7786" w:rsidRPr="00D21102" w:rsidRDefault="006D7786" w:rsidP="00D92C2A">
      <w:pPr>
        <w:spacing w:after="0" w:line="240" w:lineRule="auto"/>
        <w:rPr>
          <w:rFonts w:ascii="Arial" w:hAnsi="Arial" w:cs="Arial"/>
          <w:b/>
          <w:sz w:val="24"/>
          <w:szCs w:val="24"/>
        </w:rPr>
      </w:pPr>
    </w:p>
    <w:p w14:paraId="0D7C645C" w14:textId="77777777" w:rsidR="006D7786" w:rsidRPr="00D21102" w:rsidRDefault="001C6313" w:rsidP="00D92C2A">
      <w:pPr>
        <w:spacing w:after="0" w:line="240" w:lineRule="auto"/>
        <w:rPr>
          <w:rFonts w:ascii="Arial" w:hAnsi="Arial" w:cs="Arial"/>
          <w:b/>
          <w:bCs/>
          <w:sz w:val="24"/>
          <w:szCs w:val="24"/>
        </w:rPr>
      </w:pPr>
      <w:r w:rsidRPr="00D21102">
        <w:rPr>
          <w:rFonts w:ascii="Arial" w:hAnsi="Arial" w:cs="Arial"/>
          <w:b/>
          <w:bCs/>
          <w:sz w:val="24"/>
          <w:szCs w:val="24"/>
        </w:rPr>
        <w:t>Criteria &amp; Weighting:</w:t>
      </w:r>
      <w:r w:rsidR="006D7786" w:rsidRPr="00D21102">
        <w:rPr>
          <w:rFonts w:ascii="Arial" w:hAnsi="Arial" w:cs="Arial"/>
          <w:b/>
          <w:bCs/>
          <w:sz w:val="24"/>
          <w:szCs w:val="24"/>
        </w:rPr>
        <w:tab/>
      </w:r>
      <w:r w:rsidR="006D7786" w:rsidRPr="00D21102">
        <w:rPr>
          <w:rFonts w:ascii="Arial" w:hAnsi="Arial" w:cs="Arial"/>
          <w:b/>
          <w:bCs/>
          <w:sz w:val="24"/>
          <w:szCs w:val="24"/>
        </w:rPr>
        <w:tab/>
      </w:r>
      <w:r w:rsidR="006D7786" w:rsidRPr="00D21102">
        <w:rPr>
          <w:rFonts w:ascii="Arial" w:hAnsi="Arial" w:cs="Arial"/>
          <w:b/>
          <w:bCs/>
          <w:sz w:val="24"/>
          <w:szCs w:val="24"/>
        </w:rPr>
        <w:tab/>
      </w:r>
      <w:r w:rsidR="006D7786" w:rsidRPr="00D21102">
        <w:rPr>
          <w:rFonts w:ascii="Arial" w:hAnsi="Arial" w:cs="Arial"/>
          <w:b/>
          <w:bCs/>
          <w:sz w:val="24"/>
          <w:szCs w:val="24"/>
        </w:rPr>
        <w:tab/>
      </w:r>
      <w:r w:rsidR="006D7786" w:rsidRPr="00D21102">
        <w:rPr>
          <w:rFonts w:ascii="Arial" w:hAnsi="Arial" w:cs="Arial"/>
          <w:b/>
          <w:bCs/>
          <w:sz w:val="24"/>
          <w:szCs w:val="24"/>
        </w:rPr>
        <w:tab/>
        <w:t>Evidence</w:t>
      </w:r>
      <w:r w:rsidR="00566381" w:rsidRPr="00D21102">
        <w:rPr>
          <w:rFonts w:ascii="Arial" w:hAnsi="Arial" w:cs="Arial"/>
          <w:b/>
          <w:bCs/>
          <w:sz w:val="24"/>
          <w:szCs w:val="24"/>
        </w:rPr>
        <w:t>:</w:t>
      </w:r>
    </w:p>
    <w:p w14:paraId="7822D7CA" w14:textId="77777777" w:rsidR="006D7786" w:rsidRPr="00D21102" w:rsidRDefault="001C6313" w:rsidP="00D92C2A">
      <w:pPr>
        <w:spacing w:after="0" w:line="240" w:lineRule="auto"/>
        <w:rPr>
          <w:rFonts w:ascii="Arial" w:hAnsi="Arial" w:cs="Arial"/>
          <w:b/>
          <w:sz w:val="24"/>
          <w:szCs w:val="24"/>
        </w:rPr>
      </w:pPr>
      <w:r w:rsidRPr="00D21102">
        <w:rPr>
          <w:rFonts w:ascii="Arial" w:hAnsi="Arial" w:cs="Arial"/>
          <w:noProof/>
          <w:sz w:val="24"/>
          <w:szCs w:val="24"/>
          <w:lang w:eastAsia="en-GB"/>
        </w:rPr>
        <mc:AlternateContent>
          <mc:Choice Requires="wps">
            <w:drawing>
              <wp:anchor distT="45720" distB="45720" distL="114300" distR="114300" simplePos="0" relativeHeight="251689984" behindDoc="0" locked="0" layoutInCell="1" allowOverlap="1" wp14:anchorId="0213816E" wp14:editId="4159180D">
                <wp:simplePos x="0" y="0"/>
                <wp:positionH relativeFrom="margin">
                  <wp:align>right</wp:align>
                </wp:positionH>
                <wp:positionV relativeFrom="paragraph">
                  <wp:posOffset>129540</wp:posOffset>
                </wp:positionV>
                <wp:extent cx="5220335" cy="1216025"/>
                <wp:effectExtent l="0" t="0" r="18415"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1216025"/>
                        </a:xfrm>
                        <a:prstGeom prst="rect">
                          <a:avLst/>
                        </a:prstGeom>
                        <a:solidFill>
                          <a:srgbClr val="FFFFFF"/>
                        </a:solidFill>
                        <a:ln w="9525">
                          <a:solidFill>
                            <a:srgbClr val="000000"/>
                          </a:solidFill>
                          <a:miter lim="800000"/>
                          <a:headEnd/>
                          <a:tailEnd/>
                        </a:ln>
                      </wps:spPr>
                      <wps:txbx>
                        <w:txbxContent>
                          <w:p w14:paraId="76F35575" w14:textId="77777777" w:rsidR="001E70DB" w:rsidRDefault="00E500DC" w:rsidP="001E70DB">
                            <w:pPr>
                              <w:pStyle w:val="ListParagraph"/>
                              <w:numPr>
                                <w:ilvl w:val="0"/>
                                <w:numId w:val="10"/>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Ensuring patients accessing the 999 system receive the right response regardless of the reason they called 999 is a core component of the Six Goals. </w:t>
                            </w:r>
                          </w:p>
                          <w:p w14:paraId="736BAC12" w14:textId="17BADE6A" w:rsidR="00566381" w:rsidRPr="001E70DB" w:rsidRDefault="00E500DC" w:rsidP="001E70DB">
                            <w:pPr>
                              <w:pStyle w:val="ListParagraph"/>
                              <w:numPr>
                                <w:ilvl w:val="0"/>
                                <w:numId w:val="10"/>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Enhancing ambulance remote assessment provides benefits for a number of the Goals and wider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3816E" id="_x0000_s1032" type="#_x0000_t202" style="position:absolute;margin-left:359.85pt;margin-top:10.2pt;width:411.05pt;height:95.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">
                <v:textbox>
                  <w:txbxContent>
                    <w:p w14:paraId="76F35575" w14:textId="77777777" w:rsidR="001E70DB" w:rsidRDefault="00E500DC" w:rsidP="001E70DB">
                      <w:pPr>
                        <w:pStyle w:val="ListParagraph"/>
                        <w:numPr>
                          <w:ilvl w:val="0"/>
                          <w:numId w:val="10"/>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Ensuring patients accessing the 999 system receive the right response regardless of the reason they called 999 is a core component of the Six Goals. </w:t>
                      </w:r>
                    </w:p>
                    <w:p w14:paraId="736BAC12" w14:textId="17BADE6A" w:rsidR="00566381" w:rsidRPr="001E70DB" w:rsidRDefault="00E500DC" w:rsidP="001E70DB">
                      <w:pPr>
                        <w:pStyle w:val="ListParagraph"/>
                        <w:numPr>
                          <w:ilvl w:val="0"/>
                          <w:numId w:val="10"/>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Enhancing ambulance remote assessment provides benefits for a number of the Goals and wider system. </w:t>
                      </w:r>
                    </w:p>
                  </w:txbxContent>
                </v:textbox>
                <w10:wrap type="square" anchorx="margin"/>
              </v:shape>
            </w:pict>
          </mc:Fallback>
        </mc:AlternateContent>
      </w:r>
      <w:r w:rsidRPr="00D21102">
        <w:rPr>
          <w:rFonts w:ascii="Arial" w:hAnsi="Arial" w:cs="Arial"/>
          <w:b/>
          <w:bCs/>
          <w:noProof/>
          <w:sz w:val="24"/>
          <w:szCs w:val="24"/>
          <w:lang w:eastAsia="en-GB"/>
        </w:rPr>
        <mc:AlternateContent>
          <mc:Choice Requires="wps">
            <w:drawing>
              <wp:anchor distT="45720" distB="45720" distL="114300" distR="114300" simplePos="0" relativeHeight="251683840" behindDoc="0" locked="0" layoutInCell="1" allowOverlap="1" wp14:anchorId="11FC8252" wp14:editId="1F2034DF">
                <wp:simplePos x="0" y="0"/>
                <wp:positionH relativeFrom="column">
                  <wp:posOffset>-17780</wp:posOffset>
                </wp:positionH>
                <wp:positionV relativeFrom="paragraph">
                  <wp:posOffset>129540</wp:posOffset>
                </wp:positionV>
                <wp:extent cx="3114040" cy="1207135"/>
                <wp:effectExtent l="0" t="0" r="1016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1207135"/>
                        </a:xfrm>
                        <a:prstGeom prst="rect">
                          <a:avLst/>
                        </a:prstGeom>
                        <a:solidFill>
                          <a:srgbClr val="FFFFFF"/>
                        </a:solidFill>
                        <a:ln w="9525">
                          <a:solidFill>
                            <a:srgbClr val="000000"/>
                          </a:solidFill>
                          <a:miter lim="800000"/>
                          <a:headEnd/>
                          <a:tailEnd/>
                        </a:ln>
                      </wps:spPr>
                      <wps:txbx>
                        <w:txbxContent>
                          <w:p w14:paraId="336ABC65" w14:textId="77777777" w:rsidR="00566381" w:rsidRDefault="009C6D04" w:rsidP="001C6313">
                            <w:pPr>
                              <w:spacing w:after="0" w:line="240" w:lineRule="auto"/>
                              <w:jc w:val="center"/>
                              <w:rPr>
                                <w:rFonts w:ascii="Arial" w:hAnsi="Arial" w:cs="Arial"/>
                                <w:b/>
                                <w:bCs/>
                              </w:rPr>
                            </w:pPr>
                            <w:r>
                              <w:rPr>
                                <w:rFonts w:ascii="Arial" w:hAnsi="Arial" w:cs="Arial"/>
                                <w:b/>
                                <w:bCs/>
                              </w:rPr>
                              <w:t xml:space="preserve">Programme </w:t>
                            </w:r>
                            <w:r w:rsidR="00566381" w:rsidRPr="006D7786">
                              <w:rPr>
                                <w:rFonts w:ascii="Arial" w:hAnsi="Arial" w:cs="Arial"/>
                                <w:b/>
                                <w:bCs/>
                              </w:rPr>
                              <w:t>maturity</w:t>
                            </w:r>
                          </w:p>
                          <w:p w14:paraId="20CA2B16" w14:textId="77777777" w:rsidR="002A53B6" w:rsidRPr="006D7786" w:rsidRDefault="002A53B6" w:rsidP="001C6313">
                            <w:pPr>
                              <w:spacing w:after="0" w:line="240" w:lineRule="auto"/>
                              <w:jc w:val="center"/>
                              <w:rPr>
                                <w:rFonts w:ascii="Arial" w:hAnsi="Arial" w:cs="Arial"/>
                                <w:b/>
                                <w:bCs/>
                              </w:rPr>
                            </w:pPr>
                          </w:p>
                          <w:p w14:paraId="06E3ADE8" w14:textId="77777777" w:rsidR="001C6313" w:rsidRPr="001C6313" w:rsidRDefault="00566381" w:rsidP="001C6313">
                            <w:pPr>
                              <w:spacing w:after="0" w:line="240" w:lineRule="auto"/>
                              <w:rPr>
                                <w:rFonts w:ascii="Arial" w:hAnsi="Arial" w:cs="Arial"/>
                              </w:rPr>
                            </w:pPr>
                            <w:r w:rsidRPr="009C6D04">
                              <w:rPr>
                                <w:rFonts w:ascii="Arial" w:hAnsi="Arial" w:cs="Arial"/>
                                <w:b/>
                                <w:bCs/>
                              </w:rPr>
                              <w:t>This will support the development</w:t>
                            </w:r>
                            <w:r w:rsidR="009C6D04" w:rsidRPr="009C6D04">
                              <w:rPr>
                                <w:rFonts w:ascii="Arial" w:hAnsi="Arial" w:cs="Arial"/>
                                <w:b/>
                                <w:bCs/>
                              </w:rPr>
                              <w:t xml:space="preserve"> /</w:t>
                            </w:r>
                            <w:r w:rsidRPr="009C6D04">
                              <w:rPr>
                                <w:rFonts w:ascii="Arial" w:hAnsi="Arial" w:cs="Arial"/>
                                <w:b/>
                                <w:bCs/>
                              </w:rPr>
                              <w:t xml:space="preserve"> </w:t>
                            </w:r>
                            <w:r w:rsidR="009C6D04" w:rsidRPr="009C6D04">
                              <w:rPr>
                                <w:rFonts w:ascii="Arial" w:hAnsi="Arial" w:cs="Arial"/>
                                <w:b/>
                                <w:bCs/>
                              </w:rPr>
                              <w:t xml:space="preserve">delivery </w:t>
                            </w:r>
                            <w:r w:rsidRPr="009C6D04">
                              <w:rPr>
                                <w:rFonts w:ascii="Arial" w:hAnsi="Arial" w:cs="Arial"/>
                                <w:b/>
                                <w:bCs/>
                              </w:rPr>
                              <w:t xml:space="preserve">of the </w:t>
                            </w:r>
                            <w:r w:rsidR="009C6D04" w:rsidRPr="009C6D04">
                              <w:rPr>
                                <w:rFonts w:ascii="Arial" w:hAnsi="Arial" w:cs="Arial"/>
                                <w:b/>
                                <w:bCs/>
                              </w:rPr>
                              <w:t>Six Goals for Urgent and Emergency Care programme</w:t>
                            </w:r>
                            <w:r w:rsidR="001C6313" w:rsidRPr="001C6313">
                              <w:rPr>
                                <w:rFonts w:ascii="Arial" w:hAnsi="Arial" w:cs="Arial"/>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C8252" id="_x0000_s1033" type="#_x0000_t202" style="position:absolute;margin-left:-1.4pt;margin-top:10.2pt;width:245.2pt;height:95.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">
                <v:textbox>
                  <w:txbxContent>
                    <w:p w14:paraId="336ABC65" w14:textId="77777777" w:rsidR="00566381" w:rsidRDefault="009C6D04" w:rsidP="001C6313">
                      <w:pPr>
                        <w:spacing w:after="0" w:line="240" w:lineRule="auto"/>
                        <w:jc w:val="center"/>
                        <w:rPr>
                          <w:rFonts w:ascii="Arial" w:hAnsi="Arial" w:cs="Arial"/>
                          <w:b/>
                          <w:bCs/>
                        </w:rPr>
                      </w:pPr>
                      <w:r>
                        <w:rPr>
                          <w:rFonts w:ascii="Arial" w:hAnsi="Arial" w:cs="Arial"/>
                          <w:b/>
                          <w:bCs/>
                        </w:rPr>
                        <w:t xml:space="preserve">Programme </w:t>
                      </w:r>
                      <w:r w:rsidR="00566381" w:rsidRPr="006D7786">
                        <w:rPr>
                          <w:rFonts w:ascii="Arial" w:hAnsi="Arial" w:cs="Arial"/>
                          <w:b/>
                          <w:bCs/>
                        </w:rPr>
                        <w:t>maturity</w:t>
                      </w:r>
                    </w:p>
                    <w:p w14:paraId="20CA2B16" w14:textId="77777777" w:rsidR="002A53B6" w:rsidRPr="006D7786" w:rsidRDefault="002A53B6" w:rsidP="001C6313">
                      <w:pPr>
                        <w:spacing w:after="0" w:line="240" w:lineRule="auto"/>
                        <w:jc w:val="center"/>
                        <w:rPr>
                          <w:rFonts w:ascii="Arial" w:hAnsi="Arial" w:cs="Arial"/>
                          <w:b/>
                          <w:bCs/>
                        </w:rPr>
                      </w:pPr>
                    </w:p>
                    <w:p w14:paraId="06E3ADE8" w14:textId="77777777" w:rsidR="001C6313" w:rsidRPr="001C6313" w:rsidRDefault="00566381" w:rsidP="001C6313">
                      <w:pPr>
                        <w:spacing w:after="0" w:line="240" w:lineRule="auto"/>
                        <w:rPr>
                          <w:rFonts w:ascii="Arial" w:hAnsi="Arial" w:cs="Arial"/>
                        </w:rPr>
                      </w:pPr>
                      <w:r w:rsidRPr="009C6D04">
                        <w:rPr>
                          <w:rFonts w:ascii="Arial" w:hAnsi="Arial" w:cs="Arial"/>
                          <w:b/>
                          <w:bCs/>
                        </w:rPr>
                        <w:t>This will support the development</w:t>
                      </w:r>
                      <w:r w:rsidR="009C6D04" w:rsidRPr="009C6D04">
                        <w:rPr>
                          <w:rFonts w:ascii="Arial" w:hAnsi="Arial" w:cs="Arial"/>
                          <w:b/>
                          <w:bCs/>
                        </w:rPr>
                        <w:t xml:space="preserve"> /</w:t>
                      </w:r>
                      <w:r w:rsidRPr="009C6D04">
                        <w:rPr>
                          <w:rFonts w:ascii="Arial" w:hAnsi="Arial" w:cs="Arial"/>
                          <w:b/>
                          <w:bCs/>
                        </w:rPr>
                        <w:t xml:space="preserve"> </w:t>
                      </w:r>
                      <w:r w:rsidR="009C6D04" w:rsidRPr="009C6D04">
                        <w:rPr>
                          <w:rFonts w:ascii="Arial" w:hAnsi="Arial" w:cs="Arial"/>
                          <w:b/>
                          <w:bCs/>
                        </w:rPr>
                        <w:t xml:space="preserve">delivery </w:t>
                      </w:r>
                      <w:r w:rsidRPr="009C6D04">
                        <w:rPr>
                          <w:rFonts w:ascii="Arial" w:hAnsi="Arial" w:cs="Arial"/>
                          <w:b/>
                          <w:bCs/>
                        </w:rPr>
                        <w:t xml:space="preserve">of the </w:t>
                      </w:r>
                      <w:r w:rsidR="009C6D04" w:rsidRPr="009C6D04">
                        <w:rPr>
                          <w:rFonts w:ascii="Arial" w:hAnsi="Arial" w:cs="Arial"/>
                          <w:b/>
                          <w:bCs/>
                        </w:rPr>
                        <w:t>Six Goals for Urgent and Emergency Care programme</w:t>
                      </w:r>
                      <w:r w:rsidR="001C6313" w:rsidRPr="001C6313">
                        <w:rPr>
                          <w:rFonts w:ascii="Arial" w:hAnsi="Arial" w:cs="Arial"/>
                          <w:bCs/>
                        </w:rPr>
                        <w:t>.</w:t>
                      </w:r>
                    </w:p>
                  </w:txbxContent>
                </v:textbox>
                <w10:wrap type="square"/>
              </v:shape>
            </w:pict>
          </mc:Fallback>
        </mc:AlternateContent>
      </w:r>
    </w:p>
    <w:p w14:paraId="6BBD4D54" w14:textId="77777777" w:rsidR="006D7786" w:rsidRPr="00D21102" w:rsidRDefault="006D7786" w:rsidP="00D92C2A">
      <w:pPr>
        <w:spacing w:after="0" w:line="240" w:lineRule="auto"/>
        <w:rPr>
          <w:rFonts w:ascii="Arial" w:hAnsi="Arial" w:cs="Arial"/>
          <w:b/>
          <w:sz w:val="24"/>
          <w:szCs w:val="24"/>
        </w:rPr>
      </w:pPr>
    </w:p>
    <w:p w14:paraId="584C6D8D" w14:textId="77777777" w:rsidR="00992C36" w:rsidRPr="00D21102" w:rsidRDefault="00992C36" w:rsidP="00D92C2A">
      <w:pPr>
        <w:spacing w:after="0" w:line="240" w:lineRule="auto"/>
        <w:rPr>
          <w:rFonts w:ascii="Arial" w:hAnsi="Arial" w:cs="Arial"/>
          <w:sz w:val="24"/>
          <w:szCs w:val="24"/>
        </w:rPr>
      </w:pPr>
    </w:p>
    <w:p w14:paraId="07139291" w14:textId="77777777" w:rsidR="009C2F1E" w:rsidRPr="00D21102" w:rsidRDefault="009C2F1E" w:rsidP="00D92C2A">
      <w:pPr>
        <w:tabs>
          <w:tab w:val="left" w:pos="1644"/>
        </w:tabs>
        <w:spacing w:after="0" w:line="240" w:lineRule="auto"/>
        <w:rPr>
          <w:rFonts w:ascii="Arial" w:hAnsi="Arial" w:cs="Arial"/>
          <w:sz w:val="24"/>
          <w:szCs w:val="24"/>
        </w:rPr>
      </w:pPr>
    </w:p>
    <w:p w14:paraId="14EA7E13" w14:textId="77777777" w:rsidR="00992C36" w:rsidRPr="00D21102" w:rsidRDefault="00992C36" w:rsidP="00D92C2A">
      <w:pPr>
        <w:tabs>
          <w:tab w:val="left" w:pos="1644"/>
        </w:tabs>
        <w:spacing w:after="0" w:line="240" w:lineRule="auto"/>
        <w:rPr>
          <w:rFonts w:ascii="Arial" w:hAnsi="Arial" w:cs="Arial"/>
          <w:sz w:val="24"/>
          <w:szCs w:val="24"/>
        </w:rPr>
      </w:pPr>
    </w:p>
    <w:p w14:paraId="02F357A1" w14:textId="77777777" w:rsidR="00992C36" w:rsidRPr="00D21102" w:rsidRDefault="00992C36" w:rsidP="00D92C2A">
      <w:pPr>
        <w:tabs>
          <w:tab w:val="left" w:pos="1644"/>
        </w:tabs>
        <w:spacing w:after="0" w:line="240" w:lineRule="auto"/>
        <w:rPr>
          <w:rFonts w:ascii="Arial" w:hAnsi="Arial" w:cs="Arial"/>
          <w:sz w:val="24"/>
          <w:szCs w:val="24"/>
        </w:rPr>
      </w:pPr>
    </w:p>
    <w:p w14:paraId="4C755BDB" w14:textId="77777777" w:rsidR="00992C36" w:rsidRPr="00D21102" w:rsidRDefault="00992C36" w:rsidP="00D92C2A">
      <w:pPr>
        <w:tabs>
          <w:tab w:val="left" w:pos="1644"/>
        </w:tabs>
        <w:spacing w:after="0" w:line="240" w:lineRule="auto"/>
        <w:rPr>
          <w:rFonts w:ascii="Arial" w:hAnsi="Arial" w:cs="Arial"/>
          <w:sz w:val="24"/>
          <w:szCs w:val="24"/>
        </w:rPr>
      </w:pPr>
    </w:p>
    <w:p w14:paraId="4D51CC62" w14:textId="77777777" w:rsidR="00992C36" w:rsidRPr="00D21102" w:rsidRDefault="00992C36" w:rsidP="00D92C2A">
      <w:pPr>
        <w:tabs>
          <w:tab w:val="left" w:pos="1644"/>
        </w:tabs>
        <w:spacing w:after="0" w:line="240" w:lineRule="auto"/>
        <w:rPr>
          <w:rFonts w:ascii="Arial" w:hAnsi="Arial" w:cs="Arial"/>
          <w:sz w:val="24"/>
          <w:szCs w:val="24"/>
        </w:rPr>
      </w:pPr>
    </w:p>
    <w:p w14:paraId="561AA4B1" w14:textId="77777777" w:rsidR="00992C36" w:rsidRPr="00D21102" w:rsidRDefault="00992C36" w:rsidP="00D92C2A">
      <w:pPr>
        <w:tabs>
          <w:tab w:val="left" w:pos="1644"/>
        </w:tabs>
        <w:spacing w:after="0" w:line="240" w:lineRule="auto"/>
        <w:rPr>
          <w:rFonts w:ascii="Arial" w:hAnsi="Arial" w:cs="Arial"/>
          <w:sz w:val="24"/>
          <w:szCs w:val="24"/>
        </w:rPr>
      </w:pPr>
    </w:p>
    <w:p w14:paraId="572CF304" w14:textId="77777777" w:rsidR="00566381" w:rsidRPr="00D21102" w:rsidRDefault="001C6313" w:rsidP="00D92C2A">
      <w:pPr>
        <w:tabs>
          <w:tab w:val="left" w:pos="1644"/>
        </w:tabs>
        <w:spacing w:after="0" w:line="240" w:lineRule="auto"/>
        <w:rPr>
          <w:rFonts w:ascii="Arial" w:hAnsi="Arial" w:cs="Arial"/>
          <w:sz w:val="24"/>
          <w:szCs w:val="24"/>
        </w:rPr>
      </w:pPr>
      <w:r w:rsidRPr="00D21102">
        <w:rPr>
          <w:rFonts w:ascii="Arial" w:hAnsi="Arial" w:cs="Arial"/>
          <w:b/>
          <w:noProof/>
          <w:sz w:val="24"/>
          <w:szCs w:val="24"/>
          <w:lang w:eastAsia="en-GB"/>
        </w:rPr>
        <mc:AlternateContent>
          <mc:Choice Requires="wps">
            <w:drawing>
              <wp:anchor distT="45720" distB="45720" distL="114300" distR="114300" simplePos="0" relativeHeight="251685888" behindDoc="0" locked="0" layoutInCell="1" allowOverlap="1" wp14:anchorId="31990184" wp14:editId="55DBE8C3">
                <wp:simplePos x="0" y="0"/>
                <wp:positionH relativeFrom="margin">
                  <wp:align>left</wp:align>
                </wp:positionH>
                <wp:positionV relativeFrom="paragraph">
                  <wp:posOffset>87630</wp:posOffset>
                </wp:positionV>
                <wp:extent cx="3114040" cy="1052195"/>
                <wp:effectExtent l="0" t="0" r="1016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1052195"/>
                        </a:xfrm>
                        <a:prstGeom prst="rect">
                          <a:avLst/>
                        </a:prstGeom>
                        <a:solidFill>
                          <a:srgbClr val="FFFFFF"/>
                        </a:solidFill>
                        <a:ln w="9525">
                          <a:solidFill>
                            <a:srgbClr val="000000"/>
                          </a:solidFill>
                          <a:miter lim="800000"/>
                          <a:headEnd/>
                          <a:tailEnd/>
                        </a:ln>
                      </wps:spPr>
                      <wps:txbx>
                        <w:txbxContent>
                          <w:p w14:paraId="1ABBC692" w14:textId="77777777" w:rsidR="00566381" w:rsidRPr="001C6313" w:rsidRDefault="00566381" w:rsidP="001C6313">
                            <w:pPr>
                              <w:spacing w:after="0" w:line="240" w:lineRule="auto"/>
                              <w:jc w:val="center"/>
                              <w:rPr>
                                <w:rFonts w:ascii="Arial" w:hAnsi="Arial" w:cs="Arial"/>
                                <w:b/>
                                <w:bCs/>
                              </w:rPr>
                            </w:pPr>
                            <w:r w:rsidRPr="001C6313">
                              <w:rPr>
                                <w:rFonts w:ascii="Arial" w:hAnsi="Arial" w:cs="Arial"/>
                                <w:b/>
                                <w:bCs/>
                              </w:rPr>
                              <w:t>Scale</w:t>
                            </w:r>
                          </w:p>
                          <w:p w14:paraId="30BD9DB7" w14:textId="77777777" w:rsidR="002A53B6" w:rsidRPr="001C6313" w:rsidRDefault="002A53B6" w:rsidP="001C6313">
                            <w:pPr>
                              <w:spacing w:after="0" w:line="240" w:lineRule="auto"/>
                              <w:jc w:val="center"/>
                              <w:rPr>
                                <w:rFonts w:ascii="Arial" w:hAnsi="Arial" w:cs="Arial"/>
                                <w:b/>
                                <w:bCs/>
                              </w:rPr>
                            </w:pPr>
                          </w:p>
                          <w:p w14:paraId="755844AD" w14:textId="77777777" w:rsidR="001C6313" w:rsidRPr="009C6D04" w:rsidRDefault="00566381" w:rsidP="001C6313">
                            <w:pPr>
                              <w:spacing w:after="0" w:line="240" w:lineRule="auto"/>
                              <w:rPr>
                                <w:rFonts w:ascii="Arial" w:hAnsi="Arial" w:cs="Arial"/>
                                <w:b/>
                              </w:rPr>
                            </w:pPr>
                            <w:r w:rsidRPr="009C6D04">
                              <w:rPr>
                                <w:rFonts w:ascii="Arial" w:hAnsi="Arial" w:cs="Arial"/>
                                <w:b/>
                                <w:bCs/>
                              </w:rPr>
                              <w:t xml:space="preserve">The investment supports </w:t>
                            </w:r>
                            <w:r w:rsidR="009C6D04" w:rsidRPr="009C6D04">
                              <w:rPr>
                                <w:rFonts w:ascii="Arial" w:hAnsi="Arial" w:cs="Arial"/>
                                <w:b/>
                                <w:bCs/>
                              </w:rPr>
                              <w:t xml:space="preserve">a scalable change programme at project and / or programme level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990184" id="_x0000_s1034" type="#_x0000_t202" style="position:absolute;margin-left:0;margin-top:6.9pt;width:245.2pt;height:82.8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">
                <v:textbox>
                  <w:txbxContent>
                    <w:p w14:paraId="1ABBC692" w14:textId="77777777" w:rsidR="00566381" w:rsidRPr="001C6313" w:rsidRDefault="00566381" w:rsidP="001C6313">
                      <w:pPr>
                        <w:spacing w:after="0" w:line="240" w:lineRule="auto"/>
                        <w:jc w:val="center"/>
                        <w:rPr>
                          <w:rFonts w:ascii="Arial" w:hAnsi="Arial" w:cs="Arial"/>
                          <w:b/>
                          <w:bCs/>
                        </w:rPr>
                      </w:pPr>
                      <w:r w:rsidRPr="001C6313">
                        <w:rPr>
                          <w:rFonts w:ascii="Arial" w:hAnsi="Arial" w:cs="Arial"/>
                          <w:b/>
                          <w:bCs/>
                        </w:rPr>
                        <w:t>Scale</w:t>
                      </w:r>
                    </w:p>
                    <w:p w14:paraId="30BD9DB7" w14:textId="77777777" w:rsidR="002A53B6" w:rsidRPr="001C6313" w:rsidRDefault="002A53B6" w:rsidP="001C6313">
                      <w:pPr>
                        <w:spacing w:after="0" w:line="240" w:lineRule="auto"/>
                        <w:jc w:val="center"/>
                        <w:rPr>
                          <w:rFonts w:ascii="Arial" w:hAnsi="Arial" w:cs="Arial"/>
                          <w:b/>
                          <w:bCs/>
                        </w:rPr>
                      </w:pPr>
                    </w:p>
                    <w:p w14:paraId="755844AD" w14:textId="77777777" w:rsidR="001C6313" w:rsidRPr="009C6D04" w:rsidRDefault="00566381" w:rsidP="001C6313">
                      <w:pPr>
                        <w:spacing w:after="0" w:line="240" w:lineRule="auto"/>
                        <w:rPr>
                          <w:rFonts w:ascii="Arial" w:hAnsi="Arial" w:cs="Arial"/>
                          <w:b/>
                        </w:rPr>
                      </w:pPr>
                      <w:r w:rsidRPr="009C6D04">
                        <w:rPr>
                          <w:rFonts w:ascii="Arial" w:hAnsi="Arial" w:cs="Arial"/>
                          <w:b/>
                          <w:bCs/>
                        </w:rPr>
                        <w:t xml:space="preserve">The investment supports </w:t>
                      </w:r>
                      <w:r w:rsidR="009C6D04" w:rsidRPr="009C6D04">
                        <w:rPr>
                          <w:rFonts w:ascii="Arial" w:hAnsi="Arial" w:cs="Arial"/>
                          <w:b/>
                          <w:bCs/>
                        </w:rPr>
                        <w:t xml:space="preserve">a scalable change programme at project and / or programme level </w:t>
                      </w:r>
                    </w:p>
                  </w:txbxContent>
                </v:textbox>
                <w10:wrap type="square" anchorx="margin"/>
              </v:shape>
            </w:pict>
          </mc:Fallback>
        </mc:AlternateContent>
      </w:r>
      <w:r w:rsidRPr="00D21102">
        <w:rPr>
          <w:rFonts w:ascii="Arial" w:hAnsi="Arial" w:cs="Arial"/>
          <w:noProof/>
          <w:sz w:val="24"/>
          <w:szCs w:val="24"/>
          <w:lang w:eastAsia="en-GB"/>
        </w:rPr>
        <mc:AlternateContent>
          <mc:Choice Requires="wps">
            <w:drawing>
              <wp:anchor distT="45720" distB="45720" distL="114300" distR="114300" simplePos="0" relativeHeight="251692032" behindDoc="0" locked="0" layoutInCell="1" allowOverlap="1" wp14:anchorId="707D6970" wp14:editId="1642DD69">
                <wp:simplePos x="0" y="0"/>
                <wp:positionH relativeFrom="margin">
                  <wp:align>right</wp:align>
                </wp:positionH>
                <wp:positionV relativeFrom="paragraph">
                  <wp:posOffset>70485</wp:posOffset>
                </wp:positionV>
                <wp:extent cx="5226685" cy="1120775"/>
                <wp:effectExtent l="0" t="0" r="1206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120775"/>
                        </a:xfrm>
                        <a:prstGeom prst="rect">
                          <a:avLst/>
                        </a:prstGeom>
                        <a:solidFill>
                          <a:srgbClr val="FFFFFF"/>
                        </a:solidFill>
                        <a:ln w="9525">
                          <a:solidFill>
                            <a:srgbClr val="000000"/>
                          </a:solidFill>
                          <a:miter lim="800000"/>
                          <a:headEnd/>
                          <a:tailEnd/>
                        </a:ln>
                      </wps:spPr>
                      <wps:txbx>
                        <w:txbxContent>
                          <w:p w14:paraId="47D9A1C8" w14:textId="6AFBA485" w:rsidR="00566381" w:rsidRPr="001E70DB" w:rsidRDefault="00E500DC" w:rsidP="001E70DB">
                            <w:pPr>
                              <w:pStyle w:val="ListParagraph"/>
                              <w:numPr>
                                <w:ilvl w:val="0"/>
                                <w:numId w:val="11"/>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 investment would significantly increase the number of patients receiving a remote clinical assessment before ambulance dispatch, the impact of this has potential to benefit the whole Urgent and Emergency care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D6970" id="_x0000_s1035" type="#_x0000_t202" style="position:absolute;margin-left:360.35pt;margin-top:5.55pt;width:411.55pt;height:88.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">
                <v:textbox>
                  <w:txbxContent>
                    <w:p w14:paraId="47D9A1C8" w14:textId="6AFBA485" w:rsidR="00566381" w:rsidRPr="001E70DB" w:rsidRDefault="00E500DC" w:rsidP="001E70DB">
                      <w:pPr>
                        <w:pStyle w:val="ListParagraph"/>
                        <w:numPr>
                          <w:ilvl w:val="0"/>
                          <w:numId w:val="11"/>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 investment would significantly increase the number of patients receiving a remote clinical assessment before ambulance dispatch, the impact of this has potential to benefit the whole Urgent and Emergency care system.  </w:t>
                      </w:r>
                    </w:p>
                  </w:txbxContent>
                </v:textbox>
                <w10:wrap type="square" anchorx="margin"/>
              </v:shape>
            </w:pict>
          </mc:Fallback>
        </mc:AlternateContent>
      </w:r>
    </w:p>
    <w:p w14:paraId="7273BCB0" w14:textId="77777777" w:rsidR="00566381" w:rsidRPr="00D21102" w:rsidRDefault="00566381" w:rsidP="00D92C2A">
      <w:pPr>
        <w:spacing w:after="0" w:line="240" w:lineRule="auto"/>
        <w:rPr>
          <w:rFonts w:ascii="Arial" w:hAnsi="Arial" w:cs="Arial"/>
          <w:sz w:val="24"/>
          <w:szCs w:val="24"/>
        </w:rPr>
      </w:pPr>
    </w:p>
    <w:p w14:paraId="5D1A9CC7" w14:textId="77777777" w:rsidR="00566381" w:rsidRPr="00D21102" w:rsidRDefault="00566381" w:rsidP="00D92C2A">
      <w:pPr>
        <w:spacing w:after="0" w:line="240" w:lineRule="auto"/>
        <w:rPr>
          <w:rFonts w:ascii="Arial" w:hAnsi="Arial" w:cs="Arial"/>
          <w:sz w:val="24"/>
          <w:szCs w:val="24"/>
        </w:rPr>
      </w:pPr>
    </w:p>
    <w:p w14:paraId="60FD6D69" w14:textId="77777777" w:rsidR="00566381" w:rsidRPr="00D21102" w:rsidRDefault="00566381" w:rsidP="00D92C2A">
      <w:pPr>
        <w:spacing w:after="0" w:line="240" w:lineRule="auto"/>
        <w:rPr>
          <w:rFonts w:ascii="Arial" w:hAnsi="Arial" w:cs="Arial"/>
          <w:sz w:val="24"/>
          <w:szCs w:val="24"/>
        </w:rPr>
      </w:pPr>
    </w:p>
    <w:p w14:paraId="755B3D4B" w14:textId="77777777" w:rsidR="00566381" w:rsidRPr="00D21102" w:rsidRDefault="00566381" w:rsidP="00D92C2A">
      <w:pPr>
        <w:spacing w:after="0" w:line="240" w:lineRule="auto"/>
        <w:rPr>
          <w:rFonts w:ascii="Arial" w:hAnsi="Arial" w:cs="Arial"/>
          <w:sz w:val="24"/>
          <w:szCs w:val="24"/>
        </w:rPr>
      </w:pPr>
    </w:p>
    <w:p w14:paraId="484B5284" w14:textId="77777777" w:rsidR="00566381" w:rsidRPr="00D21102" w:rsidRDefault="00566381" w:rsidP="00D92C2A">
      <w:pPr>
        <w:spacing w:after="0" w:line="240" w:lineRule="auto"/>
        <w:rPr>
          <w:rFonts w:ascii="Arial" w:hAnsi="Arial" w:cs="Arial"/>
          <w:sz w:val="24"/>
          <w:szCs w:val="24"/>
        </w:rPr>
      </w:pPr>
    </w:p>
    <w:p w14:paraId="0CA97DEE" w14:textId="77777777" w:rsidR="00992C36" w:rsidRPr="00D21102" w:rsidRDefault="00992C36" w:rsidP="00D92C2A">
      <w:pPr>
        <w:spacing w:after="0" w:line="240" w:lineRule="auto"/>
        <w:rPr>
          <w:rFonts w:ascii="Arial" w:hAnsi="Arial" w:cs="Arial"/>
          <w:sz w:val="24"/>
          <w:szCs w:val="24"/>
        </w:rPr>
      </w:pPr>
    </w:p>
    <w:p w14:paraId="5D50BD1F" w14:textId="77777777" w:rsidR="001C6313" w:rsidRPr="00D21102" w:rsidRDefault="001C6313" w:rsidP="00D92C2A">
      <w:pPr>
        <w:spacing w:after="0" w:line="240" w:lineRule="auto"/>
        <w:rPr>
          <w:rFonts w:ascii="Arial" w:hAnsi="Arial" w:cs="Arial"/>
          <w:sz w:val="24"/>
          <w:szCs w:val="24"/>
        </w:rPr>
      </w:pPr>
    </w:p>
    <w:p w14:paraId="7D7427CC" w14:textId="77777777" w:rsidR="001C6313" w:rsidRPr="00D21102" w:rsidRDefault="00CB5EB0" w:rsidP="00D92C2A">
      <w:pPr>
        <w:spacing w:after="0" w:line="240" w:lineRule="auto"/>
        <w:rPr>
          <w:rFonts w:ascii="Arial" w:hAnsi="Arial" w:cs="Arial"/>
          <w:sz w:val="24"/>
          <w:szCs w:val="24"/>
        </w:rPr>
      </w:pPr>
      <w:r w:rsidRPr="00D21102">
        <w:rPr>
          <w:rFonts w:ascii="Arial" w:hAnsi="Arial" w:cs="Arial"/>
          <w:noProof/>
          <w:sz w:val="24"/>
          <w:szCs w:val="24"/>
          <w:lang w:eastAsia="en-GB"/>
        </w:rPr>
        <mc:AlternateContent>
          <mc:Choice Requires="wps">
            <w:drawing>
              <wp:anchor distT="45720" distB="45720" distL="114300" distR="114300" simplePos="0" relativeHeight="251694080" behindDoc="0" locked="0" layoutInCell="1" allowOverlap="1" wp14:anchorId="1E34B207" wp14:editId="669E88D0">
                <wp:simplePos x="0" y="0"/>
                <wp:positionH relativeFrom="margin">
                  <wp:posOffset>3665855</wp:posOffset>
                </wp:positionH>
                <wp:positionV relativeFrom="paragraph">
                  <wp:posOffset>118110</wp:posOffset>
                </wp:positionV>
                <wp:extent cx="5169535" cy="1405890"/>
                <wp:effectExtent l="0" t="0" r="12065"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1405890"/>
                        </a:xfrm>
                        <a:prstGeom prst="rect">
                          <a:avLst/>
                        </a:prstGeom>
                        <a:solidFill>
                          <a:srgbClr val="FFFFFF"/>
                        </a:solidFill>
                        <a:ln w="9525">
                          <a:solidFill>
                            <a:srgbClr val="000000"/>
                          </a:solidFill>
                          <a:miter lim="800000"/>
                          <a:headEnd/>
                          <a:tailEnd/>
                        </a:ln>
                      </wps:spPr>
                      <wps:txbx>
                        <w:txbxContent>
                          <w:p w14:paraId="0B5F9840" w14:textId="52123205" w:rsidR="00566381" w:rsidRPr="001E70DB" w:rsidRDefault="00E500DC" w:rsidP="001E70DB">
                            <w:pPr>
                              <w:pStyle w:val="ListParagraph"/>
                              <w:numPr>
                                <w:ilvl w:val="0"/>
                                <w:numId w:val="12"/>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 implementation of ECNS is </w:t>
                            </w:r>
                            <w:r w:rsidR="0072452E" w:rsidRPr="001E70DB">
                              <w:rPr>
                                <w:rFonts w:ascii="Arial" w:hAnsi="Arial" w:cs="Arial"/>
                                <w:color w:val="2E74B5" w:themeColor="accent1" w:themeShade="BF"/>
                              </w:rPr>
                              <w:t xml:space="preserve">key to the long term delivery of ambulance services in Wales, the system savings and improvement to patient safety and clinical risk provided by enhaincing the remote assessment capacity of the ambulance service will more than outweigh the cost of the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34B207" id="_x0000_s1036" type="#_x0000_t202" style="position:absolute;margin-left:288.65pt;margin-top:9.3pt;width:407.05pt;height:110.7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">
                <v:textbox>
                  <w:txbxContent>
                    <w:p w14:paraId="0B5F9840" w14:textId="52123205" w:rsidR="00566381" w:rsidRPr="001E70DB" w:rsidRDefault="00E500DC" w:rsidP="001E70DB">
                      <w:pPr>
                        <w:pStyle w:val="ListParagraph"/>
                        <w:numPr>
                          <w:ilvl w:val="0"/>
                          <w:numId w:val="12"/>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 implementation of ECNS is </w:t>
                      </w:r>
                      <w:r w:rsidR="0072452E" w:rsidRPr="001E70DB">
                        <w:rPr>
                          <w:rFonts w:ascii="Arial" w:hAnsi="Arial" w:cs="Arial"/>
                          <w:color w:val="2E74B5" w:themeColor="accent1" w:themeShade="BF"/>
                        </w:rPr>
                        <w:t xml:space="preserve">key to the </w:t>
                      </w:r>
                      <w:proofErr w:type="gramStart"/>
                      <w:r w:rsidR="0072452E" w:rsidRPr="001E70DB">
                        <w:rPr>
                          <w:rFonts w:ascii="Arial" w:hAnsi="Arial" w:cs="Arial"/>
                          <w:color w:val="2E74B5" w:themeColor="accent1" w:themeShade="BF"/>
                        </w:rPr>
                        <w:t>long term</w:t>
                      </w:r>
                      <w:proofErr w:type="gramEnd"/>
                      <w:r w:rsidR="0072452E" w:rsidRPr="001E70DB">
                        <w:rPr>
                          <w:rFonts w:ascii="Arial" w:hAnsi="Arial" w:cs="Arial"/>
                          <w:color w:val="2E74B5" w:themeColor="accent1" w:themeShade="BF"/>
                        </w:rPr>
                        <w:t xml:space="preserve"> delivery of ambulance services in Wales, the system savings and improvement to patient safety and clinical risk provided by enhaincing the remote assessment capacity of the ambulance service will more than outweigh the cost of the system. </w:t>
                      </w:r>
                    </w:p>
                  </w:txbxContent>
                </v:textbox>
                <w10:wrap type="square" anchorx="margin"/>
              </v:shape>
            </w:pict>
          </mc:Fallback>
        </mc:AlternateContent>
      </w:r>
      <w:r w:rsidRPr="00D21102">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6AF37E55" wp14:editId="1A427CDD">
                <wp:simplePos x="0" y="0"/>
                <wp:positionH relativeFrom="margin">
                  <wp:align>left</wp:align>
                </wp:positionH>
                <wp:positionV relativeFrom="paragraph">
                  <wp:posOffset>91440</wp:posOffset>
                </wp:positionV>
                <wp:extent cx="3114040" cy="1414145"/>
                <wp:effectExtent l="0" t="0" r="1016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1414145"/>
                        </a:xfrm>
                        <a:prstGeom prst="rect">
                          <a:avLst/>
                        </a:prstGeom>
                        <a:solidFill>
                          <a:srgbClr val="FFFFFF"/>
                        </a:solidFill>
                        <a:ln w="9525">
                          <a:solidFill>
                            <a:srgbClr val="000000"/>
                          </a:solidFill>
                          <a:miter lim="800000"/>
                          <a:headEnd/>
                          <a:tailEnd/>
                        </a:ln>
                      </wps:spPr>
                      <wps:txbx>
                        <w:txbxContent>
                          <w:p w14:paraId="29FCE851" w14:textId="77777777" w:rsidR="00566381" w:rsidRPr="00CB5EB0" w:rsidRDefault="00566381" w:rsidP="00CB5EB0">
                            <w:pPr>
                              <w:spacing w:after="0" w:line="240" w:lineRule="auto"/>
                              <w:jc w:val="center"/>
                              <w:rPr>
                                <w:rFonts w:ascii="Arial" w:hAnsi="Arial" w:cs="Arial"/>
                                <w:b/>
                                <w:bCs/>
                              </w:rPr>
                            </w:pPr>
                            <w:r w:rsidRPr="00CB5EB0">
                              <w:rPr>
                                <w:rFonts w:ascii="Arial" w:hAnsi="Arial" w:cs="Arial"/>
                                <w:b/>
                                <w:bCs/>
                              </w:rPr>
                              <w:t>Sustainability</w:t>
                            </w:r>
                          </w:p>
                          <w:p w14:paraId="66692E7C" w14:textId="77777777" w:rsidR="002A53B6" w:rsidRPr="00CB5EB0" w:rsidRDefault="002A53B6" w:rsidP="00CB5EB0">
                            <w:pPr>
                              <w:spacing w:after="0" w:line="240" w:lineRule="auto"/>
                              <w:jc w:val="center"/>
                              <w:rPr>
                                <w:rFonts w:ascii="Arial" w:hAnsi="Arial" w:cs="Arial"/>
                              </w:rPr>
                            </w:pPr>
                          </w:p>
                          <w:p w14:paraId="6C293AB0" w14:textId="77777777" w:rsidR="00CB5EB0" w:rsidRPr="00CB5EB0" w:rsidRDefault="00566381" w:rsidP="00CB5EB0">
                            <w:pPr>
                              <w:spacing w:after="0" w:line="240" w:lineRule="auto"/>
                              <w:rPr>
                                <w:rFonts w:ascii="Arial" w:hAnsi="Arial" w:cs="Arial"/>
                              </w:rPr>
                            </w:pPr>
                            <w:r w:rsidRPr="009C6D04">
                              <w:rPr>
                                <w:rFonts w:ascii="Arial" w:hAnsi="Arial" w:cs="Arial"/>
                                <w:b/>
                              </w:rPr>
                              <w:t>The project is clinically, operationally and financially sustainable in the long term, with supporting evidence that the project will become self-sufficient</w:t>
                            </w:r>
                            <w:r w:rsidR="005E66EF">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F37E55" id="_x0000_s1037" type="#_x0000_t202" style="position:absolute;margin-left:0;margin-top:7.2pt;width:245.2pt;height:111.3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">
                <v:textbox>
                  <w:txbxContent>
                    <w:p w14:paraId="29FCE851" w14:textId="77777777" w:rsidR="00566381" w:rsidRPr="00CB5EB0" w:rsidRDefault="00566381" w:rsidP="00CB5EB0">
                      <w:pPr>
                        <w:spacing w:after="0" w:line="240" w:lineRule="auto"/>
                        <w:jc w:val="center"/>
                        <w:rPr>
                          <w:rFonts w:ascii="Arial" w:hAnsi="Arial" w:cs="Arial"/>
                          <w:b/>
                          <w:bCs/>
                        </w:rPr>
                      </w:pPr>
                      <w:r w:rsidRPr="00CB5EB0">
                        <w:rPr>
                          <w:rFonts w:ascii="Arial" w:hAnsi="Arial" w:cs="Arial"/>
                          <w:b/>
                          <w:bCs/>
                        </w:rPr>
                        <w:t>Sustainability</w:t>
                      </w:r>
                    </w:p>
                    <w:p w14:paraId="66692E7C" w14:textId="77777777" w:rsidR="002A53B6" w:rsidRPr="00CB5EB0" w:rsidRDefault="002A53B6" w:rsidP="00CB5EB0">
                      <w:pPr>
                        <w:spacing w:after="0" w:line="240" w:lineRule="auto"/>
                        <w:jc w:val="center"/>
                        <w:rPr>
                          <w:rFonts w:ascii="Arial" w:hAnsi="Arial" w:cs="Arial"/>
                        </w:rPr>
                      </w:pPr>
                    </w:p>
                    <w:p w14:paraId="6C293AB0" w14:textId="77777777" w:rsidR="00CB5EB0" w:rsidRPr="00CB5EB0" w:rsidRDefault="00566381" w:rsidP="00CB5EB0">
                      <w:pPr>
                        <w:spacing w:after="0" w:line="240" w:lineRule="auto"/>
                        <w:rPr>
                          <w:rFonts w:ascii="Arial" w:hAnsi="Arial" w:cs="Arial"/>
                        </w:rPr>
                      </w:pPr>
                      <w:r w:rsidRPr="009C6D04">
                        <w:rPr>
                          <w:rFonts w:ascii="Arial" w:hAnsi="Arial" w:cs="Arial"/>
                          <w:b/>
                        </w:rPr>
                        <w:t>The project is clinically, operationally and financially sustainable in the long term, with supporting evidence that the project will become self-sufficient</w:t>
                      </w:r>
                      <w:r w:rsidR="005E66EF">
                        <w:rPr>
                          <w:rFonts w:ascii="Arial" w:hAnsi="Arial" w:cs="Arial"/>
                        </w:rPr>
                        <w:t>.</w:t>
                      </w:r>
                    </w:p>
                  </w:txbxContent>
                </v:textbox>
                <w10:wrap type="square" anchorx="margin"/>
              </v:shape>
            </w:pict>
          </mc:Fallback>
        </mc:AlternateContent>
      </w:r>
    </w:p>
    <w:p w14:paraId="6C27BFA2" w14:textId="77777777" w:rsidR="001C6313" w:rsidRPr="00D21102" w:rsidRDefault="001C6313" w:rsidP="00D92C2A">
      <w:pPr>
        <w:spacing w:after="0" w:line="240" w:lineRule="auto"/>
        <w:rPr>
          <w:rFonts w:ascii="Arial" w:hAnsi="Arial" w:cs="Arial"/>
          <w:sz w:val="24"/>
          <w:szCs w:val="24"/>
        </w:rPr>
      </w:pPr>
    </w:p>
    <w:p w14:paraId="4BEF93E0" w14:textId="77777777" w:rsidR="00566381" w:rsidRPr="00D21102" w:rsidRDefault="00566381" w:rsidP="00D92C2A">
      <w:pPr>
        <w:spacing w:after="0" w:line="240" w:lineRule="auto"/>
        <w:rPr>
          <w:rFonts w:ascii="Arial" w:hAnsi="Arial" w:cs="Arial"/>
          <w:sz w:val="24"/>
          <w:szCs w:val="24"/>
        </w:rPr>
      </w:pPr>
    </w:p>
    <w:p w14:paraId="4108D31D" w14:textId="77777777" w:rsidR="001C6313" w:rsidRPr="00D21102" w:rsidRDefault="001C6313" w:rsidP="00D92C2A">
      <w:pPr>
        <w:spacing w:after="0" w:line="240" w:lineRule="auto"/>
        <w:rPr>
          <w:rFonts w:ascii="Arial" w:hAnsi="Arial" w:cs="Arial"/>
          <w:sz w:val="24"/>
          <w:szCs w:val="24"/>
        </w:rPr>
      </w:pPr>
    </w:p>
    <w:p w14:paraId="0A97D81B" w14:textId="77777777" w:rsidR="001C6313" w:rsidRPr="00D21102" w:rsidRDefault="001C6313" w:rsidP="00D92C2A">
      <w:pPr>
        <w:spacing w:after="0" w:line="240" w:lineRule="auto"/>
        <w:rPr>
          <w:rFonts w:ascii="Arial" w:hAnsi="Arial" w:cs="Arial"/>
          <w:sz w:val="24"/>
          <w:szCs w:val="24"/>
        </w:rPr>
      </w:pPr>
    </w:p>
    <w:p w14:paraId="7E4A2BBE" w14:textId="77777777" w:rsidR="001C6313" w:rsidRPr="00D21102" w:rsidRDefault="001C6313" w:rsidP="00D92C2A">
      <w:pPr>
        <w:spacing w:after="0" w:line="240" w:lineRule="auto"/>
        <w:rPr>
          <w:rFonts w:ascii="Arial" w:hAnsi="Arial" w:cs="Arial"/>
          <w:sz w:val="24"/>
          <w:szCs w:val="24"/>
        </w:rPr>
      </w:pPr>
    </w:p>
    <w:p w14:paraId="7E7D111B" w14:textId="77777777" w:rsidR="001C6313" w:rsidRPr="00D21102" w:rsidRDefault="001C6313" w:rsidP="00D92C2A">
      <w:pPr>
        <w:spacing w:after="0" w:line="240" w:lineRule="auto"/>
        <w:rPr>
          <w:rFonts w:ascii="Arial" w:hAnsi="Arial" w:cs="Arial"/>
          <w:sz w:val="24"/>
          <w:szCs w:val="24"/>
        </w:rPr>
      </w:pPr>
    </w:p>
    <w:p w14:paraId="1F062708" w14:textId="77777777" w:rsidR="001C6313" w:rsidRPr="00D21102" w:rsidRDefault="001C6313" w:rsidP="00D92C2A">
      <w:pPr>
        <w:spacing w:after="0" w:line="240" w:lineRule="auto"/>
        <w:rPr>
          <w:rFonts w:ascii="Arial" w:hAnsi="Arial" w:cs="Arial"/>
          <w:sz w:val="24"/>
          <w:szCs w:val="24"/>
        </w:rPr>
      </w:pPr>
    </w:p>
    <w:p w14:paraId="4A1418E0" w14:textId="77777777" w:rsidR="001C6313" w:rsidRPr="00D21102" w:rsidRDefault="001C6313" w:rsidP="00D92C2A">
      <w:pPr>
        <w:spacing w:after="0" w:line="240" w:lineRule="auto"/>
        <w:rPr>
          <w:rFonts w:ascii="Arial" w:hAnsi="Arial" w:cs="Arial"/>
          <w:sz w:val="24"/>
          <w:szCs w:val="24"/>
        </w:rPr>
      </w:pPr>
    </w:p>
    <w:p w14:paraId="000B2158" w14:textId="77777777" w:rsidR="001C6313" w:rsidRPr="00D21102" w:rsidRDefault="001C6313" w:rsidP="00D92C2A">
      <w:pPr>
        <w:spacing w:after="0" w:line="240" w:lineRule="auto"/>
        <w:rPr>
          <w:rFonts w:ascii="Arial" w:hAnsi="Arial" w:cs="Arial"/>
          <w:sz w:val="24"/>
          <w:szCs w:val="24"/>
        </w:rPr>
      </w:pPr>
    </w:p>
    <w:p w14:paraId="460AE9E3" w14:textId="77777777" w:rsidR="001C6313" w:rsidRPr="00D21102" w:rsidRDefault="001C6313" w:rsidP="00D92C2A">
      <w:pPr>
        <w:spacing w:after="0" w:line="240" w:lineRule="auto"/>
        <w:rPr>
          <w:rFonts w:ascii="Arial" w:hAnsi="Arial" w:cs="Arial"/>
          <w:sz w:val="24"/>
          <w:szCs w:val="24"/>
        </w:rPr>
      </w:pPr>
    </w:p>
    <w:p w14:paraId="2BBB76CB" w14:textId="56F1251D" w:rsidR="00566381" w:rsidRPr="00D21102" w:rsidRDefault="00013235" w:rsidP="00D92C2A">
      <w:pPr>
        <w:spacing w:after="0" w:line="240" w:lineRule="auto"/>
        <w:rPr>
          <w:rFonts w:ascii="Arial" w:hAnsi="Arial" w:cs="Arial"/>
          <w:b/>
          <w:sz w:val="24"/>
          <w:szCs w:val="24"/>
        </w:rPr>
      </w:pPr>
      <w:r>
        <w:rPr>
          <w:rFonts w:ascii="Arial" w:hAnsi="Arial" w:cs="Arial"/>
          <w:b/>
          <w:sz w:val="24"/>
          <w:szCs w:val="24"/>
        </w:rPr>
        <w:br w:type="column"/>
      </w:r>
      <w:r w:rsidR="00566381" w:rsidRPr="00D21102">
        <w:rPr>
          <w:rFonts w:ascii="Arial" w:hAnsi="Arial" w:cs="Arial"/>
          <w:b/>
          <w:sz w:val="24"/>
          <w:szCs w:val="24"/>
        </w:rPr>
        <w:lastRenderedPageBreak/>
        <w:t>Prioritisation Criteria</w:t>
      </w:r>
    </w:p>
    <w:p w14:paraId="51C91C3E" w14:textId="77777777" w:rsidR="00566381" w:rsidRPr="00D21102" w:rsidRDefault="00566381" w:rsidP="00D92C2A">
      <w:pPr>
        <w:spacing w:after="0" w:line="240" w:lineRule="auto"/>
        <w:rPr>
          <w:rFonts w:ascii="Arial" w:hAnsi="Arial" w:cs="Arial"/>
          <w:b/>
          <w:sz w:val="24"/>
          <w:szCs w:val="24"/>
        </w:rPr>
      </w:pPr>
    </w:p>
    <w:p w14:paraId="2B4D4FD7" w14:textId="77777777" w:rsidR="00566381" w:rsidRPr="00D21102" w:rsidRDefault="00566381" w:rsidP="00D92C2A">
      <w:pPr>
        <w:spacing w:after="0" w:line="240" w:lineRule="auto"/>
        <w:rPr>
          <w:rFonts w:ascii="Arial" w:hAnsi="Arial" w:cs="Arial"/>
          <w:b/>
          <w:bCs/>
          <w:sz w:val="24"/>
          <w:szCs w:val="24"/>
        </w:rPr>
      </w:pPr>
      <w:r w:rsidRPr="00D21102">
        <w:rPr>
          <w:rFonts w:ascii="Arial" w:hAnsi="Arial" w:cs="Arial"/>
          <w:b/>
          <w:bCs/>
          <w:sz w:val="24"/>
          <w:szCs w:val="24"/>
        </w:rPr>
        <w:t xml:space="preserve">Criteria &amp; Weighting:  </w:t>
      </w:r>
      <w:r w:rsidRPr="00D21102">
        <w:rPr>
          <w:rFonts w:ascii="Arial" w:hAnsi="Arial" w:cs="Arial"/>
          <w:b/>
          <w:bCs/>
          <w:sz w:val="24"/>
          <w:szCs w:val="24"/>
        </w:rPr>
        <w:tab/>
      </w:r>
      <w:r w:rsidRPr="00D21102">
        <w:rPr>
          <w:rFonts w:ascii="Arial" w:hAnsi="Arial" w:cs="Arial"/>
          <w:b/>
          <w:bCs/>
          <w:sz w:val="24"/>
          <w:szCs w:val="24"/>
        </w:rPr>
        <w:tab/>
      </w:r>
      <w:r w:rsidRPr="00D21102">
        <w:rPr>
          <w:rFonts w:ascii="Arial" w:hAnsi="Arial" w:cs="Arial"/>
          <w:b/>
          <w:bCs/>
          <w:sz w:val="24"/>
          <w:szCs w:val="24"/>
        </w:rPr>
        <w:tab/>
      </w:r>
      <w:r w:rsidRPr="00D21102">
        <w:rPr>
          <w:rFonts w:ascii="Arial" w:hAnsi="Arial" w:cs="Arial"/>
          <w:b/>
          <w:bCs/>
          <w:sz w:val="24"/>
          <w:szCs w:val="24"/>
        </w:rPr>
        <w:tab/>
      </w:r>
      <w:r w:rsidRPr="00D21102">
        <w:rPr>
          <w:rFonts w:ascii="Arial" w:hAnsi="Arial" w:cs="Arial"/>
          <w:b/>
          <w:bCs/>
          <w:sz w:val="24"/>
          <w:szCs w:val="24"/>
        </w:rPr>
        <w:tab/>
        <w:t>Evidence:</w:t>
      </w:r>
    </w:p>
    <w:p w14:paraId="4FFCB25D" w14:textId="77777777" w:rsidR="00CB5EB0" w:rsidRPr="00D21102" w:rsidRDefault="00CB5EB0" w:rsidP="00D92C2A">
      <w:pPr>
        <w:spacing w:after="0" w:line="240" w:lineRule="auto"/>
        <w:rPr>
          <w:rFonts w:ascii="Arial" w:hAnsi="Arial" w:cs="Arial"/>
          <w:sz w:val="24"/>
          <w:szCs w:val="24"/>
        </w:rPr>
      </w:pPr>
    </w:p>
    <w:p w14:paraId="2C5369A9" w14:textId="77777777" w:rsidR="00CB5EB0" w:rsidRPr="00D21102" w:rsidRDefault="00C735C8" w:rsidP="00D92C2A">
      <w:pPr>
        <w:spacing w:after="0" w:line="240" w:lineRule="auto"/>
        <w:rPr>
          <w:rFonts w:ascii="Arial" w:hAnsi="Arial" w:cs="Arial"/>
          <w:sz w:val="24"/>
          <w:szCs w:val="24"/>
        </w:rPr>
      </w:pPr>
      <w:r w:rsidRPr="00D21102">
        <w:rPr>
          <w:rFonts w:ascii="Arial" w:hAnsi="Arial" w:cs="Arial"/>
          <w:noProof/>
          <w:sz w:val="24"/>
          <w:szCs w:val="24"/>
          <w:lang w:eastAsia="en-GB"/>
        </w:rPr>
        <mc:AlternateContent>
          <mc:Choice Requires="wps">
            <w:drawing>
              <wp:anchor distT="45720" distB="45720" distL="114300" distR="114300" simplePos="0" relativeHeight="251698176" behindDoc="0" locked="0" layoutInCell="1" allowOverlap="1" wp14:anchorId="03BCF90A" wp14:editId="03AAA471">
                <wp:simplePos x="0" y="0"/>
                <wp:positionH relativeFrom="margin">
                  <wp:align>right</wp:align>
                </wp:positionH>
                <wp:positionV relativeFrom="paragraph">
                  <wp:posOffset>31750</wp:posOffset>
                </wp:positionV>
                <wp:extent cx="5193030" cy="1310640"/>
                <wp:effectExtent l="0" t="0" r="2667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1310640"/>
                        </a:xfrm>
                        <a:prstGeom prst="rect">
                          <a:avLst/>
                        </a:prstGeom>
                        <a:solidFill>
                          <a:srgbClr val="FFFFFF"/>
                        </a:solidFill>
                        <a:ln w="9525">
                          <a:solidFill>
                            <a:srgbClr val="000000"/>
                          </a:solidFill>
                          <a:miter lim="800000"/>
                          <a:headEnd/>
                          <a:tailEnd/>
                        </a:ln>
                      </wps:spPr>
                      <wps:txbx>
                        <w:txbxContent>
                          <w:p w14:paraId="69AC29AA" w14:textId="19345F1C" w:rsidR="00E43151" w:rsidRPr="00013235" w:rsidRDefault="0072452E" w:rsidP="00E43151">
                            <w:pPr>
                              <w:pStyle w:val="ListParagraph"/>
                              <w:numPr>
                                <w:ilvl w:val="0"/>
                                <w:numId w:val="6"/>
                              </w:numPr>
                              <w:spacing w:after="0" w:line="240" w:lineRule="auto"/>
                              <w:rPr>
                                <w:rFonts w:ascii="Arial" w:hAnsi="Arial" w:cs="Arial"/>
                                <w:color w:val="2E74B5" w:themeColor="accent1" w:themeShade="BF"/>
                              </w:rPr>
                            </w:pPr>
                            <w:r>
                              <w:rPr>
                                <w:rFonts w:ascii="Arial" w:hAnsi="Arial" w:cs="Arial"/>
                                <w:color w:val="2E74B5" w:themeColor="accent1" w:themeShade="BF"/>
                              </w:rPr>
                              <w:t xml:space="preserve">Safe and effective </w:t>
                            </w:r>
                            <w:r w:rsidR="001E70DB">
                              <w:rPr>
                                <w:rFonts w:ascii="Arial" w:hAnsi="Arial" w:cs="Arial"/>
                                <w:color w:val="2E74B5" w:themeColor="accent1" w:themeShade="BF"/>
                              </w:rPr>
                              <w:t>r</w:t>
                            </w:r>
                            <w:r>
                              <w:rPr>
                                <w:rFonts w:ascii="Arial" w:hAnsi="Arial" w:cs="Arial"/>
                                <w:color w:val="2E74B5" w:themeColor="accent1" w:themeShade="BF"/>
                              </w:rPr>
                              <w:t xml:space="preserve">emote clinical assessment of patients accessing the 999 system support a number of the programme priorities across multiple Goals.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BCF90A" id="_x0000_s1038" type="#_x0000_t202" style="position:absolute;margin-left:357.7pt;margin-top:2.5pt;width:408.9pt;height:103.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">
                <v:textbox>
                  <w:txbxContent>
                    <w:p w14:paraId="69AC29AA" w14:textId="19345F1C" w:rsidR="00E43151" w:rsidRPr="00013235" w:rsidRDefault="0072452E" w:rsidP="00E43151">
                      <w:pPr>
                        <w:pStyle w:val="ListParagraph"/>
                        <w:numPr>
                          <w:ilvl w:val="0"/>
                          <w:numId w:val="6"/>
                        </w:numPr>
                        <w:spacing w:after="0" w:line="240" w:lineRule="auto"/>
                        <w:rPr>
                          <w:rFonts w:ascii="Arial" w:hAnsi="Arial" w:cs="Arial"/>
                          <w:color w:val="2E74B5" w:themeColor="accent1" w:themeShade="BF"/>
                        </w:rPr>
                      </w:pPr>
                      <w:r>
                        <w:rPr>
                          <w:rFonts w:ascii="Arial" w:hAnsi="Arial" w:cs="Arial"/>
                          <w:color w:val="2E74B5" w:themeColor="accent1" w:themeShade="BF"/>
                        </w:rPr>
                        <w:t xml:space="preserve">Safe and effective </w:t>
                      </w:r>
                      <w:r w:rsidR="001E70DB">
                        <w:rPr>
                          <w:rFonts w:ascii="Arial" w:hAnsi="Arial" w:cs="Arial"/>
                          <w:color w:val="2E74B5" w:themeColor="accent1" w:themeShade="BF"/>
                        </w:rPr>
                        <w:t>r</w:t>
                      </w:r>
                      <w:r>
                        <w:rPr>
                          <w:rFonts w:ascii="Arial" w:hAnsi="Arial" w:cs="Arial"/>
                          <w:color w:val="2E74B5" w:themeColor="accent1" w:themeShade="BF"/>
                        </w:rPr>
                        <w:t xml:space="preserve">emote clinical assessment of patients accessing the 999 system support a number of the programme priorities across multiple Goals.  </w:t>
                      </w:r>
                    </w:p>
                  </w:txbxContent>
                </v:textbox>
                <w10:wrap type="square" anchorx="margin"/>
              </v:shape>
            </w:pict>
          </mc:Fallback>
        </mc:AlternateContent>
      </w:r>
      <w:r w:rsidRPr="00D21102">
        <w:rPr>
          <w:rFonts w:ascii="Arial" w:hAnsi="Arial" w:cs="Arial"/>
          <w:noProof/>
          <w:sz w:val="24"/>
          <w:szCs w:val="24"/>
          <w:lang w:eastAsia="en-GB"/>
        </w:rPr>
        <mc:AlternateContent>
          <mc:Choice Requires="wps">
            <w:drawing>
              <wp:anchor distT="45720" distB="45720" distL="114300" distR="114300" simplePos="0" relativeHeight="251696128" behindDoc="0" locked="0" layoutInCell="1" allowOverlap="1" wp14:anchorId="4473322E" wp14:editId="1258F238">
                <wp:simplePos x="0" y="0"/>
                <wp:positionH relativeFrom="margin">
                  <wp:align>left</wp:align>
                </wp:positionH>
                <wp:positionV relativeFrom="paragraph">
                  <wp:posOffset>48895</wp:posOffset>
                </wp:positionV>
                <wp:extent cx="3044825" cy="1276350"/>
                <wp:effectExtent l="0" t="0" r="2222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276350"/>
                        </a:xfrm>
                        <a:prstGeom prst="rect">
                          <a:avLst/>
                        </a:prstGeom>
                        <a:solidFill>
                          <a:srgbClr val="FFFFFF"/>
                        </a:solidFill>
                        <a:ln w="9525">
                          <a:solidFill>
                            <a:srgbClr val="000000"/>
                          </a:solidFill>
                          <a:miter lim="800000"/>
                          <a:headEnd/>
                          <a:tailEnd/>
                        </a:ln>
                      </wps:spPr>
                      <wps:txbx>
                        <w:txbxContent>
                          <w:p w14:paraId="48BDFB4A" w14:textId="77777777" w:rsidR="00566381" w:rsidRDefault="00566381" w:rsidP="00CB5EB0">
                            <w:pPr>
                              <w:spacing w:after="0" w:line="240" w:lineRule="auto"/>
                              <w:jc w:val="center"/>
                              <w:rPr>
                                <w:rFonts w:ascii="Arial" w:hAnsi="Arial" w:cs="Arial"/>
                                <w:b/>
                                <w:bCs/>
                              </w:rPr>
                            </w:pPr>
                            <w:r w:rsidRPr="00566381">
                              <w:rPr>
                                <w:rFonts w:ascii="Arial" w:hAnsi="Arial" w:cs="Arial"/>
                                <w:b/>
                                <w:bCs/>
                              </w:rPr>
                              <w:t>Delivery Milestones</w:t>
                            </w:r>
                          </w:p>
                          <w:p w14:paraId="3B5E2D22" w14:textId="77777777" w:rsidR="00C735C8" w:rsidRPr="00566381" w:rsidRDefault="00C735C8" w:rsidP="00CB5EB0">
                            <w:pPr>
                              <w:spacing w:after="0" w:line="240" w:lineRule="auto"/>
                              <w:jc w:val="center"/>
                              <w:rPr>
                                <w:rFonts w:ascii="Arial" w:hAnsi="Arial" w:cs="Arial"/>
                              </w:rPr>
                            </w:pPr>
                          </w:p>
                          <w:p w14:paraId="26F656BB" w14:textId="77777777" w:rsidR="00566381" w:rsidRPr="009C6D04" w:rsidRDefault="00566381" w:rsidP="00CB5EB0">
                            <w:pPr>
                              <w:spacing w:after="0" w:line="240" w:lineRule="auto"/>
                              <w:rPr>
                                <w:rFonts w:ascii="Arial" w:hAnsi="Arial" w:cs="Arial"/>
                                <w:b/>
                              </w:rPr>
                            </w:pPr>
                            <w:r w:rsidRPr="009C6D04">
                              <w:rPr>
                                <w:rFonts w:ascii="Arial" w:hAnsi="Arial" w:cs="Arial"/>
                                <w:b/>
                              </w:rPr>
                              <w:t>The investment s</w:t>
                            </w:r>
                            <w:r w:rsidR="00E2379C" w:rsidRPr="009C6D04">
                              <w:rPr>
                                <w:rFonts w:ascii="Arial" w:hAnsi="Arial" w:cs="Arial"/>
                                <w:b/>
                              </w:rPr>
                              <w:t>upports the delivery of the 202</w:t>
                            </w:r>
                            <w:r w:rsidR="006F2B47">
                              <w:rPr>
                                <w:rFonts w:ascii="Arial" w:hAnsi="Arial" w:cs="Arial"/>
                                <w:b/>
                              </w:rPr>
                              <w:t>2</w:t>
                            </w:r>
                            <w:r w:rsidRPr="009C6D04">
                              <w:rPr>
                                <w:rFonts w:ascii="Arial" w:hAnsi="Arial" w:cs="Arial"/>
                                <w:b/>
                              </w:rPr>
                              <w:t>/</w:t>
                            </w:r>
                            <w:r w:rsidR="00E2379C" w:rsidRPr="009C6D04">
                              <w:rPr>
                                <w:rFonts w:ascii="Arial" w:hAnsi="Arial" w:cs="Arial"/>
                                <w:b/>
                              </w:rPr>
                              <w:t>2</w:t>
                            </w:r>
                            <w:r w:rsidR="006F2B47">
                              <w:rPr>
                                <w:rFonts w:ascii="Arial" w:hAnsi="Arial" w:cs="Arial"/>
                                <w:b/>
                              </w:rPr>
                              <w:t>3</w:t>
                            </w:r>
                            <w:r w:rsidRPr="009C6D04">
                              <w:rPr>
                                <w:rFonts w:ascii="Arial" w:hAnsi="Arial" w:cs="Arial"/>
                                <w:b/>
                              </w:rPr>
                              <w:t xml:space="preserve"> </w:t>
                            </w:r>
                            <w:r w:rsidR="006C4887">
                              <w:rPr>
                                <w:rFonts w:ascii="Arial" w:hAnsi="Arial" w:cs="Arial"/>
                                <w:b/>
                              </w:rPr>
                              <w:t xml:space="preserve">programme priorities </w:t>
                            </w:r>
                            <w:r w:rsidRPr="009C6D04">
                              <w:rPr>
                                <w:rFonts w:ascii="Arial" w:hAnsi="Arial" w:cs="Arial"/>
                                <w:b/>
                              </w:rPr>
                              <w:t xml:space="preserve"> </w:t>
                            </w:r>
                          </w:p>
                          <w:p w14:paraId="536A148E" w14:textId="77777777" w:rsidR="00566381" w:rsidRPr="009C6D04" w:rsidRDefault="00566381" w:rsidP="00CB5EB0">
                            <w:pPr>
                              <w:spacing w:after="0" w:line="240" w:lineRule="auto"/>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3322E" id="_x0000_s1039" type="#_x0000_t202" style="position:absolute;margin-left:0;margin-top:3.85pt;width:239.75pt;height:100.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">
                <v:textbox>
                  <w:txbxContent>
                    <w:p w14:paraId="48BDFB4A" w14:textId="77777777" w:rsidR="00566381" w:rsidRDefault="00566381" w:rsidP="00CB5EB0">
                      <w:pPr>
                        <w:spacing w:after="0" w:line="240" w:lineRule="auto"/>
                        <w:jc w:val="center"/>
                        <w:rPr>
                          <w:rFonts w:ascii="Arial" w:hAnsi="Arial" w:cs="Arial"/>
                          <w:b/>
                          <w:bCs/>
                        </w:rPr>
                      </w:pPr>
                      <w:r w:rsidRPr="00566381">
                        <w:rPr>
                          <w:rFonts w:ascii="Arial" w:hAnsi="Arial" w:cs="Arial"/>
                          <w:b/>
                          <w:bCs/>
                        </w:rPr>
                        <w:t>Delivery Milestones</w:t>
                      </w:r>
                    </w:p>
                    <w:p w14:paraId="3B5E2D22" w14:textId="77777777" w:rsidR="00C735C8" w:rsidRPr="00566381" w:rsidRDefault="00C735C8" w:rsidP="00CB5EB0">
                      <w:pPr>
                        <w:spacing w:after="0" w:line="240" w:lineRule="auto"/>
                        <w:jc w:val="center"/>
                        <w:rPr>
                          <w:rFonts w:ascii="Arial" w:hAnsi="Arial" w:cs="Arial"/>
                        </w:rPr>
                      </w:pPr>
                    </w:p>
                    <w:p w14:paraId="26F656BB" w14:textId="77777777" w:rsidR="00566381" w:rsidRPr="009C6D04" w:rsidRDefault="00566381" w:rsidP="00CB5EB0">
                      <w:pPr>
                        <w:spacing w:after="0" w:line="240" w:lineRule="auto"/>
                        <w:rPr>
                          <w:rFonts w:ascii="Arial" w:hAnsi="Arial" w:cs="Arial"/>
                          <w:b/>
                        </w:rPr>
                      </w:pPr>
                      <w:r w:rsidRPr="009C6D04">
                        <w:rPr>
                          <w:rFonts w:ascii="Arial" w:hAnsi="Arial" w:cs="Arial"/>
                          <w:b/>
                        </w:rPr>
                        <w:t>The investment s</w:t>
                      </w:r>
                      <w:r w:rsidR="00E2379C" w:rsidRPr="009C6D04">
                        <w:rPr>
                          <w:rFonts w:ascii="Arial" w:hAnsi="Arial" w:cs="Arial"/>
                          <w:b/>
                        </w:rPr>
                        <w:t>upports the delivery of the 202</w:t>
                      </w:r>
                      <w:r w:rsidR="006F2B47">
                        <w:rPr>
                          <w:rFonts w:ascii="Arial" w:hAnsi="Arial" w:cs="Arial"/>
                          <w:b/>
                        </w:rPr>
                        <w:t>2</w:t>
                      </w:r>
                      <w:r w:rsidRPr="009C6D04">
                        <w:rPr>
                          <w:rFonts w:ascii="Arial" w:hAnsi="Arial" w:cs="Arial"/>
                          <w:b/>
                        </w:rPr>
                        <w:t>/</w:t>
                      </w:r>
                      <w:r w:rsidR="00E2379C" w:rsidRPr="009C6D04">
                        <w:rPr>
                          <w:rFonts w:ascii="Arial" w:hAnsi="Arial" w:cs="Arial"/>
                          <w:b/>
                        </w:rPr>
                        <w:t>2</w:t>
                      </w:r>
                      <w:r w:rsidR="006F2B47">
                        <w:rPr>
                          <w:rFonts w:ascii="Arial" w:hAnsi="Arial" w:cs="Arial"/>
                          <w:b/>
                        </w:rPr>
                        <w:t>3</w:t>
                      </w:r>
                      <w:r w:rsidRPr="009C6D04">
                        <w:rPr>
                          <w:rFonts w:ascii="Arial" w:hAnsi="Arial" w:cs="Arial"/>
                          <w:b/>
                        </w:rPr>
                        <w:t xml:space="preserve"> </w:t>
                      </w:r>
                      <w:r w:rsidR="006C4887">
                        <w:rPr>
                          <w:rFonts w:ascii="Arial" w:hAnsi="Arial" w:cs="Arial"/>
                          <w:b/>
                        </w:rPr>
                        <w:t xml:space="preserve">programme priorities </w:t>
                      </w:r>
                      <w:r w:rsidRPr="009C6D04">
                        <w:rPr>
                          <w:rFonts w:ascii="Arial" w:hAnsi="Arial" w:cs="Arial"/>
                          <w:b/>
                        </w:rPr>
                        <w:t xml:space="preserve"> </w:t>
                      </w:r>
                    </w:p>
                    <w:p w14:paraId="536A148E" w14:textId="77777777" w:rsidR="00566381" w:rsidRPr="009C6D04" w:rsidRDefault="00566381" w:rsidP="00CB5EB0">
                      <w:pPr>
                        <w:spacing w:after="0" w:line="240" w:lineRule="auto"/>
                        <w:rPr>
                          <w:rFonts w:ascii="Arial" w:hAnsi="Arial" w:cs="Arial"/>
                          <w:b/>
                        </w:rPr>
                      </w:pPr>
                    </w:p>
                  </w:txbxContent>
                </v:textbox>
                <w10:wrap type="square" anchorx="margin"/>
              </v:shape>
            </w:pict>
          </mc:Fallback>
        </mc:AlternateContent>
      </w:r>
    </w:p>
    <w:p w14:paraId="17094400" w14:textId="77777777" w:rsidR="00CB5EB0" w:rsidRPr="00D21102" w:rsidRDefault="00CB5EB0" w:rsidP="00D92C2A">
      <w:pPr>
        <w:spacing w:after="0" w:line="240" w:lineRule="auto"/>
        <w:rPr>
          <w:rFonts w:ascii="Arial" w:hAnsi="Arial" w:cs="Arial"/>
          <w:sz w:val="24"/>
          <w:szCs w:val="24"/>
        </w:rPr>
      </w:pPr>
    </w:p>
    <w:p w14:paraId="5982720A" w14:textId="77777777" w:rsidR="00CB5EB0" w:rsidRPr="00D21102" w:rsidRDefault="00CB5EB0" w:rsidP="00D92C2A">
      <w:pPr>
        <w:spacing w:after="0" w:line="240" w:lineRule="auto"/>
        <w:rPr>
          <w:rFonts w:ascii="Arial" w:hAnsi="Arial" w:cs="Arial"/>
          <w:sz w:val="24"/>
          <w:szCs w:val="24"/>
        </w:rPr>
      </w:pPr>
    </w:p>
    <w:p w14:paraId="7C5DD2C1" w14:textId="77777777" w:rsidR="00CB5EB0" w:rsidRPr="00D21102" w:rsidRDefault="00CB5EB0" w:rsidP="00D92C2A">
      <w:pPr>
        <w:spacing w:after="0" w:line="240" w:lineRule="auto"/>
        <w:rPr>
          <w:rFonts w:ascii="Arial" w:hAnsi="Arial" w:cs="Arial"/>
          <w:sz w:val="24"/>
          <w:szCs w:val="24"/>
        </w:rPr>
      </w:pPr>
    </w:p>
    <w:p w14:paraId="366B303F" w14:textId="77777777" w:rsidR="00CB5EB0" w:rsidRPr="00D21102" w:rsidRDefault="00CB5EB0" w:rsidP="00D92C2A">
      <w:pPr>
        <w:spacing w:after="0" w:line="240" w:lineRule="auto"/>
        <w:rPr>
          <w:rFonts w:ascii="Arial" w:hAnsi="Arial" w:cs="Arial"/>
          <w:sz w:val="24"/>
          <w:szCs w:val="24"/>
        </w:rPr>
      </w:pPr>
    </w:p>
    <w:p w14:paraId="4926BDB9" w14:textId="77777777" w:rsidR="00CB5EB0" w:rsidRPr="00D21102" w:rsidRDefault="00CB5EB0" w:rsidP="00D92C2A">
      <w:pPr>
        <w:spacing w:after="0" w:line="240" w:lineRule="auto"/>
        <w:rPr>
          <w:rFonts w:ascii="Arial" w:hAnsi="Arial" w:cs="Arial"/>
          <w:sz w:val="24"/>
          <w:szCs w:val="24"/>
        </w:rPr>
      </w:pPr>
    </w:p>
    <w:p w14:paraId="6E493E11" w14:textId="77777777" w:rsidR="00CB5EB0" w:rsidRPr="00D21102" w:rsidRDefault="00CB5EB0" w:rsidP="00D92C2A">
      <w:pPr>
        <w:spacing w:after="0" w:line="240" w:lineRule="auto"/>
        <w:rPr>
          <w:rFonts w:ascii="Arial" w:hAnsi="Arial" w:cs="Arial"/>
          <w:sz w:val="24"/>
          <w:szCs w:val="24"/>
        </w:rPr>
      </w:pPr>
    </w:p>
    <w:p w14:paraId="0ADF068B" w14:textId="77777777" w:rsidR="00CB5EB0" w:rsidRPr="00D21102" w:rsidRDefault="00CB5EB0" w:rsidP="00D92C2A">
      <w:pPr>
        <w:spacing w:after="0" w:line="240" w:lineRule="auto"/>
        <w:rPr>
          <w:rFonts w:ascii="Arial" w:hAnsi="Arial" w:cs="Arial"/>
          <w:sz w:val="24"/>
          <w:szCs w:val="24"/>
        </w:rPr>
      </w:pPr>
    </w:p>
    <w:p w14:paraId="290AB96C" w14:textId="77777777" w:rsidR="00CB5EB0" w:rsidRPr="00D21102" w:rsidRDefault="00CB5EB0" w:rsidP="00D92C2A">
      <w:pPr>
        <w:spacing w:after="0" w:line="240" w:lineRule="auto"/>
        <w:rPr>
          <w:rFonts w:ascii="Arial" w:hAnsi="Arial" w:cs="Arial"/>
          <w:sz w:val="24"/>
          <w:szCs w:val="24"/>
        </w:rPr>
      </w:pPr>
    </w:p>
    <w:p w14:paraId="1B781D2F" w14:textId="77777777" w:rsidR="00CB5EB0" w:rsidRPr="00D21102" w:rsidRDefault="00D970C8" w:rsidP="00D92C2A">
      <w:pPr>
        <w:spacing w:after="0" w:line="240" w:lineRule="auto"/>
        <w:rPr>
          <w:rFonts w:ascii="Arial" w:hAnsi="Arial" w:cs="Arial"/>
          <w:sz w:val="24"/>
          <w:szCs w:val="24"/>
        </w:rPr>
      </w:pPr>
      <w:r w:rsidRPr="00D21102">
        <w:rPr>
          <w:rFonts w:ascii="Arial" w:hAnsi="Arial" w:cs="Arial"/>
          <w:noProof/>
          <w:sz w:val="24"/>
          <w:szCs w:val="24"/>
          <w:lang w:eastAsia="en-GB"/>
        </w:rPr>
        <mc:AlternateContent>
          <mc:Choice Requires="wps">
            <w:drawing>
              <wp:anchor distT="45720" distB="45720" distL="114300" distR="114300" simplePos="0" relativeHeight="251702272" behindDoc="0" locked="0" layoutInCell="1" allowOverlap="1" wp14:anchorId="79510A35" wp14:editId="3501987A">
                <wp:simplePos x="0" y="0"/>
                <wp:positionH relativeFrom="margin">
                  <wp:align>right</wp:align>
                </wp:positionH>
                <wp:positionV relativeFrom="paragraph">
                  <wp:posOffset>45720</wp:posOffset>
                </wp:positionV>
                <wp:extent cx="5166995" cy="1695450"/>
                <wp:effectExtent l="0" t="0" r="1460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695450"/>
                        </a:xfrm>
                        <a:prstGeom prst="rect">
                          <a:avLst/>
                        </a:prstGeom>
                        <a:solidFill>
                          <a:srgbClr val="FFFFFF"/>
                        </a:solidFill>
                        <a:ln w="9525">
                          <a:solidFill>
                            <a:srgbClr val="000000"/>
                          </a:solidFill>
                          <a:miter lim="800000"/>
                          <a:headEnd/>
                          <a:tailEnd/>
                        </a:ln>
                      </wps:spPr>
                      <wps:txbx>
                        <w:txbxContent>
                          <w:p w14:paraId="1CD9F42A" w14:textId="77777777" w:rsidR="001E70DB" w:rsidRDefault="0072452E" w:rsidP="00CB5EB0">
                            <w:pPr>
                              <w:pStyle w:val="ListParagraph"/>
                              <w:numPr>
                                <w:ilvl w:val="0"/>
                                <w:numId w:val="13"/>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 care and quality of care currently delivered to patients accessing the 999 system is unacceptable, the proposal is an effective and proportionate response to the current and likely ongoing system challenges.  </w:t>
                            </w:r>
                          </w:p>
                          <w:p w14:paraId="7E976A71" w14:textId="377EF717" w:rsidR="0072452E" w:rsidRPr="001E70DB" w:rsidRDefault="0072452E" w:rsidP="00CB5EB0">
                            <w:pPr>
                              <w:pStyle w:val="ListParagraph"/>
                              <w:numPr>
                                <w:ilvl w:val="0"/>
                                <w:numId w:val="13"/>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 proposal will contribute to quality statements within every Goal.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10A35" id="_x0000_s1040" type="#_x0000_t202" style="position:absolute;margin-left:355.65pt;margin-top:3.6pt;width:406.85pt;height:133.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">
                <v:textbox>
                  <w:txbxContent>
                    <w:p w14:paraId="1CD9F42A" w14:textId="77777777" w:rsidR="001E70DB" w:rsidRDefault="0072452E" w:rsidP="00CB5EB0">
                      <w:pPr>
                        <w:pStyle w:val="ListParagraph"/>
                        <w:numPr>
                          <w:ilvl w:val="0"/>
                          <w:numId w:val="13"/>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 care and quality of care currently delivered to patients accessing the 999 system is unacceptable, the proposal is an effective and proportionate response to the current and likely ongoing system challenges.  </w:t>
                      </w:r>
                    </w:p>
                    <w:p w14:paraId="7E976A71" w14:textId="377EF717" w:rsidR="0072452E" w:rsidRPr="001E70DB" w:rsidRDefault="0072452E" w:rsidP="00CB5EB0">
                      <w:pPr>
                        <w:pStyle w:val="ListParagraph"/>
                        <w:numPr>
                          <w:ilvl w:val="0"/>
                          <w:numId w:val="13"/>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The proposal will contribute to quality statements within every Goal. </w:t>
                      </w:r>
                    </w:p>
                  </w:txbxContent>
                </v:textbox>
                <w10:wrap type="square" anchorx="margin"/>
              </v:shape>
            </w:pict>
          </mc:Fallback>
        </mc:AlternateContent>
      </w:r>
      <w:r w:rsidRPr="00D21102">
        <w:rPr>
          <w:rFonts w:ascii="Arial" w:hAnsi="Arial" w:cs="Arial"/>
          <w:b/>
          <w:bCs/>
          <w:noProof/>
          <w:sz w:val="24"/>
          <w:szCs w:val="24"/>
          <w:lang w:eastAsia="en-GB"/>
        </w:rPr>
        <mc:AlternateContent>
          <mc:Choice Requires="wps">
            <w:drawing>
              <wp:anchor distT="45720" distB="45720" distL="114300" distR="114300" simplePos="0" relativeHeight="251700224" behindDoc="0" locked="0" layoutInCell="1" allowOverlap="1" wp14:anchorId="194358AA" wp14:editId="47AD2B27">
                <wp:simplePos x="0" y="0"/>
                <wp:positionH relativeFrom="column">
                  <wp:posOffset>25400</wp:posOffset>
                </wp:positionH>
                <wp:positionV relativeFrom="paragraph">
                  <wp:posOffset>52070</wp:posOffset>
                </wp:positionV>
                <wp:extent cx="3061970" cy="1695450"/>
                <wp:effectExtent l="0" t="0" r="2413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695450"/>
                        </a:xfrm>
                        <a:prstGeom prst="rect">
                          <a:avLst/>
                        </a:prstGeom>
                        <a:solidFill>
                          <a:srgbClr val="FFFFFF"/>
                        </a:solidFill>
                        <a:ln w="9525">
                          <a:solidFill>
                            <a:srgbClr val="000000"/>
                          </a:solidFill>
                          <a:miter lim="800000"/>
                          <a:headEnd/>
                          <a:tailEnd/>
                        </a:ln>
                      </wps:spPr>
                      <wps:txbx>
                        <w:txbxContent>
                          <w:p w14:paraId="6869CCF5" w14:textId="77777777" w:rsidR="002A53B6" w:rsidRPr="00CB5EB0" w:rsidRDefault="002A53B6" w:rsidP="00CB5EB0">
                            <w:pPr>
                              <w:spacing w:after="0" w:line="240" w:lineRule="auto"/>
                              <w:jc w:val="center"/>
                              <w:rPr>
                                <w:rFonts w:ascii="Arial" w:hAnsi="Arial" w:cs="Arial"/>
                                <w:b/>
                                <w:bCs/>
                              </w:rPr>
                            </w:pPr>
                            <w:r w:rsidRPr="00CB5EB0">
                              <w:rPr>
                                <w:rFonts w:ascii="Arial" w:hAnsi="Arial" w:cs="Arial"/>
                                <w:b/>
                                <w:bCs/>
                              </w:rPr>
                              <w:t>Care &amp; Quality</w:t>
                            </w:r>
                          </w:p>
                          <w:p w14:paraId="3DE8C7D1" w14:textId="77777777" w:rsidR="002A53B6" w:rsidRPr="00CB5EB0" w:rsidRDefault="002A53B6" w:rsidP="00CB5EB0">
                            <w:pPr>
                              <w:spacing w:after="0" w:line="240" w:lineRule="auto"/>
                              <w:jc w:val="center"/>
                              <w:rPr>
                                <w:rFonts w:ascii="Arial" w:hAnsi="Arial" w:cs="Arial"/>
                              </w:rPr>
                            </w:pPr>
                          </w:p>
                          <w:p w14:paraId="26467D96" w14:textId="77777777" w:rsidR="002A53B6" w:rsidRDefault="002A53B6" w:rsidP="00CB5EB0">
                            <w:pPr>
                              <w:spacing w:after="0" w:line="240" w:lineRule="auto"/>
                              <w:rPr>
                                <w:rFonts w:ascii="Arial" w:hAnsi="Arial" w:cs="Arial"/>
                                <w:b/>
                                <w:color w:val="00B050"/>
                              </w:rPr>
                            </w:pPr>
                            <w:r w:rsidRPr="009C6D04">
                              <w:rPr>
                                <w:rFonts w:ascii="Arial" w:hAnsi="Arial" w:cs="Arial"/>
                                <w:b/>
                              </w:rPr>
                              <w:t>The project will achieve significant, measurable improvement in the safety, quality and experience of care for the target cohort, with a strong clinical evidence base</w:t>
                            </w:r>
                            <w:r w:rsidR="00D970C8">
                              <w:rPr>
                                <w:rFonts w:ascii="Arial" w:hAnsi="Arial" w:cs="Arial"/>
                                <w:b/>
                              </w:rPr>
                              <w:t xml:space="preserve">. </w:t>
                            </w:r>
                          </w:p>
                          <w:p w14:paraId="794CA31A" w14:textId="77777777" w:rsidR="00D970C8" w:rsidRPr="00D970C8" w:rsidRDefault="00D970C8" w:rsidP="00CB5EB0">
                            <w:pPr>
                              <w:spacing w:after="0" w:line="240" w:lineRule="auto"/>
                              <w:rPr>
                                <w:rFonts w:ascii="Arial" w:hAnsi="Arial" w:cs="Arial"/>
                                <w:b/>
                                <w:color w:val="00B050"/>
                              </w:rPr>
                            </w:pPr>
                            <w:r>
                              <w:rPr>
                                <w:rFonts w:ascii="Arial" w:hAnsi="Arial" w:cs="Arial"/>
                                <w:b/>
                                <w:color w:val="00B050"/>
                              </w:rPr>
                              <w:t>Please confirm which quality statements this project will contribute towards/ deliver?</w:t>
                            </w:r>
                          </w:p>
                          <w:p w14:paraId="0C1A24D1" w14:textId="77777777" w:rsidR="002A53B6" w:rsidRPr="00CB5EB0" w:rsidRDefault="002A53B6" w:rsidP="00CB5EB0">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4358AA" id="_x0000_s1041" type="#_x0000_t202" style="position:absolute;margin-left:2pt;margin-top:4.1pt;width:241.1pt;height:13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">
                <v:textbox>
                  <w:txbxContent>
                    <w:p w14:paraId="6869CCF5" w14:textId="77777777" w:rsidR="002A53B6" w:rsidRPr="00CB5EB0" w:rsidRDefault="002A53B6" w:rsidP="00CB5EB0">
                      <w:pPr>
                        <w:spacing w:after="0" w:line="240" w:lineRule="auto"/>
                        <w:jc w:val="center"/>
                        <w:rPr>
                          <w:rFonts w:ascii="Arial" w:hAnsi="Arial" w:cs="Arial"/>
                          <w:b/>
                          <w:bCs/>
                        </w:rPr>
                      </w:pPr>
                      <w:r w:rsidRPr="00CB5EB0">
                        <w:rPr>
                          <w:rFonts w:ascii="Arial" w:hAnsi="Arial" w:cs="Arial"/>
                          <w:b/>
                          <w:bCs/>
                        </w:rPr>
                        <w:t>Care &amp; Quality</w:t>
                      </w:r>
                    </w:p>
                    <w:p w14:paraId="3DE8C7D1" w14:textId="77777777" w:rsidR="002A53B6" w:rsidRPr="00CB5EB0" w:rsidRDefault="002A53B6" w:rsidP="00CB5EB0">
                      <w:pPr>
                        <w:spacing w:after="0" w:line="240" w:lineRule="auto"/>
                        <w:jc w:val="center"/>
                        <w:rPr>
                          <w:rFonts w:ascii="Arial" w:hAnsi="Arial" w:cs="Arial"/>
                        </w:rPr>
                      </w:pPr>
                    </w:p>
                    <w:p w14:paraId="26467D96" w14:textId="77777777" w:rsidR="002A53B6" w:rsidRDefault="002A53B6" w:rsidP="00CB5EB0">
                      <w:pPr>
                        <w:spacing w:after="0" w:line="240" w:lineRule="auto"/>
                        <w:rPr>
                          <w:rFonts w:ascii="Arial" w:hAnsi="Arial" w:cs="Arial"/>
                          <w:b/>
                          <w:color w:val="00B050"/>
                        </w:rPr>
                      </w:pPr>
                      <w:r w:rsidRPr="009C6D04">
                        <w:rPr>
                          <w:rFonts w:ascii="Arial" w:hAnsi="Arial" w:cs="Arial"/>
                          <w:b/>
                        </w:rPr>
                        <w:t>The project will achieve significant, measurable improvement in the safety, quality and experience of care for the target cohort, with a strong clinical evidence base</w:t>
                      </w:r>
                      <w:r w:rsidR="00D970C8">
                        <w:rPr>
                          <w:rFonts w:ascii="Arial" w:hAnsi="Arial" w:cs="Arial"/>
                          <w:b/>
                        </w:rPr>
                        <w:t xml:space="preserve">. </w:t>
                      </w:r>
                    </w:p>
                    <w:p w14:paraId="794CA31A" w14:textId="77777777" w:rsidR="00D970C8" w:rsidRPr="00D970C8" w:rsidRDefault="00D970C8" w:rsidP="00CB5EB0">
                      <w:pPr>
                        <w:spacing w:after="0" w:line="240" w:lineRule="auto"/>
                        <w:rPr>
                          <w:rFonts w:ascii="Arial" w:hAnsi="Arial" w:cs="Arial"/>
                          <w:b/>
                          <w:color w:val="00B050"/>
                        </w:rPr>
                      </w:pPr>
                      <w:r>
                        <w:rPr>
                          <w:rFonts w:ascii="Arial" w:hAnsi="Arial" w:cs="Arial"/>
                          <w:b/>
                          <w:color w:val="00B050"/>
                        </w:rPr>
                        <w:t>Please confirm which quality statements this project will contribute towards/ deliver?</w:t>
                      </w:r>
                    </w:p>
                    <w:p w14:paraId="0C1A24D1" w14:textId="77777777" w:rsidR="002A53B6" w:rsidRPr="00CB5EB0" w:rsidRDefault="002A53B6" w:rsidP="00CB5EB0">
                      <w:pPr>
                        <w:spacing w:after="0" w:line="240" w:lineRule="auto"/>
                        <w:rPr>
                          <w:rFonts w:ascii="Arial" w:hAnsi="Arial" w:cs="Arial"/>
                        </w:rPr>
                      </w:pPr>
                    </w:p>
                  </w:txbxContent>
                </v:textbox>
                <w10:wrap type="square"/>
              </v:shape>
            </w:pict>
          </mc:Fallback>
        </mc:AlternateContent>
      </w:r>
    </w:p>
    <w:p w14:paraId="6A044959" w14:textId="77777777" w:rsidR="00CB5EB0" w:rsidRPr="00D21102" w:rsidRDefault="00CB5EB0" w:rsidP="00D92C2A">
      <w:pPr>
        <w:spacing w:after="0" w:line="240" w:lineRule="auto"/>
        <w:rPr>
          <w:rFonts w:ascii="Arial" w:hAnsi="Arial" w:cs="Arial"/>
          <w:sz w:val="24"/>
          <w:szCs w:val="24"/>
        </w:rPr>
      </w:pPr>
    </w:p>
    <w:p w14:paraId="417EBACA" w14:textId="77777777" w:rsidR="00CB5EB0" w:rsidRPr="00D21102" w:rsidRDefault="00CB5EB0" w:rsidP="00D92C2A">
      <w:pPr>
        <w:spacing w:after="0" w:line="240" w:lineRule="auto"/>
        <w:rPr>
          <w:rFonts w:ascii="Arial" w:hAnsi="Arial" w:cs="Arial"/>
          <w:sz w:val="24"/>
          <w:szCs w:val="24"/>
        </w:rPr>
      </w:pPr>
    </w:p>
    <w:p w14:paraId="35D0C0F5" w14:textId="77777777" w:rsidR="00CB5EB0" w:rsidRPr="00D21102" w:rsidRDefault="00CB5EB0" w:rsidP="00D92C2A">
      <w:pPr>
        <w:spacing w:after="0" w:line="240" w:lineRule="auto"/>
        <w:rPr>
          <w:rFonts w:ascii="Arial" w:hAnsi="Arial" w:cs="Arial"/>
          <w:sz w:val="24"/>
          <w:szCs w:val="24"/>
        </w:rPr>
      </w:pPr>
    </w:p>
    <w:p w14:paraId="24874E39" w14:textId="77777777" w:rsidR="00CB5EB0" w:rsidRPr="00D21102" w:rsidRDefault="00CB5EB0" w:rsidP="00D92C2A">
      <w:pPr>
        <w:spacing w:after="0" w:line="240" w:lineRule="auto"/>
        <w:rPr>
          <w:rFonts w:ascii="Arial" w:hAnsi="Arial" w:cs="Arial"/>
          <w:sz w:val="24"/>
          <w:szCs w:val="24"/>
        </w:rPr>
      </w:pPr>
    </w:p>
    <w:p w14:paraId="75D0A4AA" w14:textId="77777777" w:rsidR="00CB5EB0" w:rsidRPr="00D21102" w:rsidRDefault="00CB5EB0" w:rsidP="00D92C2A">
      <w:pPr>
        <w:spacing w:after="0" w:line="240" w:lineRule="auto"/>
        <w:rPr>
          <w:rFonts w:ascii="Arial" w:hAnsi="Arial" w:cs="Arial"/>
          <w:sz w:val="24"/>
          <w:szCs w:val="24"/>
        </w:rPr>
      </w:pPr>
    </w:p>
    <w:p w14:paraId="604A044B" w14:textId="77777777" w:rsidR="00CB5EB0" w:rsidRPr="00D21102" w:rsidRDefault="00CB5EB0" w:rsidP="00D92C2A">
      <w:pPr>
        <w:spacing w:after="0" w:line="240" w:lineRule="auto"/>
        <w:rPr>
          <w:rFonts w:ascii="Arial" w:hAnsi="Arial" w:cs="Arial"/>
          <w:sz w:val="24"/>
          <w:szCs w:val="24"/>
        </w:rPr>
      </w:pPr>
    </w:p>
    <w:p w14:paraId="129398E0" w14:textId="77777777" w:rsidR="00CB5EB0" w:rsidRPr="00D21102" w:rsidRDefault="00CB5EB0" w:rsidP="00D92C2A">
      <w:pPr>
        <w:spacing w:after="0" w:line="240" w:lineRule="auto"/>
        <w:rPr>
          <w:rFonts w:ascii="Arial" w:hAnsi="Arial" w:cs="Arial"/>
          <w:sz w:val="24"/>
          <w:szCs w:val="24"/>
        </w:rPr>
      </w:pPr>
    </w:p>
    <w:p w14:paraId="435C84DE" w14:textId="77777777" w:rsidR="00CB5EB0" w:rsidRPr="00D21102" w:rsidRDefault="00CB5EB0" w:rsidP="00D92C2A">
      <w:pPr>
        <w:spacing w:after="0" w:line="240" w:lineRule="auto"/>
        <w:rPr>
          <w:rFonts w:ascii="Arial" w:hAnsi="Arial" w:cs="Arial"/>
          <w:sz w:val="24"/>
          <w:szCs w:val="24"/>
        </w:rPr>
      </w:pPr>
    </w:p>
    <w:p w14:paraId="4F621B07" w14:textId="77777777" w:rsidR="00CB5EB0" w:rsidRPr="00D21102" w:rsidRDefault="00CB5EB0" w:rsidP="00D92C2A">
      <w:pPr>
        <w:spacing w:after="0" w:line="240" w:lineRule="auto"/>
        <w:rPr>
          <w:rFonts w:ascii="Arial" w:hAnsi="Arial" w:cs="Arial"/>
          <w:sz w:val="24"/>
          <w:szCs w:val="24"/>
        </w:rPr>
      </w:pPr>
    </w:p>
    <w:p w14:paraId="01B3C858" w14:textId="77777777" w:rsidR="00CB5EB0" w:rsidRPr="00D21102" w:rsidRDefault="00CB5EB0" w:rsidP="00D92C2A">
      <w:pPr>
        <w:spacing w:after="0" w:line="240" w:lineRule="auto"/>
        <w:rPr>
          <w:rFonts w:ascii="Arial" w:hAnsi="Arial" w:cs="Arial"/>
          <w:sz w:val="24"/>
          <w:szCs w:val="24"/>
        </w:rPr>
      </w:pPr>
    </w:p>
    <w:p w14:paraId="6919818D" w14:textId="77777777" w:rsidR="00CB5EB0" w:rsidRPr="00D21102" w:rsidRDefault="00D970C8" w:rsidP="00D92C2A">
      <w:pPr>
        <w:spacing w:after="0" w:line="240" w:lineRule="auto"/>
        <w:rPr>
          <w:rFonts w:ascii="Arial" w:hAnsi="Arial" w:cs="Arial"/>
          <w:sz w:val="24"/>
          <w:szCs w:val="24"/>
        </w:rPr>
      </w:pPr>
      <w:r w:rsidRPr="00D21102">
        <w:rPr>
          <w:rFonts w:ascii="Arial" w:hAnsi="Arial" w:cs="Arial"/>
          <w:noProof/>
          <w:sz w:val="24"/>
          <w:szCs w:val="24"/>
          <w:lang w:eastAsia="en-GB"/>
        </w:rPr>
        <mc:AlternateContent>
          <mc:Choice Requires="wps">
            <w:drawing>
              <wp:anchor distT="45720" distB="45720" distL="114300" distR="114300" simplePos="0" relativeHeight="251706368" behindDoc="0" locked="0" layoutInCell="1" allowOverlap="1" wp14:anchorId="595D5640" wp14:editId="6CC2C258">
                <wp:simplePos x="0" y="0"/>
                <wp:positionH relativeFrom="margin">
                  <wp:posOffset>3683000</wp:posOffset>
                </wp:positionH>
                <wp:positionV relativeFrom="paragraph">
                  <wp:posOffset>12065</wp:posOffset>
                </wp:positionV>
                <wp:extent cx="5166995" cy="1302385"/>
                <wp:effectExtent l="0" t="0" r="14605" b="120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302385"/>
                        </a:xfrm>
                        <a:prstGeom prst="rect">
                          <a:avLst/>
                        </a:prstGeom>
                        <a:solidFill>
                          <a:srgbClr val="FFFFFF"/>
                        </a:solidFill>
                        <a:ln w="9525">
                          <a:solidFill>
                            <a:srgbClr val="000000"/>
                          </a:solidFill>
                          <a:miter lim="800000"/>
                          <a:headEnd/>
                          <a:tailEnd/>
                        </a:ln>
                      </wps:spPr>
                      <wps:txbx>
                        <w:txbxContent>
                          <w:p w14:paraId="0D407113" w14:textId="08F0AB84" w:rsidR="001E70DB" w:rsidRDefault="00764E0E" w:rsidP="001E70DB">
                            <w:pPr>
                              <w:pStyle w:val="ListParagraph"/>
                              <w:numPr>
                                <w:ilvl w:val="0"/>
                                <w:numId w:val="14"/>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Deployment of ambulances and conveyance to </w:t>
                            </w:r>
                            <w:r w:rsidR="001E70DB">
                              <w:rPr>
                                <w:rFonts w:ascii="Arial" w:hAnsi="Arial" w:cs="Arial"/>
                                <w:color w:val="2E74B5" w:themeColor="accent1" w:themeShade="BF"/>
                              </w:rPr>
                              <w:t>e</w:t>
                            </w:r>
                            <w:r w:rsidRPr="001E70DB">
                              <w:rPr>
                                <w:rFonts w:ascii="Arial" w:hAnsi="Arial" w:cs="Arial"/>
                                <w:color w:val="2E74B5" w:themeColor="accent1" w:themeShade="BF"/>
                              </w:rPr>
                              <w:t xml:space="preserve">mergency departments is a significant cost to NHS Wales. </w:t>
                            </w:r>
                          </w:p>
                          <w:p w14:paraId="2F50AF4B" w14:textId="05363FF6" w:rsidR="00233874" w:rsidRPr="001E70DB" w:rsidRDefault="00764E0E" w:rsidP="001E70DB">
                            <w:pPr>
                              <w:pStyle w:val="ListParagraph"/>
                              <w:numPr>
                                <w:ilvl w:val="0"/>
                                <w:numId w:val="14"/>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This proposal will ensure only those with the clinical need for such a response receive it, whilst also supporting the deployment or redirection to alternatives being developed within the Six Goals.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D5640" id="_x0000_s1042" type="#_x0000_t202" style="position:absolute;margin-left:290pt;margin-top:.95pt;width:406.85pt;height:102.5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IgKQIAAE4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">
                <v:textbox>
                  <w:txbxContent>
                    <w:p w14:paraId="0D407113" w14:textId="08F0AB84" w:rsidR="001E70DB" w:rsidRDefault="00764E0E" w:rsidP="001E70DB">
                      <w:pPr>
                        <w:pStyle w:val="ListParagraph"/>
                        <w:numPr>
                          <w:ilvl w:val="0"/>
                          <w:numId w:val="14"/>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Deployment of ambulances and conveyance to </w:t>
                      </w:r>
                      <w:r w:rsidR="001E70DB">
                        <w:rPr>
                          <w:rFonts w:ascii="Arial" w:hAnsi="Arial" w:cs="Arial"/>
                          <w:color w:val="2E74B5" w:themeColor="accent1" w:themeShade="BF"/>
                        </w:rPr>
                        <w:t>e</w:t>
                      </w:r>
                      <w:r w:rsidRPr="001E70DB">
                        <w:rPr>
                          <w:rFonts w:ascii="Arial" w:hAnsi="Arial" w:cs="Arial"/>
                          <w:color w:val="2E74B5" w:themeColor="accent1" w:themeShade="BF"/>
                        </w:rPr>
                        <w:t xml:space="preserve">mergency departments is a significant cost to NHS Wales. </w:t>
                      </w:r>
                    </w:p>
                    <w:p w14:paraId="2F50AF4B" w14:textId="05363FF6" w:rsidR="00233874" w:rsidRPr="001E70DB" w:rsidRDefault="00764E0E" w:rsidP="001E70DB">
                      <w:pPr>
                        <w:pStyle w:val="ListParagraph"/>
                        <w:numPr>
                          <w:ilvl w:val="0"/>
                          <w:numId w:val="14"/>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This proposal will ensure only those with the clinical need for such a response receive it, whilst also supporting the deployment or redirection to alternatives being developed within the Six Goals.  </w:t>
                      </w:r>
                    </w:p>
                  </w:txbxContent>
                </v:textbox>
                <w10:wrap type="square" anchorx="margin"/>
              </v:shape>
            </w:pict>
          </mc:Fallback>
        </mc:AlternateContent>
      </w:r>
      <w:r w:rsidRPr="00D21102">
        <w:rPr>
          <w:rFonts w:ascii="Arial" w:hAnsi="Arial" w:cs="Arial"/>
          <w:noProof/>
          <w:sz w:val="24"/>
          <w:szCs w:val="24"/>
          <w:lang w:eastAsia="en-GB"/>
        </w:rPr>
        <mc:AlternateContent>
          <mc:Choice Requires="wps">
            <w:drawing>
              <wp:anchor distT="45720" distB="45720" distL="114300" distR="114300" simplePos="0" relativeHeight="251704320" behindDoc="0" locked="0" layoutInCell="1" allowOverlap="1" wp14:anchorId="06A695CB" wp14:editId="3FCD4EE8">
                <wp:simplePos x="0" y="0"/>
                <wp:positionH relativeFrom="margin">
                  <wp:posOffset>0</wp:posOffset>
                </wp:positionH>
                <wp:positionV relativeFrom="paragraph">
                  <wp:posOffset>13970</wp:posOffset>
                </wp:positionV>
                <wp:extent cx="3053715" cy="1276350"/>
                <wp:effectExtent l="0" t="0" r="1333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276350"/>
                        </a:xfrm>
                        <a:prstGeom prst="rect">
                          <a:avLst/>
                        </a:prstGeom>
                        <a:solidFill>
                          <a:srgbClr val="FFFFFF"/>
                        </a:solidFill>
                        <a:ln w="9525">
                          <a:solidFill>
                            <a:srgbClr val="000000"/>
                          </a:solidFill>
                          <a:miter lim="800000"/>
                          <a:headEnd/>
                          <a:tailEnd/>
                        </a:ln>
                      </wps:spPr>
                      <wps:txbx>
                        <w:txbxContent>
                          <w:p w14:paraId="4D682F71" w14:textId="77777777" w:rsidR="00233874" w:rsidRPr="00CB5EB0" w:rsidRDefault="00233874" w:rsidP="00CB5EB0">
                            <w:pPr>
                              <w:spacing w:after="0" w:line="240" w:lineRule="auto"/>
                              <w:jc w:val="center"/>
                              <w:rPr>
                                <w:rFonts w:ascii="Arial" w:hAnsi="Arial" w:cs="Arial"/>
                                <w:b/>
                                <w:bCs/>
                              </w:rPr>
                            </w:pPr>
                            <w:r w:rsidRPr="00CB5EB0">
                              <w:rPr>
                                <w:rFonts w:ascii="Arial" w:hAnsi="Arial" w:cs="Arial"/>
                                <w:b/>
                                <w:bCs/>
                              </w:rPr>
                              <w:t>Finance &amp; Efficiency</w:t>
                            </w:r>
                          </w:p>
                          <w:p w14:paraId="30F0DF7D" w14:textId="77777777" w:rsidR="00233874" w:rsidRPr="00CB5EB0" w:rsidRDefault="00233874" w:rsidP="00CB5EB0">
                            <w:pPr>
                              <w:spacing w:after="0" w:line="240" w:lineRule="auto"/>
                              <w:jc w:val="center"/>
                              <w:rPr>
                                <w:rFonts w:ascii="Arial" w:hAnsi="Arial" w:cs="Arial"/>
                              </w:rPr>
                            </w:pPr>
                          </w:p>
                          <w:p w14:paraId="23BA854B" w14:textId="77777777" w:rsidR="00233874" w:rsidRPr="009C6D04" w:rsidRDefault="00233874" w:rsidP="00CB5EB0">
                            <w:pPr>
                              <w:spacing w:after="0" w:line="240" w:lineRule="auto"/>
                              <w:rPr>
                                <w:rFonts w:ascii="Arial" w:hAnsi="Arial" w:cs="Arial"/>
                                <w:b/>
                              </w:rPr>
                            </w:pPr>
                            <w:r w:rsidRPr="009C6D04">
                              <w:rPr>
                                <w:rFonts w:ascii="Arial" w:hAnsi="Arial" w:cs="Arial"/>
                                <w:b/>
                              </w:rPr>
                              <w:t>The project will either remove cost from the system, increase revenue, reduce future additional demand or improve efficiency</w:t>
                            </w:r>
                          </w:p>
                          <w:p w14:paraId="459861A4" w14:textId="77777777" w:rsidR="002A53B6" w:rsidRPr="00CB5EB0" w:rsidRDefault="002A53B6" w:rsidP="00CB5EB0">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95CB" id="_x0000_s1043" type="#_x0000_t202" style="position:absolute;margin-left:0;margin-top:1.1pt;width:240.45pt;height:100.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">
                <v:textbox>
                  <w:txbxContent>
                    <w:p w14:paraId="4D682F71" w14:textId="77777777" w:rsidR="00233874" w:rsidRPr="00CB5EB0" w:rsidRDefault="00233874" w:rsidP="00CB5EB0">
                      <w:pPr>
                        <w:spacing w:after="0" w:line="240" w:lineRule="auto"/>
                        <w:jc w:val="center"/>
                        <w:rPr>
                          <w:rFonts w:ascii="Arial" w:hAnsi="Arial" w:cs="Arial"/>
                          <w:b/>
                          <w:bCs/>
                        </w:rPr>
                      </w:pPr>
                      <w:r w:rsidRPr="00CB5EB0">
                        <w:rPr>
                          <w:rFonts w:ascii="Arial" w:hAnsi="Arial" w:cs="Arial"/>
                          <w:b/>
                          <w:bCs/>
                        </w:rPr>
                        <w:t>Finance &amp; Efficiency</w:t>
                      </w:r>
                    </w:p>
                    <w:p w14:paraId="30F0DF7D" w14:textId="77777777" w:rsidR="00233874" w:rsidRPr="00CB5EB0" w:rsidRDefault="00233874" w:rsidP="00CB5EB0">
                      <w:pPr>
                        <w:spacing w:after="0" w:line="240" w:lineRule="auto"/>
                        <w:jc w:val="center"/>
                        <w:rPr>
                          <w:rFonts w:ascii="Arial" w:hAnsi="Arial" w:cs="Arial"/>
                        </w:rPr>
                      </w:pPr>
                    </w:p>
                    <w:p w14:paraId="23BA854B" w14:textId="77777777" w:rsidR="00233874" w:rsidRPr="009C6D04" w:rsidRDefault="00233874" w:rsidP="00CB5EB0">
                      <w:pPr>
                        <w:spacing w:after="0" w:line="240" w:lineRule="auto"/>
                        <w:rPr>
                          <w:rFonts w:ascii="Arial" w:hAnsi="Arial" w:cs="Arial"/>
                          <w:b/>
                        </w:rPr>
                      </w:pPr>
                      <w:r w:rsidRPr="009C6D04">
                        <w:rPr>
                          <w:rFonts w:ascii="Arial" w:hAnsi="Arial" w:cs="Arial"/>
                          <w:b/>
                        </w:rPr>
                        <w:t>The project will either remove cost from the system, increase revenue, reduce future additional demand or improve efficiency</w:t>
                      </w:r>
                    </w:p>
                    <w:p w14:paraId="459861A4" w14:textId="77777777" w:rsidR="002A53B6" w:rsidRPr="00CB5EB0" w:rsidRDefault="002A53B6" w:rsidP="00CB5EB0">
                      <w:pPr>
                        <w:spacing w:after="0" w:line="240" w:lineRule="auto"/>
                        <w:rPr>
                          <w:rFonts w:ascii="Arial" w:hAnsi="Arial" w:cs="Arial"/>
                        </w:rPr>
                      </w:pPr>
                    </w:p>
                  </w:txbxContent>
                </v:textbox>
                <w10:wrap type="square" anchorx="margin"/>
              </v:shape>
            </w:pict>
          </mc:Fallback>
        </mc:AlternateContent>
      </w:r>
    </w:p>
    <w:p w14:paraId="128BF72A" w14:textId="77777777" w:rsidR="00CB5EB0" w:rsidRPr="00D21102" w:rsidRDefault="00CB5EB0" w:rsidP="00D92C2A">
      <w:pPr>
        <w:spacing w:after="0" w:line="240" w:lineRule="auto"/>
        <w:rPr>
          <w:rFonts w:ascii="Arial" w:hAnsi="Arial" w:cs="Arial"/>
          <w:sz w:val="24"/>
          <w:szCs w:val="24"/>
        </w:rPr>
      </w:pPr>
    </w:p>
    <w:p w14:paraId="1E95B0D2" w14:textId="77777777" w:rsidR="00CB5EB0" w:rsidRPr="00D21102" w:rsidRDefault="00CB5EB0" w:rsidP="00D92C2A">
      <w:pPr>
        <w:spacing w:after="0" w:line="240" w:lineRule="auto"/>
        <w:rPr>
          <w:rFonts w:ascii="Arial" w:hAnsi="Arial" w:cs="Arial"/>
          <w:sz w:val="24"/>
          <w:szCs w:val="24"/>
        </w:rPr>
      </w:pPr>
    </w:p>
    <w:p w14:paraId="6FAD225B" w14:textId="77777777" w:rsidR="00CB5EB0" w:rsidRPr="00D21102" w:rsidRDefault="00CB5EB0" w:rsidP="00D92C2A">
      <w:pPr>
        <w:spacing w:after="0" w:line="240" w:lineRule="auto"/>
        <w:rPr>
          <w:rFonts w:ascii="Arial" w:hAnsi="Arial" w:cs="Arial"/>
          <w:sz w:val="24"/>
          <w:szCs w:val="24"/>
        </w:rPr>
      </w:pPr>
    </w:p>
    <w:p w14:paraId="600BF47E" w14:textId="77777777" w:rsidR="00CB5EB0" w:rsidRPr="00D21102" w:rsidRDefault="00CB5EB0" w:rsidP="00D92C2A">
      <w:pPr>
        <w:spacing w:after="0" w:line="240" w:lineRule="auto"/>
        <w:rPr>
          <w:rFonts w:ascii="Arial" w:hAnsi="Arial" w:cs="Arial"/>
          <w:sz w:val="24"/>
          <w:szCs w:val="24"/>
        </w:rPr>
      </w:pPr>
    </w:p>
    <w:p w14:paraId="45AF744B" w14:textId="77777777" w:rsidR="00CB5EB0" w:rsidRPr="00D21102" w:rsidRDefault="00CB5EB0" w:rsidP="00D92C2A">
      <w:pPr>
        <w:spacing w:after="0" w:line="240" w:lineRule="auto"/>
        <w:rPr>
          <w:rFonts w:ascii="Arial" w:hAnsi="Arial" w:cs="Arial"/>
          <w:sz w:val="24"/>
          <w:szCs w:val="24"/>
        </w:rPr>
      </w:pPr>
    </w:p>
    <w:p w14:paraId="770D3803" w14:textId="77777777" w:rsidR="00CB5EB0" w:rsidRPr="00D21102" w:rsidRDefault="00CB5EB0" w:rsidP="00D92C2A">
      <w:pPr>
        <w:spacing w:after="0" w:line="240" w:lineRule="auto"/>
        <w:rPr>
          <w:rFonts w:ascii="Arial" w:hAnsi="Arial" w:cs="Arial"/>
          <w:sz w:val="24"/>
          <w:szCs w:val="24"/>
        </w:rPr>
      </w:pPr>
    </w:p>
    <w:p w14:paraId="512AB1F7" w14:textId="77777777" w:rsidR="00F623FE" w:rsidRPr="00D21102" w:rsidRDefault="00F623FE">
      <w:pPr>
        <w:rPr>
          <w:rFonts w:ascii="Arial" w:hAnsi="Arial" w:cs="Arial"/>
          <w:sz w:val="24"/>
          <w:szCs w:val="24"/>
        </w:rPr>
      </w:pPr>
      <w:r w:rsidRPr="00D21102">
        <w:rPr>
          <w:rFonts w:ascii="Arial" w:hAnsi="Arial" w:cs="Arial"/>
          <w:sz w:val="24"/>
          <w:szCs w:val="24"/>
        </w:rPr>
        <w:br w:type="page"/>
      </w:r>
    </w:p>
    <w:p w14:paraId="6DFA39B4" w14:textId="77777777" w:rsidR="00566381" w:rsidRPr="00D21102" w:rsidRDefault="00F623FE" w:rsidP="00D92C2A">
      <w:pPr>
        <w:spacing w:after="0" w:line="240" w:lineRule="auto"/>
        <w:rPr>
          <w:rFonts w:ascii="Arial" w:hAnsi="Arial" w:cs="Arial"/>
          <w:sz w:val="24"/>
          <w:szCs w:val="24"/>
        </w:rPr>
      </w:pPr>
      <w:r w:rsidRPr="00D21102">
        <w:rPr>
          <w:rFonts w:ascii="Arial" w:hAnsi="Arial" w:cs="Arial"/>
          <w:b/>
          <w:sz w:val="24"/>
          <w:szCs w:val="24"/>
        </w:rPr>
        <w:lastRenderedPageBreak/>
        <w:t>Project Evaluation</w:t>
      </w:r>
    </w:p>
    <w:p w14:paraId="33849A97" w14:textId="5D63F0E9" w:rsidR="00F623FE" w:rsidRPr="00D21102" w:rsidRDefault="001664A8" w:rsidP="00D92C2A">
      <w:pPr>
        <w:spacing w:after="0" w:line="240" w:lineRule="auto"/>
        <w:rPr>
          <w:rFonts w:ascii="Arial" w:hAnsi="Arial" w:cs="Arial"/>
          <w:sz w:val="24"/>
          <w:szCs w:val="24"/>
        </w:rPr>
      </w:pPr>
      <w:r w:rsidRPr="00D21102">
        <w:rPr>
          <w:rFonts w:ascii="Arial" w:hAnsi="Arial" w:cs="Arial"/>
          <w:noProof/>
          <w:sz w:val="24"/>
          <w:szCs w:val="24"/>
          <w:lang w:eastAsia="en-GB"/>
        </w:rPr>
        <mc:AlternateContent>
          <mc:Choice Requires="wps">
            <w:drawing>
              <wp:anchor distT="45720" distB="45720" distL="114300" distR="114300" simplePos="0" relativeHeight="251710464" behindDoc="0" locked="0" layoutInCell="1" allowOverlap="1" wp14:anchorId="37937F70" wp14:editId="1F088124">
                <wp:simplePos x="0" y="0"/>
                <wp:positionH relativeFrom="margin">
                  <wp:align>left</wp:align>
                </wp:positionH>
                <wp:positionV relativeFrom="paragraph">
                  <wp:posOffset>3476625</wp:posOffset>
                </wp:positionV>
                <wp:extent cx="9100820" cy="2047875"/>
                <wp:effectExtent l="0" t="0" r="2413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0820" cy="2047875"/>
                        </a:xfrm>
                        <a:prstGeom prst="rect">
                          <a:avLst/>
                        </a:prstGeom>
                        <a:solidFill>
                          <a:srgbClr val="FFFFFF"/>
                        </a:solidFill>
                        <a:ln w="9525">
                          <a:solidFill>
                            <a:srgbClr val="000000"/>
                          </a:solidFill>
                          <a:miter lim="800000"/>
                          <a:headEnd/>
                          <a:tailEnd/>
                        </a:ln>
                      </wps:spPr>
                      <wps:txbx>
                        <w:txbxContent>
                          <w:p w14:paraId="553E4784" w14:textId="77777777" w:rsidR="00810684" w:rsidRPr="00F647CC" w:rsidRDefault="007659DE" w:rsidP="00810684">
                            <w:pPr>
                              <w:spacing w:after="0" w:line="240" w:lineRule="auto"/>
                              <w:rPr>
                                <w:rFonts w:ascii="Arial" w:hAnsi="Arial" w:cs="Arial"/>
                                <w:b/>
                              </w:rPr>
                            </w:pPr>
                            <w:r>
                              <w:rPr>
                                <w:rFonts w:ascii="Arial" w:hAnsi="Arial" w:cs="Arial"/>
                                <w:b/>
                              </w:rPr>
                              <w:t>Patient experience</w:t>
                            </w:r>
                            <w:r w:rsidR="00575365">
                              <w:rPr>
                                <w:rFonts w:ascii="Arial" w:hAnsi="Arial" w:cs="Arial"/>
                                <w:b/>
                              </w:rPr>
                              <w:t xml:space="preserve"> (</w:t>
                            </w:r>
                            <w:r w:rsidR="005E66EF">
                              <w:rPr>
                                <w:rFonts w:ascii="Arial" w:hAnsi="Arial" w:cs="Arial"/>
                                <w:b/>
                              </w:rPr>
                              <w:t xml:space="preserve">i.e. </w:t>
                            </w:r>
                            <w:r w:rsidR="00575365">
                              <w:rPr>
                                <w:rFonts w:ascii="Arial" w:hAnsi="Arial" w:cs="Arial"/>
                                <w:b/>
                              </w:rPr>
                              <w:t xml:space="preserve">consider including patient survey) </w:t>
                            </w:r>
                          </w:p>
                          <w:p w14:paraId="514A77BB" w14:textId="40CA5697" w:rsidR="00BB75CC" w:rsidRDefault="00BB75CC" w:rsidP="00512256">
                            <w:pPr>
                              <w:spacing w:after="0" w:line="240" w:lineRule="auto"/>
                              <w:rPr>
                                <w:rFonts w:ascii="Arial" w:hAnsi="Arial" w:cs="Arial"/>
                                <w:b/>
                                <w:sz w:val="24"/>
                                <w:szCs w:val="24"/>
                              </w:rPr>
                            </w:pPr>
                          </w:p>
                          <w:p w14:paraId="1D47255B" w14:textId="14D031DE" w:rsidR="00C20B15" w:rsidRPr="00764E0E" w:rsidRDefault="00764E0E" w:rsidP="00512256">
                            <w:pPr>
                              <w:spacing w:after="0" w:line="240" w:lineRule="auto"/>
                              <w:rPr>
                                <w:rFonts w:ascii="Arial" w:hAnsi="Arial" w:cs="Arial"/>
                                <w:color w:val="2E74B5" w:themeColor="accent1" w:themeShade="BF"/>
                              </w:rPr>
                            </w:pPr>
                            <w:r w:rsidRPr="00764E0E">
                              <w:rPr>
                                <w:rFonts w:ascii="Arial" w:hAnsi="Arial" w:cs="Arial"/>
                                <w:color w:val="2E74B5" w:themeColor="accent1" w:themeShade="BF"/>
                              </w:rPr>
                              <w:t>ECNS provides the opportunity to ‘chat’ with the patient using text in addition to verbal communication to assist with that understanding. Additionally, the system enables advice to be sent via either SMS and/or email, enabling the patient to refer back to the advice. Given that ECNS has both the functionality to send worsening instructions and collect patient IDs such as NHS numbers, it is possible to also send patients a user experience survey link. While this direct approach has limitations in terms of data collection, it provides a new opportunity to allow the patient to share their experience of secondary telephone triage for the first time in WAST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937F70" id="_x0000_s1044" type="#_x0000_t202" style="position:absolute;margin-left:0;margin-top:273.75pt;width:716.6pt;height:161.2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">
                <v:textbox>
                  <w:txbxContent>
                    <w:p w14:paraId="553E4784" w14:textId="77777777" w:rsidR="00810684" w:rsidRPr="00F647CC" w:rsidRDefault="007659DE" w:rsidP="00810684">
                      <w:pPr>
                        <w:spacing w:after="0" w:line="240" w:lineRule="auto"/>
                        <w:rPr>
                          <w:rFonts w:ascii="Arial" w:hAnsi="Arial" w:cs="Arial"/>
                          <w:b/>
                        </w:rPr>
                      </w:pPr>
                      <w:r>
                        <w:rPr>
                          <w:rFonts w:ascii="Arial" w:hAnsi="Arial" w:cs="Arial"/>
                          <w:b/>
                        </w:rPr>
                        <w:t>Patient experience</w:t>
                      </w:r>
                      <w:r w:rsidR="00575365">
                        <w:rPr>
                          <w:rFonts w:ascii="Arial" w:hAnsi="Arial" w:cs="Arial"/>
                          <w:b/>
                        </w:rPr>
                        <w:t xml:space="preserve"> (</w:t>
                      </w:r>
                      <w:r w:rsidR="005E66EF">
                        <w:rPr>
                          <w:rFonts w:ascii="Arial" w:hAnsi="Arial" w:cs="Arial"/>
                          <w:b/>
                        </w:rPr>
                        <w:t xml:space="preserve">i.e. </w:t>
                      </w:r>
                      <w:r w:rsidR="00575365">
                        <w:rPr>
                          <w:rFonts w:ascii="Arial" w:hAnsi="Arial" w:cs="Arial"/>
                          <w:b/>
                        </w:rPr>
                        <w:t xml:space="preserve">consider including patient survey) </w:t>
                      </w:r>
                    </w:p>
                    <w:p w14:paraId="514A77BB" w14:textId="40CA5697" w:rsidR="00BB75CC" w:rsidRDefault="00BB75CC" w:rsidP="00512256">
                      <w:pPr>
                        <w:spacing w:after="0" w:line="240" w:lineRule="auto"/>
                        <w:rPr>
                          <w:rFonts w:ascii="Arial" w:hAnsi="Arial" w:cs="Arial"/>
                          <w:b/>
                          <w:sz w:val="24"/>
                          <w:szCs w:val="24"/>
                        </w:rPr>
                      </w:pPr>
                    </w:p>
                    <w:p w14:paraId="1D47255B" w14:textId="14D031DE" w:rsidR="00C20B15" w:rsidRPr="00764E0E" w:rsidRDefault="00764E0E" w:rsidP="00512256">
                      <w:pPr>
                        <w:spacing w:after="0" w:line="240" w:lineRule="auto"/>
                        <w:rPr>
                          <w:rFonts w:ascii="Arial" w:hAnsi="Arial" w:cs="Arial"/>
                          <w:color w:val="2E74B5" w:themeColor="accent1" w:themeShade="BF"/>
                        </w:rPr>
                      </w:pPr>
                      <w:r w:rsidRPr="00764E0E">
                        <w:rPr>
                          <w:rFonts w:ascii="Arial" w:hAnsi="Arial" w:cs="Arial"/>
                          <w:color w:val="2E74B5" w:themeColor="accent1" w:themeShade="BF"/>
                        </w:rPr>
                        <w:t>ECNS provides the opportunity to ‘chat’ with the patient using text in addition to verbal communication to assist with that understanding. Additionally, the system enables advice to be sent via either SMS and/or email, enabling the patient to refer back to the advice. Given that ECNS has both the functionality to send worsening instructions and collect patient IDs such as NHS numbers, it is possible to also send patients a user experience survey link. While this direct approach has limitations in terms of data collection, it provides a new opportunity to allow the patient to share their experience of secondary telephone triage for the first time in WAST 999.</w:t>
                      </w:r>
                    </w:p>
                  </w:txbxContent>
                </v:textbox>
                <w10:wrap type="square" anchorx="margin"/>
              </v:shape>
            </w:pict>
          </mc:Fallback>
        </mc:AlternateContent>
      </w:r>
      <w:r w:rsidR="00810684" w:rsidRPr="00D21102">
        <w:rPr>
          <w:rFonts w:ascii="Arial" w:hAnsi="Arial" w:cs="Arial"/>
          <w:noProof/>
          <w:sz w:val="24"/>
          <w:szCs w:val="24"/>
          <w:lang w:eastAsia="en-GB"/>
        </w:rPr>
        <mc:AlternateContent>
          <mc:Choice Requires="wps">
            <w:drawing>
              <wp:anchor distT="45720" distB="45720" distL="114300" distR="114300" simplePos="0" relativeHeight="251712512" behindDoc="0" locked="0" layoutInCell="1" allowOverlap="1" wp14:anchorId="42590308" wp14:editId="3F445EB1">
                <wp:simplePos x="0" y="0"/>
                <wp:positionH relativeFrom="column">
                  <wp:posOffset>4649470</wp:posOffset>
                </wp:positionH>
                <wp:positionV relativeFrom="paragraph">
                  <wp:posOffset>184150</wp:posOffset>
                </wp:positionV>
                <wp:extent cx="4416425" cy="3234055"/>
                <wp:effectExtent l="0" t="0" r="22225" b="234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3234055"/>
                        </a:xfrm>
                        <a:prstGeom prst="rect">
                          <a:avLst/>
                        </a:prstGeom>
                        <a:solidFill>
                          <a:srgbClr val="FFFFFF"/>
                        </a:solidFill>
                        <a:ln w="9525">
                          <a:solidFill>
                            <a:srgbClr val="000000"/>
                          </a:solidFill>
                          <a:miter lim="800000"/>
                          <a:headEnd/>
                          <a:tailEnd/>
                        </a:ln>
                      </wps:spPr>
                      <wps:txbx>
                        <w:txbxContent>
                          <w:p w14:paraId="78C9D093" w14:textId="3AB2FC88" w:rsidR="00764E0E" w:rsidRPr="00764E0E" w:rsidRDefault="00764E0E" w:rsidP="00575365">
                            <w:pPr>
                              <w:spacing w:after="0" w:line="240" w:lineRule="auto"/>
                              <w:rPr>
                                <w:rFonts w:ascii="Arial" w:hAnsi="Arial" w:cs="Arial"/>
                                <w:color w:val="2E74B5" w:themeColor="accent1" w:themeShade="BF"/>
                              </w:rPr>
                            </w:pPr>
                            <w:r w:rsidRPr="00764E0E">
                              <w:rPr>
                                <w:rFonts w:ascii="Arial" w:hAnsi="Arial" w:cs="Arial"/>
                                <w:color w:val="2E74B5" w:themeColor="accent1" w:themeShade="BF"/>
                              </w:rPr>
                              <w:t>The system provides:</w:t>
                            </w:r>
                          </w:p>
                          <w:p w14:paraId="1C7D4A4F"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Key Performance Indicators for remote clinical care </w:t>
                            </w:r>
                          </w:p>
                          <w:p w14:paraId="3F6DA909"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Real-time data on dispositions, referral rates, and outcomes </w:t>
                            </w:r>
                          </w:p>
                          <w:p w14:paraId="16E06467"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Real-time data on Hear &amp; Treat rates per clinician per centre. </w:t>
                            </w:r>
                          </w:p>
                          <w:p w14:paraId="72F61E71"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Average call time call to triage time and call to disposition time. </w:t>
                            </w:r>
                          </w:p>
                          <w:p w14:paraId="062F786E"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A database of calls for random call audit</w:t>
                            </w:r>
                          </w:p>
                          <w:p w14:paraId="09C3EADA"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Digitally automated identification of themes and trends </w:t>
                            </w:r>
                          </w:p>
                          <w:p w14:paraId="5C767173"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Individual, centre, and organisation clinical outcome metrics</w:t>
                            </w:r>
                          </w:p>
                          <w:p w14:paraId="1AF812DC"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System that allows easy pan wales access to clinical audit data</w:t>
                            </w:r>
                          </w:p>
                          <w:p w14:paraId="02864C56"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System that allows easy pan wales access for audit levelling </w:t>
                            </w:r>
                          </w:p>
                          <w:p w14:paraId="6231213D"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Digital integration for video consultation </w:t>
                            </w:r>
                          </w:p>
                          <w:p w14:paraId="46C62601"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Pandemic and seasonal flu capabilities </w:t>
                            </w:r>
                          </w:p>
                          <w:p w14:paraId="670FA08E"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Legal and clinical governance protection and support</w:t>
                            </w:r>
                          </w:p>
                          <w:p w14:paraId="10645E05" w14:textId="7292067B" w:rsidR="00E43151" w:rsidRP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A pathway for accreditation as a centre of excellence</w:t>
                            </w:r>
                          </w:p>
                          <w:p w14:paraId="2C69C372" w14:textId="707BB4CB" w:rsidR="00764E0E" w:rsidRDefault="00764E0E" w:rsidP="00575365">
                            <w:pPr>
                              <w:spacing w:after="0" w:line="240" w:lineRule="auto"/>
                            </w:pPr>
                          </w:p>
                          <w:p w14:paraId="54D3BB6B" w14:textId="77777777" w:rsidR="00764E0E" w:rsidRPr="002166E7" w:rsidRDefault="00764E0E" w:rsidP="00575365">
                            <w:pPr>
                              <w:spacing w:after="0" w:line="240" w:lineRule="auto"/>
                              <w:rPr>
                                <w:rFonts w:ascii="Arial" w:hAnsi="Arial" w:cs="Arial"/>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590308" id="_x0000_s1045" type="#_x0000_t202" style="position:absolute;margin-left:366.1pt;margin-top:14.5pt;width:347.75pt;height:254.6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">
                <v:textbox>
                  <w:txbxContent>
                    <w:p w14:paraId="78C9D093" w14:textId="3AB2FC88" w:rsidR="00764E0E" w:rsidRPr="00764E0E" w:rsidRDefault="00764E0E" w:rsidP="00575365">
                      <w:pPr>
                        <w:spacing w:after="0" w:line="240" w:lineRule="auto"/>
                        <w:rPr>
                          <w:rFonts w:ascii="Arial" w:hAnsi="Arial" w:cs="Arial"/>
                          <w:color w:val="2E74B5" w:themeColor="accent1" w:themeShade="BF"/>
                        </w:rPr>
                      </w:pPr>
                      <w:r w:rsidRPr="00764E0E">
                        <w:rPr>
                          <w:rFonts w:ascii="Arial" w:hAnsi="Arial" w:cs="Arial"/>
                          <w:color w:val="2E74B5" w:themeColor="accent1" w:themeShade="BF"/>
                        </w:rPr>
                        <w:t>The system provides:</w:t>
                      </w:r>
                    </w:p>
                    <w:p w14:paraId="1C7D4A4F"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Key Performance Indicators for remote clinical care </w:t>
                      </w:r>
                    </w:p>
                    <w:p w14:paraId="3F6DA909"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Real-time data on dispositions, referral rates, and outcomes </w:t>
                      </w:r>
                    </w:p>
                    <w:p w14:paraId="16E06467"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Real-time data on Hear &amp; Treat rates per clinician per centre. </w:t>
                      </w:r>
                    </w:p>
                    <w:p w14:paraId="72F61E71"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Average call time call to triage time and call to disposition time. </w:t>
                      </w:r>
                    </w:p>
                    <w:p w14:paraId="062F786E"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A database of calls for random call audit</w:t>
                      </w:r>
                    </w:p>
                    <w:p w14:paraId="09C3EADA"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Digitally automated identification of themes and trends </w:t>
                      </w:r>
                    </w:p>
                    <w:p w14:paraId="5C767173"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Individual, centre, and organisation clinical outcome metrics</w:t>
                      </w:r>
                    </w:p>
                    <w:p w14:paraId="1AF812DC"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System that allows easy pan wales access to clinical audit data</w:t>
                      </w:r>
                    </w:p>
                    <w:p w14:paraId="02864C56"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System that allows easy pan wales access for audit levelling </w:t>
                      </w:r>
                    </w:p>
                    <w:p w14:paraId="6231213D"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Digital integration for video consultation </w:t>
                      </w:r>
                    </w:p>
                    <w:p w14:paraId="46C62601"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 xml:space="preserve">Pandemic and seasonal flu capabilities </w:t>
                      </w:r>
                    </w:p>
                    <w:p w14:paraId="670FA08E" w14:textId="77777777" w:rsid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Legal and clinical governance protection and support</w:t>
                      </w:r>
                    </w:p>
                    <w:p w14:paraId="10645E05" w14:textId="7292067B" w:rsidR="00E43151" w:rsidRPr="001E70DB" w:rsidRDefault="00764E0E" w:rsidP="00575365">
                      <w:pPr>
                        <w:pStyle w:val="ListParagraph"/>
                        <w:numPr>
                          <w:ilvl w:val="0"/>
                          <w:numId w:val="15"/>
                        </w:numPr>
                        <w:spacing w:after="0" w:line="240" w:lineRule="auto"/>
                        <w:rPr>
                          <w:rFonts w:ascii="Arial" w:hAnsi="Arial" w:cs="Arial"/>
                          <w:color w:val="2E74B5" w:themeColor="accent1" w:themeShade="BF"/>
                        </w:rPr>
                      </w:pPr>
                      <w:r w:rsidRPr="001E70DB">
                        <w:rPr>
                          <w:rFonts w:ascii="Arial" w:hAnsi="Arial" w:cs="Arial"/>
                          <w:color w:val="2E74B5" w:themeColor="accent1" w:themeShade="BF"/>
                        </w:rPr>
                        <w:t>A pathway for accreditation as a centre of excellence</w:t>
                      </w:r>
                    </w:p>
                    <w:p w14:paraId="2C69C372" w14:textId="707BB4CB" w:rsidR="00764E0E" w:rsidRDefault="00764E0E" w:rsidP="00575365">
                      <w:pPr>
                        <w:spacing w:after="0" w:line="240" w:lineRule="auto"/>
                      </w:pPr>
                    </w:p>
                    <w:p w14:paraId="54D3BB6B" w14:textId="77777777" w:rsidR="00764E0E" w:rsidRPr="002166E7" w:rsidRDefault="00764E0E" w:rsidP="00575365">
                      <w:pPr>
                        <w:spacing w:after="0" w:line="240" w:lineRule="auto"/>
                        <w:rPr>
                          <w:rFonts w:ascii="Arial" w:hAnsi="Arial" w:cs="Arial"/>
                          <w:color w:val="2E74B5" w:themeColor="accent1" w:themeShade="BF"/>
                        </w:rPr>
                      </w:pPr>
                    </w:p>
                  </w:txbxContent>
                </v:textbox>
                <w10:wrap type="square"/>
              </v:shape>
            </w:pict>
          </mc:Fallback>
        </mc:AlternateContent>
      </w:r>
      <w:r w:rsidR="00810684" w:rsidRPr="00D21102">
        <w:rPr>
          <w:rFonts w:ascii="Arial" w:hAnsi="Arial" w:cs="Arial"/>
          <w:noProof/>
          <w:sz w:val="24"/>
          <w:szCs w:val="24"/>
          <w:lang w:eastAsia="en-GB"/>
        </w:rPr>
        <mc:AlternateContent>
          <mc:Choice Requires="wps">
            <w:drawing>
              <wp:anchor distT="45720" distB="45720" distL="114300" distR="114300" simplePos="0" relativeHeight="251708416" behindDoc="0" locked="0" layoutInCell="1" allowOverlap="1" wp14:anchorId="10C46C75" wp14:editId="2348F5C1">
                <wp:simplePos x="0" y="0"/>
                <wp:positionH relativeFrom="margin">
                  <wp:align>left</wp:align>
                </wp:positionH>
                <wp:positionV relativeFrom="paragraph">
                  <wp:posOffset>236220</wp:posOffset>
                </wp:positionV>
                <wp:extent cx="4338955" cy="3182620"/>
                <wp:effectExtent l="0" t="0" r="2349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3182620"/>
                        </a:xfrm>
                        <a:prstGeom prst="rect">
                          <a:avLst/>
                        </a:prstGeom>
                        <a:solidFill>
                          <a:srgbClr val="FFFFFF"/>
                        </a:solidFill>
                        <a:ln w="9525">
                          <a:solidFill>
                            <a:srgbClr val="000000"/>
                          </a:solidFill>
                          <a:miter lim="800000"/>
                          <a:headEnd/>
                          <a:tailEnd/>
                        </a:ln>
                      </wps:spPr>
                      <wps:txbx>
                        <w:txbxContent>
                          <w:p w14:paraId="3F696019" w14:textId="77777777" w:rsidR="009C6D04" w:rsidRDefault="009C6D04" w:rsidP="00BB75CC">
                            <w:pPr>
                              <w:spacing w:after="0" w:line="240" w:lineRule="auto"/>
                              <w:rPr>
                                <w:rFonts w:ascii="Arial" w:hAnsi="Arial" w:cs="Arial"/>
                                <w:b/>
                                <w:bCs/>
                              </w:rPr>
                            </w:pPr>
                            <w:r>
                              <w:rPr>
                                <w:rFonts w:ascii="Arial" w:hAnsi="Arial" w:cs="Arial"/>
                                <w:b/>
                                <w:bCs/>
                              </w:rPr>
                              <w:t xml:space="preserve">How will the investment be </w:t>
                            </w:r>
                            <w:proofErr w:type="gramStart"/>
                            <w:r>
                              <w:rPr>
                                <w:rFonts w:ascii="Arial" w:hAnsi="Arial" w:cs="Arial"/>
                                <w:b/>
                                <w:bCs/>
                              </w:rPr>
                              <w:t>evaluated:</w:t>
                            </w:r>
                            <w:proofErr w:type="gramEnd"/>
                          </w:p>
                          <w:p w14:paraId="48987A1F" w14:textId="77777777" w:rsidR="009C6D04" w:rsidRDefault="009C6D04" w:rsidP="00BB75CC">
                            <w:pPr>
                              <w:spacing w:after="0" w:line="240" w:lineRule="auto"/>
                              <w:rPr>
                                <w:rFonts w:ascii="Arial" w:hAnsi="Arial" w:cs="Arial"/>
                                <w:b/>
                                <w:bCs/>
                              </w:rPr>
                            </w:pPr>
                          </w:p>
                          <w:p w14:paraId="1C91C557" w14:textId="77777777" w:rsidR="009C6D04" w:rsidRDefault="009C6D04" w:rsidP="009C6D04">
                            <w:pPr>
                              <w:pStyle w:val="ListParagraph"/>
                              <w:numPr>
                                <w:ilvl w:val="0"/>
                                <w:numId w:val="1"/>
                              </w:numPr>
                              <w:spacing w:after="0" w:line="240" w:lineRule="auto"/>
                              <w:rPr>
                                <w:rFonts w:ascii="Arial" w:hAnsi="Arial" w:cs="Arial"/>
                                <w:b/>
                                <w:bCs/>
                              </w:rPr>
                            </w:pPr>
                            <w:r>
                              <w:rPr>
                                <w:rFonts w:ascii="Arial" w:hAnsi="Arial" w:cs="Arial"/>
                                <w:b/>
                                <w:bCs/>
                              </w:rPr>
                              <w:t>Key deliverables</w:t>
                            </w:r>
                          </w:p>
                          <w:p w14:paraId="1F4C586C" w14:textId="77777777" w:rsidR="009C6D04" w:rsidRDefault="009C6D04" w:rsidP="009C6D04">
                            <w:pPr>
                              <w:pStyle w:val="ListParagraph"/>
                              <w:numPr>
                                <w:ilvl w:val="0"/>
                                <w:numId w:val="1"/>
                              </w:numPr>
                              <w:spacing w:after="0" w:line="240" w:lineRule="auto"/>
                              <w:rPr>
                                <w:rFonts w:ascii="Arial" w:hAnsi="Arial" w:cs="Arial"/>
                                <w:b/>
                                <w:bCs/>
                              </w:rPr>
                            </w:pPr>
                            <w:r>
                              <w:rPr>
                                <w:rFonts w:ascii="Arial" w:hAnsi="Arial" w:cs="Arial"/>
                                <w:b/>
                                <w:bCs/>
                              </w:rPr>
                              <w:t>Metrics</w:t>
                            </w:r>
                          </w:p>
                          <w:p w14:paraId="4EE8FB74" w14:textId="77777777" w:rsidR="009C6D04" w:rsidRDefault="009C6D04" w:rsidP="009C6D04">
                            <w:pPr>
                              <w:pStyle w:val="ListParagraph"/>
                              <w:numPr>
                                <w:ilvl w:val="0"/>
                                <w:numId w:val="1"/>
                              </w:numPr>
                              <w:spacing w:after="0" w:line="240" w:lineRule="auto"/>
                              <w:rPr>
                                <w:rFonts w:ascii="Arial" w:hAnsi="Arial" w:cs="Arial"/>
                                <w:b/>
                                <w:bCs/>
                              </w:rPr>
                            </w:pPr>
                            <w:r>
                              <w:rPr>
                                <w:rFonts w:ascii="Arial" w:hAnsi="Arial" w:cs="Arial"/>
                                <w:b/>
                                <w:bCs/>
                              </w:rPr>
                              <w:t>Activity shift</w:t>
                            </w:r>
                          </w:p>
                          <w:p w14:paraId="5B037146" w14:textId="77777777" w:rsidR="006C4887" w:rsidRPr="009C6D04" w:rsidRDefault="006C4887" w:rsidP="009C6D04">
                            <w:pPr>
                              <w:pStyle w:val="ListParagraph"/>
                              <w:numPr>
                                <w:ilvl w:val="0"/>
                                <w:numId w:val="1"/>
                              </w:numPr>
                              <w:spacing w:after="0" w:line="240" w:lineRule="auto"/>
                              <w:rPr>
                                <w:rFonts w:ascii="Arial" w:hAnsi="Arial" w:cs="Arial"/>
                                <w:b/>
                                <w:bCs/>
                              </w:rPr>
                            </w:pPr>
                            <w:r>
                              <w:rPr>
                                <w:rFonts w:ascii="Arial" w:hAnsi="Arial" w:cs="Arial"/>
                                <w:b/>
                                <w:bCs/>
                              </w:rPr>
                              <w:t xml:space="preserve">Quality measures </w:t>
                            </w:r>
                          </w:p>
                          <w:p w14:paraId="2E1D65FE" w14:textId="77777777" w:rsidR="009C6D04" w:rsidRDefault="009C6D04" w:rsidP="00BB75CC">
                            <w:pPr>
                              <w:spacing w:after="0" w:line="240" w:lineRule="auto"/>
                              <w:rPr>
                                <w:rFonts w:ascii="Arial" w:hAnsi="Arial" w:cs="Arial"/>
                                <w:b/>
                                <w:bCs/>
                              </w:rPr>
                            </w:pPr>
                          </w:p>
                          <w:p w14:paraId="38DE99C4" w14:textId="77777777" w:rsidR="00BB75CC" w:rsidRDefault="00BB75CC" w:rsidP="00575365">
                            <w:pPr>
                              <w:spacing w:after="0" w:line="240" w:lineRule="auto"/>
                              <w:rPr>
                                <w:rFonts w:ascii="Arial" w:hAnsi="Arial" w:cs="Arial"/>
                              </w:rPr>
                            </w:pPr>
                          </w:p>
                          <w:p w14:paraId="4EBDBB89" w14:textId="77777777" w:rsidR="00BB75CC" w:rsidRPr="00512256" w:rsidRDefault="00BB75CC" w:rsidP="00575365">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C46C75" id="_x0000_s1046" type="#_x0000_t202" style="position:absolute;margin-left:0;margin-top:18.6pt;width:341.65pt;height:250.6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">
                <v:textbox>
                  <w:txbxContent>
                    <w:p w14:paraId="3F696019" w14:textId="77777777" w:rsidR="009C6D04" w:rsidRDefault="009C6D04" w:rsidP="00BB75CC">
                      <w:pPr>
                        <w:spacing w:after="0" w:line="240" w:lineRule="auto"/>
                        <w:rPr>
                          <w:rFonts w:ascii="Arial" w:hAnsi="Arial" w:cs="Arial"/>
                          <w:b/>
                          <w:bCs/>
                        </w:rPr>
                      </w:pPr>
                      <w:r>
                        <w:rPr>
                          <w:rFonts w:ascii="Arial" w:hAnsi="Arial" w:cs="Arial"/>
                          <w:b/>
                          <w:bCs/>
                        </w:rPr>
                        <w:t xml:space="preserve">How will the investment be </w:t>
                      </w:r>
                      <w:proofErr w:type="gramStart"/>
                      <w:r>
                        <w:rPr>
                          <w:rFonts w:ascii="Arial" w:hAnsi="Arial" w:cs="Arial"/>
                          <w:b/>
                          <w:bCs/>
                        </w:rPr>
                        <w:t>evaluated:</w:t>
                      </w:r>
                      <w:proofErr w:type="gramEnd"/>
                    </w:p>
                    <w:p w14:paraId="48987A1F" w14:textId="77777777" w:rsidR="009C6D04" w:rsidRDefault="009C6D04" w:rsidP="00BB75CC">
                      <w:pPr>
                        <w:spacing w:after="0" w:line="240" w:lineRule="auto"/>
                        <w:rPr>
                          <w:rFonts w:ascii="Arial" w:hAnsi="Arial" w:cs="Arial"/>
                          <w:b/>
                          <w:bCs/>
                        </w:rPr>
                      </w:pPr>
                    </w:p>
                    <w:p w14:paraId="1C91C557" w14:textId="77777777" w:rsidR="009C6D04" w:rsidRDefault="009C6D04" w:rsidP="009C6D04">
                      <w:pPr>
                        <w:pStyle w:val="ListParagraph"/>
                        <w:numPr>
                          <w:ilvl w:val="0"/>
                          <w:numId w:val="1"/>
                        </w:numPr>
                        <w:spacing w:after="0" w:line="240" w:lineRule="auto"/>
                        <w:rPr>
                          <w:rFonts w:ascii="Arial" w:hAnsi="Arial" w:cs="Arial"/>
                          <w:b/>
                          <w:bCs/>
                        </w:rPr>
                      </w:pPr>
                      <w:r>
                        <w:rPr>
                          <w:rFonts w:ascii="Arial" w:hAnsi="Arial" w:cs="Arial"/>
                          <w:b/>
                          <w:bCs/>
                        </w:rPr>
                        <w:t>Key deliverables</w:t>
                      </w:r>
                    </w:p>
                    <w:p w14:paraId="1F4C586C" w14:textId="77777777" w:rsidR="009C6D04" w:rsidRDefault="009C6D04" w:rsidP="009C6D04">
                      <w:pPr>
                        <w:pStyle w:val="ListParagraph"/>
                        <w:numPr>
                          <w:ilvl w:val="0"/>
                          <w:numId w:val="1"/>
                        </w:numPr>
                        <w:spacing w:after="0" w:line="240" w:lineRule="auto"/>
                        <w:rPr>
                          <w:rFonts w:ascii="Arial" w:hAnsi="Arial" w:cs="Arial"/>
                          <w:b/>
                          <w:bCs/>
                        </w:rPr>
                      </w:pPr>
                      <w:r>
                        <w:rPr>
                          <w:rFonts w:ascii="Arial" w:hAnsi="Arial" w:cs="Arial"/>
                          <w:b/>
                          <w:bCs/>
                        </w:rPr>
                        <w:t>Metrics</w:t>
                      </w:r>
                    </w:p>
                    <w:p w14:paraId="4EE8FB74" w14:textId="77777777" w:rsidR="009C6D04" w:rsidRDefault="009C6D04" w:rsidP="009C6D04">
                      <w:pPr>
                        <w:pStyle w:val="ListParagraph"/>
                        <w:numPr>
                          <w:ilvl w:val="0"/>
                          <w:numId w:val="1"/>
                        </w:numPr>
                        <w:spacing w:after="0" w:line="240" w:lineRule="auto"/>
                        <w:rPr>
                          <w:rFonts w:ascii="Arial" w:hAnsi="Arial" w:cs="Arial"/>
                          <w:b/>
                          <w:bCs/>
                        </w:rPr>
                      </w:pPr>
                      <w:r>
                        <w:rPr>
                          <w:rFonts w:ascii="Arial" w:hAnsi="Arial" w:cs="Arial"/>
                          <w:b/>
                          <w:bCs/>
                        </w:rPr>
                        <w:t>Activity shift</w:t>
                      </w:r>
                    </w:p>
                    <w:p w14:paraId="5B037146" w14:textId="77777777" w:rsidR="006C4887" w:rsidRPr="009C6D04" w:rsidRDefault="006C4887" w:rsidP="009C6D04">
                      <w:pPr>
                        <w:pStyle w:val="ListParagraph"/>
                        <w:numPr>
                          <w:ilvl w:val="0"/>
                          <w:numId w:val="1"/>
                        </w:numPr>
                        <w:spacing w:after="0" w:line="240" w:lineRule="auto"/>
                        <w:rPr>
                          <w:rFonts w:ascii="Arial" w:hAnsi="Arial" w:cs="Arial"/>
                          <w:b/>
                          <w:bCs/>
                        </w:rPr>
                      </w:pPr>
                      <w:r>
                        <w:rPr>
                          <w:rFonts w:ascii="Arial" w:hAnsi="Arial" w:cs="Arial"/>
                          <w:b/>
                          <w:bCs/>
                        </w:rPr>
                        <w:t xml:space="preserve">Quality measures </w:t>
                      </w:r>
                    </w:p>
                    <w:p w14:paraId="2E1D65FE" w14:textId="77777777" w:rsidR="009C6D04" w:rsidRDefault="009C6D04" w:rsidP="00BB75CC">
                      <w:pPr>
                        <w:spacing w:after="0" w:line="240" w:lineRule="auto"/>
                        <w:rPr>
                          <w:rFonts w:ascii="Arial" w:hAnsi="Arial" w:cs="Arial"/>
                          <w:b/>
                          <w:bCs/>
                        </w:rPr>
                      </w:pPr>
                    </w:p>
                    <w:p w14:paraId="38DE99C4" w14:textId="77777777" w:rsidR="00BB75CC" w:rsidRDefault="00BB75CC" w:rsidP="00575365">
                      <w:pPr>
                        <w:spacing w:after="0" w:line="240" w:lineRule="auto"/>
                        <w:rPr>
                          <w:rFonts w:ascii="Arial" w:hAnsi="Arial" w:cs="Arial"/>
                        </w:rPr>
                      </w:pPr>
                    </w:p>
                    <w:p w14:paraId="4EBDBB89" w14:textId="77777777" w:rsidR="00BB75CC" w:rsidRPr="00512256" w:rsidRDefault="00BB75CC" w:rsidP="00575365">
                      <w:pPr>
                        <w:spacing w:after="0" w:line="240" w:lineRule="auto"/>
                        <w:rPr>
                          <w:rFonts w:ascii="Arial" w:hAnsi="Arial" w:cs="Arial"/>
                        </w:rPr>
                      </w:pPr>
                    </w:p>
                  </w:txbxContent>
                </v:textbox>
                <w10:wrap type="square" anchorx="margin"/>
              </v:shape>
            </w:pict>
          </mc:Fallback>
        </mc:AlternateContent>
      </w:r>
    </w:p>
    <w:p w14:paraId="012B516D" w14:textId="5EFA8452" w:rsidR="00F623FE" w:rsidRPr="00D21102" w:rsidRDefault="00F623FE" w:rsidP="00D92C2A">
      <w:pPr>
        <w:spacing w:after="0" w:line="240" w:lineRule="auto"/>
        <w:rPr>
          <w:rFonts w:ascii="Arial" w:hAnsi="Arial" w:cs="Arial"/>
          <w:sz w:val="24"/>
          <w:szCs w:val="24"/>
        </w:rPr>
      </w:pPr>
    </w:p>
    <w:p w14:paraId="16DBBE6F" w14:textId="075B7152" w:rsidR="00BB75CC" w:rsidRPr="00D21102" w:rsidRDefault="00C20B15" w:rsidP="00D92C2A">
      <w:pPr>
        <w:spacing w:after="0" w:line="240" w:lineRule="auto"/>
        <w:rPr>
          <w:rFonts w:ascii="Arial" w:hAnsi="Arial" w:cs="Arial"/>
          <w:sz w:val="24"/>
          <w:szCs w:val="24"/>
        </w:rPr>
      </w:pPr>
      <w:r w:rsidRPr="00D21102">
        <w:rPr>
          <w:rFonts w:ascii="Arial" w:hAnsi="Arial" w:cs="Arial"/>
          <w:noProof/>
          <w:sz w:val="24"/>
          <w:szCs w:val="24"/>
          <w:lang w:eastAsia="en-GB"/>
        </w:rPr>
        <mc:AlternateContent>
          <mc:Choice Requires="wps">
            <w:drawing>
              <wp:anchor distT="45720" distB="45720" distL="114300" distR="114300" simplePos="0" relativeHeight="251716608" behindDoc="0" locked="0" layoutInCell="1" allowOverlap="1" wp14:anchorId="22186E03" wp14:editId="3CB12DE6">
                <wp:simplePos x="0" y="0"/>
                <wp:positionH relativeFrom="margin">
                  <wp:align>right</wp:align>
                </wp:positionH>
                <wp:positionV relativeFrom="paragraph">
                  <wp:posOffset>247650</wp:posOffset>
                </wp:positionV>
                <wp:extent cx="8839200" cy="16002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600200"/>
                        </a:xfrm>
                        <a:prstGeom prst="rect">
                          <a:avLst/>
                        </a:prstGeom>
                        <a:solidFill>
                          <a:srgbClr val="FFFFFF"/>
                        </a:solidFill>
                        <a:ln w="9525">
                          <a:solidFill>
                            <a:srgbClr val="000000"/>
                          </a:solidFill>
                          <a:miter lim="800000"/>
                          <a:headEnd/>
                          <a:tailEnd/>
                        </a:ln>
                      </wps:spPr>
                      <wps:txbx>
                        <w:txbxContent>
                          <w:p w14:paraId="22333B4D" w14:textId="77777777" w:rsidR="00D970C8" w:rsidRDefault="00D970C8" w:rsidP="00575365">
                            <w:pPr>
                              <w:spacing w:after="0" w:line="240" w:lineRule="auto"/>
                              <w:rPr>
                                <w:rFonts w:ascii="Arial" w:hAnsi="Arial" w:cs="Arial"/>
                                <w:b/>
                              </w:rPr>
                            </w:pPr>
                            <w:r>
                              <w:rPr>
                                <w:rFonts w:ascii="Arial" w:hAnsi="Arial" w:cs="Arial"/>
                                <w:b/>
                              </w:rPr>
                              <w:t>Project / investment spend</w:t>
                            </w:r>
                          </w:p>
                          <w:p w14:paraId="2276B12C" w14:textId="77777777" w:rsidR="00D970C8" w:rsidRPr="001E70DB" w:rsidRDefault="00D970C8" w:rsidP="00575365">
                            <w:pPr>
                              <w:spacing w:after="0" w:line="240" w:lineRule="auto"/>
                              <w:rPr>
                                <w:rFonts w:ascii="Arial" w:hAnsi="Arial" w:cs="Arial"/>
                                <w:b/>
                                <w:sz w:val="24"/>
                                <w:szCs w:val="24"/>
                              </w:rPr>
                            </w:pPr>
                          </w:p>
                          <w:p w14:paraId="3E77A14D" w14:textId="77777777" w:rsidR="00D970C8" w:rsidRPr="001E70DB" w:rsidRDefault="00D970C8" w:rsidP="00575365">
                            <w:pPr>
                              <w:spacing w:after="0" w:line="240" w:lineRule="auto"/>
                              <w:rPr>
                                <w:rFonts w:ascii="Arial" w:hAnsi="Arial" w:cs="Arial"/>
                                <w:b/>
                                <w:color w:val="00B050"/>
                                <w:sz w:val="24"/>
                                <w:szCs w:val="24"/>
                              </w:rPr>
                            </w:pPr>
                            <w:r w:rsidRPr="001E70DB">
                              <w:rPr>
                                <w:rFonts w:ascii="Arial" w:hAnsi="Arial" w:cs="Arial"/>
                                <w:b/>
                                <w:color w:val="00B050"/>
                                <w:sz w:val="24"/>
                                <w:szCs w:val="24"/>
                              </w:rPr>
                              <w:t>Non-recurrent expenditure:</w:t>
                            </w:r>
                          </w:p>
                          <w:p w14:paraId="0E73E948" w14:textId="0DFA32C7" w:rsidR="00D970C8" w:rsidRPr="001E70DB" w:rsidRDefault="00764E0E" w:rsidP="00575365">
                            <w:pPr>
                              <w:spacing w:after="0" w:line="240" w:lineRule="auto"/>
                              <w:rPr>
                                <w:rFonts w:ascii="Arial" w:hAnsi="Arial" w:cs="Arial"/>
                                <w:b/>
                                <w:color w:val="2E74B5" w:themeColor="accent1" w:themeShade="BF"/>
                                <w:sz w:val="24"/>
                                <w:szCs w:val="24"/>
                              </w:rPr>
                            </w:pPr>
                            <w:r w:rsidRPr="001E70DB">
                              <w:rPr>
                                <w:rFonts w:ascii="Arial" w:hAnsi="Arial" w:cs="Arial"/>
                                <w:color w:val="2E74B5" w:themeColor="accent1" w:themeShade="BF"/>
                                <w:sz w:val="24"/>
                                <w:szCs w:val="24"/>
                              </w:rPr>
                              <w:t xml:space="preserve">£1.8m for temporary back fill of 36 WTE for expansion of the CSD in 2022/23 whilst wider system improvements are delivered. </w:t>
                            </w:r>
                          </w:p>
                          <w:p w14:paraId="0FC92EA0" w14:textId="77777777" w:rsidR="00D970C8" w:rsidRPr="001E70DB" w:rsidRDefault="00D970C8" w:rsidP="00575365">
                            <w:pPr>
                              <w:spacing w:after="0" w:line="240" w:lineRule="auto"/>
                              <w:rPr>
                                <w:rFonts w:ascii="Arial" w:hAnsi="Arial" w:cs="Arial"/>
                                <w:b/>
                                <w:color w:val="00B050"/>
                                <w:sz w:val="24"/>
                                <w:szCs w:val="24"/>
                              </w:rPr>
                            </w:pPr>
                          </w:p>
                          <w:p w14:paraId="340E5DD5" w14:textId="77777777" w:rsidR="00D970C8" w:rsidRPr="001E70DB" w:rsidRDefault="00D970C8" w:rsidP="00575365">
                            <w:pPr>
                              <w:spacing w:after="0" w:line="240" w:lineRule="auto"/>
                              <w:rPr>
                                <w:rFonts w:ascii="Arial" w:hAnsi="Arial" w:cs="Arial"/>
                                <w:b/>
                                <w:color w:val="00B050"/>
                                <w:sz w:val="24"/>
                                <w:szCs w:val="24"/>
                              </w:rPr>
                            </w:pPr>
                            <w:r w:rsidRPr="001E70DB">
                              <w:rPr>
                                <w:rFonts w:ascii="Arial" w:hAnsi="Arial" w:cs="Arial"/>
                                <w:b/>
                                <w:color w:val="00B050"/>
                                <w:sz w:val="24"/>
                                <w:szCs w:val="24"/>
                              </w:rPr>
                              <w:t>Recurrent expenditure:</w:t>
                            </w:r>
                          </w:p>
                          <w:p w14:paraId="26328694" w14:textId="77777777" w:rsidR="00810684" w:rsidRPr="001E70DB" w:rsidRDefault="00810684" w:rsidP="00575365">
                            <w:pPr>
                              <w:spacing w:after="0" w:line="240" w:lineRule="auto"/>
                              <w:rPr>
                                <w:rFonts w:ascii="Arial" w:hAnsi="Arial" w:cs="Arial"/>
                                <w:sz w:val="24"/>
                                <w:szCs w:val="24"/>
                              </w:rPr>
                            </w:pPr>
                          </w:p>
                          <w:p w14:paraId="7B619934" w14:textId="313DC08C" w:rsidR="00810684" w:rsidRPr="001E70DB" w:rsidRDefault="00764E0E" w:rsidP="00575365">
                            <w:pPr>
                              <w:spacing w:after="0" w:line="240" w:lineRule="auto"/>
                              <w:rPr>
                                <w:rFonts w:ascii="Arial" w:hAnsi="Arial" w:cs="Arial"/>
                                <w:color w:val="2E74B5" w:themeColor="accent1" w:themeShade="BF"/>
                                <w:sz w:val="24"/>
                                <w:szCs w:val="24"/>
                              </w:rPr>
                            </w:pPr>
                            <w:r w:rsidRPr="001E70DB">
                              <w:rPr>
                                <w:rFonts w:ascii="Arial" w:hAnsi="Arial" w:cs="Arial"/>
                                <w:color w:val="2E74B5" w:themeColor="accent1" w:themeShade="BF"/>
                                <w:sz w:val="24"/>
                                <w:szCs w:val="24"/>
                              </w:rPr>
                              <w:t xml:space="preserve">£250k for the ongoing licensing and ICT costs of the system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86E03" id="_x0000_s1047" type="#_x0000_t202" style="position:absolute;margin-left:644.8pt;margin-top:19.5pt;width:696pt;height:126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">
                <v:textbox>
                  <w:txbxContent>
                    <w:p w14:paraId="22333B4D" w14:textId="77777777" w:rsidR="00D970C8" w:rsidRDefault="00D970C8" w:rsidP="00575365">
                      <w:pPr>
                        <w:spacing w:after="0" w:line="240" w:lineRule="auto"/>
                        <w:rPr>
                          <w:rFonts w:ascii="Arial" w:hAnsi="Arial" w:cs="Arial"/>
                          <w:b/>
                        </w:rPr>
                      </w:pPr>
                      <w:r>
                        <w:rPr>
                          <w:rFonts w:ascii="Arial" w:hAnsi="Arial" w:cs="Arial"/>
                          <w:b/>
                        </w:rPr>
                        <w:t>Project / investment spend</w:t>
                      </w:r>
                    </w:p>
                    <w:p w14:paraId="2276B12C" w14:textId="77777777" w:rsidR="00D970C8" w:rsidRPr="001E70DB" w:rsidRDefault="00D970C8" w:rsidP="00575365">
                      <w:pPr>
                        <w:spacing w:after="0" w:line="240" w:lineRule="auto"/>
                        <w:rPr>
                          <w:rFonts w:ascii="Arial" w:hAnsi="Arial" w:cs="Arial"/>
                          <w:b/>
                          <w:sz w:val="24"/>
                          <w:szCs w:val="24"/>
                        </w:rPr>
                      </w:pPr>
                    </w:p>
                    <w:p w14:paraId="3E77A14D" w14:textId="77777777" w:rsidR="00D970C8" w:rsidRPr="001E70DB" w:rsidRDefault="00D970C8" w:rsidP="00575365">
                      <w:pPr>
                        <w:spacing w:after="0" w:line="240" w:lineRule="auto"/>
                        <w:rPr>
                          <w:rFonts w:ascii="Arial" w:hAnsi="Arial" w:cs="Arial"/>
                          <w:b/>
                          <w:color w:val="00B050"/>
                          <w:sz w:val="24"/>
                          <w:szCs w:val="24"/>
                        </w:rPr>
                      </w:pPr>
                      <w:r w:rsidRPr="001E70DB">
                        <w:rPr>
                          <w:rFonts w:ascii="Arial" w:hAnsi="Arial" w:cs="Arial"/>
                          <w:b/>
                          <w:color w:val="00B050"/>
                          <w:sz w:val="24"/>
                          <w:szCs w:val="24"/>
                        </w:rPr>
                        <w:t>Non-recurrent expenditure:</w:t>
                      </w:r>
                    </w:p>
                    <w:p w14:paraId="0E73E948" w14:textId="0DFA32C7" w:rsidR="00D970C8" w:rsidRPr="001E70DB" w:rsidRDefault="00764E0E" w:rsidP="00575365">
                      <w:pPr>
                        <w:spacing w:after="0" w:line="240" w:lineRule="auto"/>
                        <w:rPr>
                          <w:rFonts w:ascii="Arial" w:hAnsi="Arial" w:cs="Arial"/>
                          <w:b/>
                          <w:color w:val="2E74B5" w:themeColor="accent1" w:themeShade="BF"/>
                          <w:sz w:val="24"/>
                          <w:szCs w:val="24"/>
                        </w:rPr>
                      </w:pPr>
                      <w:r w:rsidRPr="001E70DB">
                        <w:rPr>
                          <w:rFonts w:ascii="Arial" w:hAnsi="Arial" w:cs="Arial"/>
                          <w:color w:val="2E74B5" w:themeColor="accent1" w:themeShade="BF"/>
                          <w:sz w:val="24"/>
                          <w:szCs w:val="24"/>
                        </w:rPr>
                        <w:t xml:space="preserve">£1.8m for temporary back fill of 36 WTE for expansion of the CSD in 2022/23 whilst wider system improvements are delivered. </w:t>
                      </w:r>
                    </w:p>
                    <w:p w14:paraId="0FC92EA0" w14:textId="77777777" w:rsidR="00D970C8" w:rsidRPr="001E70DB" w:rsidRDefault="00D970C8" w:rsidP="00575365">
                      <w:pPr>
                        <w:spacing w:after="0" w:line="240" w:lineRule="auto"/>
                        <w:rPr>
                          <w:rFonts w:ascii="Arial" w:hAnsi="Arial" w:cs="Arial"/>
                          <w:b/>
                          <w:color w:val="00B050"/>
                          <w:sz w:val="24"/>
                          <w:szCs w:val="24"/>
                        </w:rPr>
                      </w:pPr>
                    </w:p>
                    <w:p w14:paraId="340E5DD5" w14:textId="77777777" w:rsidR="00D970C8" w:rsidRPr="001E70DB" w:rsidRDefault="00D970C8" w:rsidP="00575365">
                      <w:pPr>
                        <w:spacing w:after="0" w:line="240" w:lineRule="auto"/>
                        <w:rPr>
                          <w:rFonts w:ascii="Arial" w:hAnsi="Arial" w:cs="Arial"/>
                          <w:b/>
                          <w:color w:val="00B050"/>
                          <w:sz w:val="24"/>
                          <w:szCs w:val="24"/>
                        </w:rPr>
                      </w:pPr>
                      <w:r w:rsidRPr="001E70DB">
                        <w:rPr>
                          <w:rFonts w:ascii="Arial" w:hAnsi="Arial" w:cs="Arial"/>
                          <w:b/>
                          <w:color w:val="00B050"/>
                          <w:sz w:val="24"/>
                          <w:szCs w:val="24"/>
                        </w:rPr>
                        <w:t>Recurrent expenditure:</w:t>
                      </w:r>
                    </w:p>
                    <w:p w14:paraId="26328694" w14:textId="77777777" w:rsidR="00810684" w:rsidRPr="001E70DB" w:rsidRDefault="00810684" w:rsidP="00575365">
                      <w:pPr>
                        <w:spacing w:after="0" w:line="240" w:lineRule="auto"/>
                        <w:rPr>
                          <w:rFonts w:ascii="Arial" w:hAnsi="Arial" w:cs="Arial"/>
                          <w:sz w:val="24"/>
                          <w:szCs w:val="24"/>
                        </w:rPr>
                      </w:pPr>
                    </w:p>
                    <w:p w14:paraId="7B619934" w14:textId="313DC08C" w:rsidR="00810684" w:rsidRPr="001E70DB" w:rsidRDefault="00764E0E" w:rsidP="00575365">
                      <w:pPr>
                        <w:spacing w:after="0" w:line="240" w:lineRule="auto"/>
                        <w:rPr>
                          <w:rFonts w:ascii="Arial" w:hAnsi="Arial" w:cs="Arial"/>
                          <w:color w:val="2E74B5" w:themeColor="accent1" w:themeShade="BF"/>
                          <w:sz w:val="24"/>
                          <w:szCs w:val="24"/>
                        </w:rPr>
                      </w:pPr>
                      <w:r w:rsidRPr="001E70DB">
                        <w:rPr>
                          <w:rFonts w:ascii="Arial" w:hAnsi="Arial" w:cs="Arial"/>
                          <w:color w:val="2E74B5" w:themeColor="accent1" w:themeShade="BF"/>
                          <w:sz w:val="24"/>
                          <w:szCs w:val="24"/>
                        </w:rPr>
                        <w:t xml:space="preserve">£250k for the ongoing licensing and ICT costs of the system </w:t>
                      </w:r>
                    </w:p>
                  </w:txbxContent>
                </v:textbox>
                <w10:wrap type="square" anchorx="margin"/>
              </v:shape>
            </w:pict>
          </mc:Fallback>
        </mc:AlternateContent>
      </w:r>
    </w:p>
    <w:p w14:paraId="07256CE3" w14:textId="01D86ACD" w:rsidR="00BB75CC" w:rsidRPr="00D21102" w:rsidRDefault="00BB75CC" w:rsidP="00D92C2A">
      <w:pPr>
        <w:spacing w:after="0" w:line="240" w:lineRule="auto"/>
        <w:rPr>
          <w:rFonts w:ascii="Arial" w:hAnsi="Arial" w:cs="Arial"/>
          <w:sz w:val="24"/>
          <w:szCs w:val="24"/>
        </w:rPr>
      </w:pPr>
    </w:p>
    <w:p w14:paraId="66D3D89C" w14:textId="6AAD019E" w:rsidR="00810684" w:rsidRPr="00D21102" w:rsidRDefault="00D902EE" w:rsidP="00D92C2A">
      <w:pPr>
        <w:spacing w:after="0" w:line="240" w:lineRule="auto"/>
        <w:rPr>
          <w:rFonts w:ascii="Arial" w:hAnsi="Arial" w:cs="Arial"/>
          <w:sz w:val="24"/>
          <w:szCs w:val="24"/>
        </w:rPr>
      </w:pPr>
      <w:r w:rsidRPr="00D21102">
        <w:rPr>
          <w:rFonts w:ascii="Arial" w:hAnsi="Arial" w:cs="Arial"/>
          <w:noProof/>
          <w:sz w:val="24"/>
          <w:szCs w:val="24"/>
          <w:lang w:eastAsia="en-GB"/>
        </w:rPr>
        <mc:AlternateContent>
          <mc:Choice Requires="wps">
            <w:drawing>
              <wp:anchor distT="45720" distB="45720" distL="114300" distR="114300" simplePos="0" relativeHeight="251720704" behindDoc="0" locked="0" layoutInCell="1" allowOverlap="1" wp14:anchorId="45F415B0" wp14:editId="41D8D1D7">
                <wp:simplePos x="0" y="0"/>
                <wp:positionH relativeFrom="margin">
                  <wp:align>left</wp:align>
                </wp:positionH>
                <wp:positionV relativeFrom="paragraph">
                  <wp:posOffset>285750</wp:posOffset>
                </wp:positionV>
                <wp:extent cx="8848725" cy="1724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1724025"/>
                        </a:xfrm>
                        <a:prstGeom prst="rect">
                          <a:avLst/>
                        </a:prstGeom>
                        <a:solidFill>
                          <a:srgbClr val="FFFFFF"/>
                        </a:solidFill>
                        <a:ln w="9525">
                          <a:solidFill>
                            <a:srgbClr val="000000"/>
                          </a:solidFill>
                          <a:miter lim="800000"/>
                          <a:headEnd/>
                          <a:tailEnd/>
                        </a:ln>
                      </wps:spPr>
                      <wps:txbx>
                        <w:txbxContent>
                          <w:p w14:paraId="1C05CE17" w14:textId="77777777" w:rsidR="00575365" w:rsidRPr="001E70DB" w:rsidRDefault="00575365" w:rsidP="00512256">
                            <w:pPr>
                              <w:spacing w:after="0" w:line="240" w:lineRule="auto"/>
                              <w:rPr>
                                <w:rFonts w:ascii="Arial" w:hAnsi="Arial" w:cs="Arial"/>
                                <w:b/>
                                <w:sz w:val="24"/>
                                <w:szCs w:val="24"/>
                              </w:rPr>
                            </w:pPr>
                            <w:r w:rsidRPr="001E70DB">
                              <w:rPr>
                                <w:rFonts w:ascii="Arial" w:hAnsi="Arial" w:cs="Arial"/>
                                <w:b/>
                                <w:sz w:val="24"/>
                                <w:szCs w:val="24"/>
                              </w:rPr>
                              <w:t>Exit strategy</w:t>
                            </w:r>
                            <w:r w:rsidR="006C4887" w:rsidRPr="001E70DB">
                              <w:rPr>
                                <w:rFonts w:ascii="Arial" w:hAnsi="Arial" w:cs="Arial"/>
                                <w:b/>
                                <w:sz w:val="24"/>
                                <w:szCs w:val="24"/>
                              </w:rPr>
                              <w:t xml:space="preserve"> – what, if succe</w:t>
                            </w:r>
                            <w:r w:rsidR="00875500" w:rsidRPr="001E70DB">
                              <w:rPr>
                                <w:rFonts w:ascii="Arial" w:hAnsi="Arial" w:cs="Arial"/>
                                <w:b/>
                                <w:sz w:val="24"/>
                                <w:szCs w:val="24"/>
                              </w:rPr>
                              <w:t>ssful will the exit strategy be?</w:t>
                            </w:r>
                          </w:p>
                          <w:p w14:paraId="25C002A7" w14:textId="77777777" w:rsidR="00575365" w:rsidRPr="001E70DB" w:rsidRDefault="00575365" w:rsidP="00575365">
                            <w:pPr>
                              <w:spacing w:after="0" w:line="240" w:lineRule="auto"/>
                              <w:rPr>
                                <w:rFonts w:ascii="Arial" w:hAnsi="Arial" w:cs="Arial"/>
                                <w:sz w:val="24"/>
                                <w:szCs w:val="24"/>
                              </w:rPr>
                            </w:pPr>
                          </w:p>
                          <w:p w14:paraId="52328048" w14:textId="42EF8ADB" w:rsidR="00575365" w:rsidRPr="001E70DB" w:rsidRDefault="00575365" w:rsidP="00575365">
                            <w:pPr>
                              <w:spacing w:after="0" w:line="240" w:lineRule="auto"/>
                              <w:rPr>
                                <w:rFonts w:ascii="Arial" w:hAnsi="Arial" w:cs="Arial"/>
                                <w:sz w:val="24"/>
                                <w:szCs w:val="24"/>
                              </w:rPr>
                            </w:pPr>
                            <w:r w:rsidRPr="001E70DB">
                              <w:rPr>
                                <w:rFonts w:ascii="Arial" w:hAnsi="Arial" w:cs="Arial"/>
                                <w:sz w:val="24"/>
                                <w:szCs w:val="24"/>
                              </w:rPr>
                              <w:t>B</w:t>
                            </w:r>
                            <w:r w:rsidR="00512256" w:rsidRPr="001E70DB">
                              <w:rPr>
                                <w:rFonts w:ascii="Arial" w:hAnsi="Arial" w:cs="Arial"/>
                                <w:sz w:val="24"/>
                                <w:szCs w:val="24"/>
                              </w:rPr>
                              <w:t>usiness case</w:t>
                            </w:r>
                            <w:r w:rsidR="009F58AB" w:rsidRPr="001E70DB">
                              <w:rPr>
                                <w:rFonts w:ascii="Arial" w:hAnsi="Arial" w:cs="Arial"/>
                                <w:sz w:val="24"/>
                                <w:szCs w:val="24"/>
                              </w:rPr>
                              <w:t xml:space="preserve"> for local investment or funded via released savings</w:t>
                            </w:r>
                            <w:r w:rsidR="005E66EF" w:rsidRPr="001E70DB">
                              <w:rPr>
                                <w:rFonts w:ascii="Arial" w:hAnsi="Arial" w:cs="Arial"/>
                                <w:sz w:val="24"/>
                                <w:szCs w:val="24"/>
                              </w:rPr>
                              <w:t>:</w:t>
                            </w:r>
                            <w:r w:rsidR="00013235" w:rsidRPr="001E70DB">
                              <w:rPr>
                                <w:rFonts w:ascii="Arial" w:hAnsi="Arial" w:cs="Arial"/>
                                <w:sz w:val="24"/>
                                <w:szCs w:val="24"/>
                              </w:rPr>
                              <w:t xml:space="preserve"> </w:t>
                            </w:r>
                            <w:r w:rsidR="00764E0E" w:rsidRPr="001E70DB">
                              <w:rPr>
                                <w:rFonts w:ascii="Arial" w:hAnsi="Arial" w:cs="Arial"/>
                                <w:color w:val="2E74B5" w:themeColor="accent1" w:themeShade="BF"/>
                                <w:sz w:val="24"/>
                                <w:szCs w:val="24"/>
                              </w:rPr>
                              <w:t>Depen</w:t>
                            </w:r>
                            <w:bookmarkStart w:id="0" w:name="_GoBack"/>
                            <w:bookmarkEnd w:id="0"/>
                            <w:r w:rsidR="00764E0E" w:rsidRPr="001E70DB">
                              <w:rPr>
                                <w:rFonts w:ascii="Arial" w:hAnsi="Arial" w:cs="Arial"/>
                                <w:color w:val="2E74B5" w:themeColor="accent1" w:themeShade="BF"/>
                                <w:sz w:val="24"/>
                                <w:szCs w:val="24"/>
                              </w:rPr>
                              <w:t xml:space="preserve">dent on wider system improvements </w:t>
                            </w:r>
                          </w:p>
                          <w:p w14:paraId="76702C29" w14:textId="77777777" w:rsidR="00575365" w:rsidRPr="001E70DB" w:rsidRDefault="00575365" w:rsidP="00575365">
                            <w:pPr>
                              <w:spacing w:after="0" w:line="240" w:lineRule="auto"/>
                              <w:rPr>
                                <w:rFonts w:ascii="Arial" w:hAnsi="Arial" w:cs="Arial"/>
                                <w:sz w:val="24"/>
                                <w:szCs w:val="24"/>
                              </w:rPr>
                            </w:pPr>
                          </w:p>
                          <w:p w14:paraId="45FEDCC9" w14:textId="77777777" w:rsidR="00764E0E" w:rsidRPr="001E70DB" w:rsidRDefault="009F58AB" w:rsidP="00764E0E">
                            <w:pPr>
                              <w:spacing w:after="0" w:line="240" w:lineRule="auto"/>
                              <w:rPr>
                                <w:rFonts w:ascii="Arial" w:hAnsi="Arial" w:cs="Arial"/>
                                <w:sz w:val="24"/>
                                <w:szCs w:val="24"/>
                              </w:rPr>
                            </w:pPr>
                            <w:r w:rsidRPr="001E70DB">
                              <w:rPr>
                                <w:rFonts w:ascii="Arial" w:hAnsi="Arial" w:cs="Arial"/>
                                <w:sz w:val="24"/>
                                <w:szCs w:val="24"/>
                              </w:rPr>
                              <w:t>Business case for national investment</w:t>
                            </w:r>
                            <w:r w:rsidR="00875500" w:rsidRPr="001E70DB">
                              <w:rPr>
                                <w:rFonts w:ascii="Arial" w:hAnsi="Arial" w:cs="Arial"/>
                                <w:sz w:val="24"/>
                                <w:szCs w:val="24"/>
                              </w:rPr>
                              <w:t>:</w:t>
                            </w:r>
                            <w:r w:rsidR="00764E0E" w:rsidRPr="001E70DB">
                              <w:rPr>
                                <w:rFonts w:ascii="Arial" w:hAnsi="Arial" w:cs="Arial"/>
                                <w:sz w:val="24"/>
                                <w:szCs w:val="24"/>
                              </w:rPr>
                              <w:t xml:space="preserve"> </w:t>
                            </w:r>
                            <w:r w:rsidR="00764E0E" w:rsidRPr="001E70DB">
                              <w:rPr>
                                <w:rFonts w:ascii="Arial" w:hAnsi="Arial" w:cs="Arial"/>
                                <w:color w:val="2E74B5" w:themeColor="accent1" w:themeShade="BF"/>
                                <w:sz w:val="24"/>
                                <w:szCs w:val="24"/>
                              </w:rPr>
                              <w:t xml:space="preserve">Dependent on wider system improvements </w:t>
                            </w:r>
                          </w:p>
                          <w:p w14:paraId="68B0293E" w14:textId="1D514FE3" w:rsidR="006C4887" w:rsidRPr="001E70DB" w:rsidRDefault="006C4887" w:rsidP="00575365">
                            <w:pPr>
                              <w:spacing w:after="0" w:line="240" w:lineRule="auto"/>
                              <w:rPr>
                                <w:rFonts w:ascii="Arial" w:hAnsi="Arial" w:cs="Arial"/>
                                <w:sz w:val="24"/>
                                <w:szCs w:val="24"/>
                              </w:rPr>
                            </w:pPr>
                          </w:p>
                          <w:p w14:paraId="53728205" w14:textId="77777777" w:rsidR="00764E0E" w:rsidRPr="001E70DB" w:rsidRDefault="009F58AB" w:rsidP="00764E0E">
                            <w:pPr>
                              <w:spacing w:after="0" w:line="240" w:lineRule="auto"/>
                              <w:rPr>
                                <w:rFonts w:ascii="Arial" w:hAnsi="Arial" w:cs="Arial"/>
                                <w:sz w:val="24"/>
                                <w:szCs w:val="24"/>
                              </w:rPr>
                            </w:pPr>
                            <w:r w:rsidRPr="001E70DB">
                              <w:rPr>
                                <w:rFonts w:ascii="Arial" w:hAnsi="Arial" w:cs="Arial"/>
                                <w:sz w:val="24"/>
                                <w:szCs w:val="24"/>
                              </w:rPr>
                              <w:t>Other i</w:t>
                            </w:r>
                            <w:r w:rsidR="006C4887" w:rsidRPr="001E70DB">
                              <w:rPr>
                                <w:rFonts w:ascii="Arial" w:hAnsi="Arial" w:cs="Arial"/>
                                <w:sz w:val="24"/>
                                <w:szCs w:val="24"/>
                              </w:rPr>
                              <w:t>nvestment external to Six Goals programme</w:t>
                            </w:r>
                            <w:r w:rsidR="00875500" w:rsidRPr="001E70DB">
                              <w:rPr>
                                <w:rFonts w:ascii="Arial" w:hAnsi="Arial" w:cs="Arial"/>
                                <w:sz w:val="24"/>
                                <w:szCs w:val="24"/>
                              </w:rPr>
                              <w:t>:</w:t>
                            </w:r>
                            <w:r w:rsidR="00D902EE" w:rsidRPr="001E70DB">
                              <w:rPr>
                                <w:rFonts w:ascii="Arial" w:hAnsi="Arial" w:cs="Arial"/>
                                <w:sz w:val="24"/>
                                <w:szCs w:val="24"/>
                              </w:rPr>
                              <w:t xml:space="preserve"> </w:t>
                            </w:r>
                            <w:r w:rsidR="00764E0E" w:rsidRPr="001E70DB">
                              <w:rPr>
                                <w:rFonts w:ascii="Arial" w:hAnsi="Arial" w:cs="Arial"/>
                                <w:color w:val="2E74B5" w:themeColor="accent1" w:themeShade="BF"/>
                                <w:sz w:val="24"/>
                                <w:szCs w:val="24"/>
                              </w:rPr>
                              <w:t xml:space="preserve">Dependent on wider system improvements </w:t>
                            </w:r>
                          </w:p>
                          <w:p w14:paraId="187F67FF" w14:textId="6AF2C963" w:rsidR="00575365" w:rsidRPr="001E70DB" w:rsidRDefault="00575365" w:rsidP="00575365">
                            <w:pPr>
                              <w:spacing w:after="0" w:line="240" w:lineRule="auto"/>
                              <w:rPr>
                                <w:rFonts w:ascii="Arial" w:hAnsi="Arial" w:cs="Arial"/>
                                <w:sz w:val="24"/>
                                <w:szCs w:val="24"/>
                              </w:rPr>
                            </w:pPr>
                          </w:p>
                          <w:p w14:paraId="2FF7645B" w14:textId="78A648A4" w:rsidR="00810684" w:rsidRPr="001E70DB" w:rsidRDefault="006C4887" w:rsidP="00512256">
                            <w:pPr>
                              <w:spacing w:after="0" w:line="240" w:lineRule="auto"/>
                              <w:rPr>
                                <w:rFonts w:ascii="Arial" w:hAnsi="Arial" w:cs="Arial"/>
                                <w:color w:val="2E74B5" w:themeColor="accent1" w:themeShade="BF"/>
                                <w:sz w:val="24"/>
                                <w:szCs w:val="24"/>
                              </w:rPr>
                            </w:pPr>
                            <w:r w:rsidRPr="001E70DB">
                              <w:rPr>
                                <w:rFonts w:ascii="Arial" w:hAnsi="Arial" w:cs="Arial"/>
                                <w:sz w:val="24"/>
                                <w:szCs w:val="24"/>
                              </w:rPr>
                              <w:t>Project end date</w:t>
                            </w:r>
                            <w:r w:rsidR="00875500" w:rsidRPr="001E70DB">
                              <w:rPr>
                                <w:rFonts w:ascii="Arial" w:hAnsi="Arial" w:cs="Arial"/>
                                <w:sz w:val="24"/>
                                <w:szCs w:val="24"/>
                              </w:rPr>
                              <w:t>:</w:t>
                            </w:r>
                            <w:r w:rsidR="00D902EE" w:rsidRPr="001E70DB">
                              <w:rPr>
                                <w:rFonts w:ascii="Arial" w:hAnsi="Arial" w:cs="Arial"/>
                                <w:sz w:val="24"/>
                                <w:szCs w:val="24"/>
                              </w:rPr>
                              <w:t xml:space="preserve"> </w:t>
                            </w:r>
                            <w:r w:rsidR="00764E0E" w:rsidRPr="001E70DB">
                              <w:rPr>
                                <w:rFonts w:ascii="Arial" w:hAnsi="Arial" w:cs="Arial"/>
                                <w:color w:val="2E74B5" w:themeColor="accent1" w:themeShade="BF"/>
                                <w:sz w:val="24"/>
                                <w:szCs w:val="24"/>
                              </w:rPr>
                              <w:t xml:space="preserve">N/A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F415B0" id="_x0000_s1048" type="#_x0000_t202" style="position:absolute;margin-left:0;margin-top:22.5pt;width:696.75pt;height:135.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">
                <v:textbox>
                  <w:txbxContent>
                    <w:p w14:paraId="1C05CE17" w14:textId="77777777" w:rsidR="00575365" w:rsidRPr="001E70DB" w:rsidRDefault="00575365" w:rsidP="00512256">
                      <w:pPr>
                        <w:spacing w:after="0" w:line="240" w:lineRule="auto"/>
                        <w:rPr>
                          <w:rFonts w:ascii="Arial" w:hAnsi="Arial" w:cs="Arial"/>
                          <w:b/>
                          <w:sz w:val="24"/>
                          <w:szCs w:val="24"/>
                        </w:rPr>
                      </w:pPr>
                      <w:r w:rsidRPr="001E70DB">
                        <w:rPr>
                          <w:rFonts w:ascii="Arial" w:hAnsi="Arial" w:cs="Arial"/>
                          <w:b/>
                          <w:sz w:val="24"/>
                          <w:szCs w:val="24"/>
                        </w:rPr>
                        <w:t>Exit strategy</w:t>
                      </w:r>
                      <w:r w:rsidR="006C4887" w:rsidRPr="001E70DB">
                        <w:rPr>
                          <w:rFonts w:ascii="Arial" w:hAnsi="Arial" w:cs="Arial"/>
                          <w:b/>
                          <w:sz w:val="24"/>
                          <w:szCs w:val="24"/>
                        </w:rPr>
                        <w:t xml:space="preserve"> – what, if succe</w:t>
                      </w:r>
                      <w:r w:rsidR="00875500" w:rsidRPr="001E70DB">
                        <w:rPr>
                          <w:rFonts w:ascii="Arial" w:hAnsi="Arial" w:cs="Arial"/>
                          <w:b/>
                          <w:sz w:val="24"/>
                          <w:szCs w:val="24"/>
                        </w:rPr>
                        <w:t>ssful will the exit strategy be?</w:t>
                      </w:r>
                    </w:p>
                    <w:p w14:paraId="25C002A7" w14:textId="77777777" w:rsidR="00575365" w:rsidRPr="001E70DB" w:rsidRDefault="00575365" w:rsidP="00575365">
                      <w:pPr>
                        <w:spacing w:after="0" w:line="240" w:lineRule="auto"/>
                        <w:rPr>
                          <w:rFonts w:ascii="Arial" w:hAnsi="Arial" w:cs="Arial"/>
                          <w:sz w:val="24"/>
                          <w:szCs w:val="24"/>
                        </w:rPr>
                      </w:pPr>
                    </w:p>
                    <w:p w14:paraId="52328048" w14:textId="42EF8ADB" w:rsidR="00575365" w:rsidRPr="001E70DB" w:rsidRDefault="00575365" w:rsidP="00575365">
                      <w:pPr>
                        <w:spacing w:after="0" w:line="240" w:lineRule="auto"/>
                        <w:rPr>
                          <w:rFonts w:ascii="Arial" w:hAnsi="Arial" w:cs="Arial"/>
                          <w:sz w:val="24"/>
                          <w:szCs w:val="24"/>
                        </w:rPr>
                      </w:pPr>
                      <w:r w:rsidRPr="001E70DB">
                        <w:rPr>
                          <w:rFonts w:ascii="Arial" w:hAnsi="Arial" w:cs="Arial"/>
                          <w:sz w:val="24"/>
                          <w:szCs w:val="24"/>
                        </w:rPr>
                        <w:t>B</w:t>
                      </w:r>
                      <w:r w:rsidR="00512256" w:rsidRPr="001E70DB">
                        <w:rPr>
                          <w:rFonts w:ascii="Arial" w:hAnsi="Arial" w:cs="Arial"/>
                          <w:sz w:val="24"/>
                          <w:szCs w:val="24"/>
                        </w:rPr>
                        <w:t>usiness case</w:t>
                      </w:r>
                      <w:r w:rsidR="009F58AB" w:rsidRPr="001E70DB">
                        <w:rPr>
                          <w:rFonts w:ascii="Arial" w:hAnsi="Arial" w:cs="Arial"/>
                          <w:sz w:val="24"/>
                          <w:szCs w:val="24"/>
                        </w:rPr>
                        <w:t xml:space="preserve"> for local investment or funded via released savings</w:t>
                      </w:r>
                      <w:r w:rsidR="005E66EF" w:rsidRPr="001E70DB">
                        <w:rPr>
                          <w:rFonts w:ascii="Arial" w:hAnsi="Arial" w:cs="Arial"/>
                          <w:sz w:val="24"/>
                          <w:szCs w:val="24"/>
                        </w:rPr>
                        <w:t>:</w:t>
                      </w:r>
                      <w:r w:rsidR="00013235" w:rsidRPr="001E70DB">
                        <w:rPr>
                          <w:rFonts w:ascii="Arial" w:hAnsi="Arial" w:cs="Arial"/>
                          <w:sz w:val="24"/>
                          <w:szCs w:val="24"/>
                        </w:rPr>
                        <w:t xml:space="preserve"> </w:t>
                      </w:r>
                      <w:r w:rsidR="00764E0E" w:rsidRPr="001E70DB">
                        <w:rPr>
                          <w:rFonts w:ascii="Arial" w:hAnsi="Arial" w:cs="Arial"/>
                          <w:color w:val="2E74B5" w:themeColor="accent1" w:themeShade="BF"/>
                          <w:sz w:val="24"/>
                          <w:szCs w:val="24"/>
                        </w:rPr>
                        <w:t xml:space="preserve">Dependent on wider system improvements </w:t>
                      </w:r>
                    </w:p>
                    <w:p w14:paraId="76702C29" w14:textId="77777777" w:rsidR="00575365" w:rsidRPr="001E70DB" w:rsidRDefault="00575365" w:rsidP="00575365">
                      <w:pPr>
                        <w:spacing w:after="0" w:line="240" w:lineRule="auto"/>
                        <w:rPr>
                          <w:rFonts w:ascii="Arial" w:hAnsi="Arial" w:cs="Arial"/>
                          <w:sz w:val="24"/>
                          <w:szCs w:val="24"/>
                        </w:rPr>
                      </w:pPr>
                    </w:p>
                    <w:p w14:paraId="45FEDCC9" w14:textId="77777777" w:rsidR="00764E0E" w:rsidRPr="001E70DB" w:rsidRDefault="009F58AB" w:rsidP="00764E0E">
                      <w:pPr>
                        <w:spacing w:after="0" w:line="240" w:lineRule="auto"/>
                        <w:rPr>
                          <w:rFonts w:ascii="Arial" w:hAnsi="Arial" w:cs="Arial"/>
                          <w:sz w:val="24"/>
                          <w:szCs w:val="24"/>
                        </w:rPr>
                      </w:pPr>
                      <w:r w:rsidRPr="001E70DB">
                        <w:rPr>
                          <w:rFonts w:ascii="Arial" w:hAnsi="Arial" w:cs="Arial"/>
                          <w:sz w:val="24"/>
                          <w:szCs w:val="24"/>
                        </w:rPr>
                        <w:t>Business case for national investment</w:t>
                      </w:r>
                      <w:r w:rsidR="00875500" w:rsidRPr="001E70DB">
                        <w:rPr>
                          <w:rFonts w:ascii="Arial" w:hAnsi="Arial" w:cs="Arial"/>
                          <w:sz w:val="24"/>
                          <w:szCs w:val="24"/>
                        </w:rPr>
                        <w:t>:</w:t>
                      </w:r>
                      <w:r w:rsidR="00764E0E" w:rsidRPr="001E70DB">
                        <w:rPr>
                          <w:rFonts w:ascii="Arial" w:hAnsi="Arial" w:cs="Arial"/>
                          <w:sz w:val="24"/>
                          <w:szCs w:val="24"/>
                        </w:rPr>
                        <w:t xml:space="preserve"> </w:t>
                      </w:r>
                      <w:r w:rsidR="00764E0E" w:rsidRPr="001E70DB">
                        <w:rPr>
                          <w:rFonts w:ascii="Arial" w:hAnsi="Arial" w:cs="Arial"/>
                          <w:color w:val="2E74B5" w:themeColor="accent1" w:themeShade="BF"/>
                          <w:sz w:val="24"/>
                          <w:szCs w:val="24"/>
                        </w:rPr>
                        <w:t xml:space="preserve">Dependent on wider system improvements </w:t>
                      </w:r>
                    </w:p>
                    <w:p w14:paraId="68B0293E" w14:textId="1D514FE3" w:rsidR="006C4887" w:rsidRPr="001E70DB" w:rsidRDefault="006C4887" w:rsidP="00575365">
                      <w:pPr>
                        <w:spacing w:after="0" w:line="240" w:lineRule="auto"/>
                        <w:rPr>
                          <w:rFonts w:ascii="Arial" w:hAnsi="Arial" w:cs="Arial"/>
                          <w:sz w:val="24"/>
                          <w:szCs w:val="24"/>
                        </w:rPr>
                      </w:pPr>
                    </w:p>
                    <w:p w14:paraId="53728205" w14:textId="77777777" w:rsidR="00764E0E" w:rsidRPr="001E70DB" w:rsidRDefault="009F58AB" w:rsidP="00764E0E">
                      <w:pPr>
                        <w:spacing w:after="0" w:line="240" w:lineRule="auto"/>
                        <w:rPr>
                          <w:rFonts w:ascii="Arial" w:hAnsi="Arial" w:cs="Arial"/>
                          <w:sz w:val="24"/>
                          <w:szCs w:val="24"/>
                        </w:rPr>
                      </w:pPr>
                      <w:r w:rsidRPr="001E70DB">
                        <w:rPr>
                          <w:rFonts w:ascii="Arial" w:hAnsi="Arial" w:cs="Arial"/>
                          <w:sz w:val="24"/>
                          <w:szCs w:val="24"/>
                        </w:rPr>
                        <w:t>Other i</w:t>
                      </w:r>
                      <w:r w:rsidR="006C4887" w:rsidRPr="001E70DB">
                        <w:rPr>
                          <w:rFonts w:ascii="Arial" w:hAnsi="Arial" w:cs="Arial"/>
                          <w:sz w:val="24"/>
                          <w:szCs w:val="24"/>
                        </w:rPr>
                        <w:t>nvestment external to Six Goals programme</w:t>
                      </w:r>
                      <w:r w:rsidR="00875500" w:rsidRPr="001E70DB">
                        <w:rPr>
                          <w:rFonts w:ascii="Arial" w:hAnsi="Arial" w:cs="Arial"/>
                          <w:sz w:val="24"/>
                          <w:szCs w:val="24"/>
                        </w:rPr>
                        <w:t>:</w:t>
                      </w:r>
                      <w:r w:rsidR="00D902EE" w:rsidRPr="001E70DB">
                        <w:rPr>
                          <w:rFonts w:ascii="Arial" w:hAnsi="Arial" w:cs="Arial"/>
                          <w:sz w:val="24"/>
                          <w:szCs w:val="24"/>
                        </w:rPr>
                        <w:t xml:space="preserve"> </w:t>
                      </w:r>
                      <w:r w:rsidR="00764E0E" w:rsidRPr="001E70DB">
                        <w:rPr>
                          <w:rFonts w:ascii="Arial" w:hAnsi="Arial" w:cs="Arial"/>
                          <w:color w:val="2E74B5" w:themeColor="accent1" w:themeShade="BF"/>
                          <w:sz w:val="24"/>
                          <w:szCs w:val="24"/>
                        </w:rPr>
                        <w:t xml:space="preserve">Dependent on wider system improvements </w:t>
                      </w:r>
                    </w:p>
                    <w:p w14:paraId="187F67FF" w14:textId="6AF2C963" w:rsidR="00575365" w:rsidRPr="001E70DB" w:rsidRDefault="00575365" w:rsidP="00575365">
                      <w:pPr>
                        <w:spacing w:after="0" w:line="240" w:lineRule="auto"/>
                        <w:rPr>
                          <w:rFonts w:ascii="Arial" w:hAnsi="Arial" w:cs="Arial"/>
                          <w:sz w:val="24"/>
                          <w:szCs w:val="24"/>
                        </w:rPr>
                      </w:pPr>
                    </w:p>
                    <w:p w14:paraId="2FF7645B" w14:textId="78A648A4" w:rsidR="00810684" w:rsidRPr="001E70DB" w:rsidRDefault="006C4887" w:rsidP="00512256">
                      <w:pPr>
                        <w:spacing w:after="0" w:line="240" w:lineRule="auto"/>
                        <w:rPr>
                          <w:rFonts w:ascii="Arial" w:hAnsi="Arial" w:cs="Arial"/>
                          <w:color w:val="2E74B5" w:themeColor="accent1" w:themeShade="BF"/>
                          <w:sz w:val="24"/>
                          <w:szCs w:val="24"/>
                        </w:rPr>
                      </w:pPr>
                      <w:r w:rsidRPr="001E70DB">
                        <w:rPr>
                          <w:rFonts w:ascii="Arial" w:hAnsi="Arial" w:cs="Arial"/>
                          <w:sz w:val="24"/>
                          <w:szCs w:val="24"/>
                        </w:rPr>
                        <w:t>Project end date</w:t>
                      </w:r>
                      <w:r w:rsidR="00875500" w:rsidRPr="001E70DB">
                        <w:rPr>
                          <w:rFonts w:ascii="Arial" w:hAnsi="Arial" w:cs="Arial"/>
                          <w:sz w:val="24"/>
                          <w:szCs w:val="24"/>
                        </w:rPr>
                        <w:t>:</w:t>
                      </w:r>
                      <w:r w:rsidR="00D902EE" w:rsidRPr="001E70DB">
                        <w:rPr>
                          <w:rFonts w:ascii="Arial" w:hAnsi="Arial" w:cs="Arial"/>
                          <w:sz w:val="24"/>
                          <w:szCs w:val="24"/>
                        </w:rPr>
                        <w:t xml:space="preserve"> </w:t>
                      </w:r>
                      <w:r w:rsidR="00764E0E" w:rsidRPr="001E70DB">
                        <w:rPr>
                          <w:rFonts w:ascii="Arial" w:hAnsi="Arial" w:cs="Arial"/>
                          <w:color w:val="2E74B5" w:themeColor="accent1" w:themeShade="BF"/>
                          <w:sz w:val="24"/>
                          <w:szCs w:val="24"/>
                        </w:rPr>
                        <w:t xml:space="preserve">N/A </w:t>
                      </w:r>
                    </w:p>
                  </w:txbxContent>
                </v:textbox>
                <w10:wrap type="square" anchorx="margin"/>
              </v:shape>
            </w:pict>
          </mc:Fallback>
        </mc:AlternateContent>
      </w:r>
    </w:p>
    <w:sectPr w:rsidR="00810684" w:rsidRPr="00D21102" w:rsidSect="00906C94">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A87B" w14:textId="77777777" w:rsidR="00592F88" w:rsidRDefault="00592F88" w:rsidP="00906C94">
      <w:pPr>
        <w:spacing w:after="0" w:line="240" w:lineRule="auto"/>
      </w:pPr>
      <w:r>
        <w:separator/>
      </w:r>
    </w:p>
  </w:endnote>
  <w:endnote w:type="continuationSeparator" w:id="0">
    <w:p w14:paraId="64A7DD93" w14:textId="77777777" w:rsidR="00592F88" w:rsidRDefault="00592F88" w:rsidP="0090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B6159" w14:textId="77777777" w:rsidR="00592F88" w:rsidRDefault="00592F88" w:rsidP="00906C94">
      <w:pPr>
        <w:spacing w:after="0" w:line="240" w:lineRule="auto"/>
      </w:pPr>
      <w:r>
        <w:separator/>
      </w:r>
    </w:p>
  </w:footnote>
  <w:footnote w:type="continuationSeparator" w:id="0">
    <w:p w14:paraId="77DE3BAB" w14:textId="77777777" w:rsidR="00592F88" w:rsidRDefault="00592F88" w:rsidP="00906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40A3" w14:textId="77777777" w:rsidR="00566381" w:rsidRPr="00D21102" w:rsidRDefault="00EF6D86">
    <w:pPr>
      <w:pStyle w:val="Header"/>
      <w:rPr>
        <w:rFonts w:ascii="Arial" w:hAnsi="Arial" w:cs="Arial"/>
        <w:b/>
        <w:sz w:val="28"/>
        <w:szCs w:val="28"/>
      </w:rPr>
    </w:pPr>
    <w:r w:rsidRPr="00D21102">
      <w:rPr>
        <w:rFonts w:ascii="Arial" w:hAnsi="Arial" w:cs="Arial"/>
        <w:b/>
        <w:sz w:val="28"/>
        <w:szCs w:val="28"/>
      </w:rPr>
      <w:t xml:space="preserve">Six Goals </w:t>
    </w:r>
    <w:r w:rsidR="00AE66C9">
      <w:rPr>
        <w:rFonts w:ascii="Arial" w:hAnsi="Arial" w:cs="Arial"/>
        <w:b/>
        <w:sz w:val="28"/>
        <w:szCs w:val="28"/>
      </w:rPr>
      <w:t>for U</w:t>
    </w:r>
    <w:r w:rsidRPr="00D21102">
      <w:rPr>
        <w:rFonts w:ascii="Arial" w:hAnsi="Arial" w:cs="Arial"/>
        <w:b/>
        <w:sz w:val="28"/>
        <w:szCs w:val="28"/>
      </w:rPr>
      <w:t>rgent an</w:t>
    </w:r>
    <w:r w:rsidR="00AE66C9">
      <w:rPr>
        <w:rFonts w:ascii="Arial" w:hAnsi="Arial" w:cs="Arial"/>
        <w:b/>
        <w:sz w:val="28"/>
        <w:szCs w:val="28"/>
      </w:rPr>
      <w:t>d Emergency Care P</w:t>
    </w:r>
    <w:r w:rsidRPr="00D21102">
      <w:rPr>
        <w:rFonts w:ascii="Arial" w:hAnsi="Arial" w:cs="Arial"/>
        <w:b/>
        <w:sz w:val="28"/>
        <w:szCs w:val="28"/>
      </w:rPr>
      <w:t>rogramme investment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933"/>
    <w:multiLevelType w:val="hybridMultilevel"/>
    <w:tmpl w:val="E886F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314673"/>
    <w:multiLevelType w:val="hybridMultilevel"/>
    <w:tmpl w:val="FEA6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C30E2"/>
    <w:multiLevelType w:val="hybridMultilevel"/>
    <w:tmpl w:val="FFC26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362CCC"/>
    <w:multiLevelType w:val="hybridMultilevel"/>
    <w:tmpl w:val="88BE73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49389D"/>
    <w:multiLevelType w:val="hybridMultilevel"/>
    <w:tmpl w:val="9AECED20"/>
    <w:lvl w:ilvl="0" w:tplc="B2306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2F2C22"/>
    <w:multiLevelType w:val="hybridMultilevel"/>
    <w:tmpl w:val="B9B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F7153"/>
    <w:multiLevelType w:val="hybridMultilevel"/>
    <w:tmpl w:val="97B45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5C5BD9"/>
    <w:multiLevelType w:val="hybridMultilevel"/>
    <w:tmpl w:val="D49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20DDC"/>
    <w:multiLevelType w:val="hybridMultilevel"/>
    <w:tmpl w:val="DB14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32F9A"/>
    <w:multiLevelType w:val="hybridMultilevel"/>
    <w:tmpl w:val="EA5A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B1C7A"/>
    <w:multiLevelType w:val="hybridMultilevel"/>
    <w:tmpl w:val="A2C2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46879"/>
    <w:multiLevelType w:val="hybridMultilevel"/>
    <w:tmpl w:val="52F6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61322"/>
    <w:multiLevelType w:val="hybridMultilevel"/>
    <w:tmpl w:val="6B52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1709F"/>
    <w:multiLevelType w:val="hybridMultilevel"/>
    <w:tmpl w:val="A3BA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762C4"/>
    <w:multiLevelType w:val="hybridMultilevel"/>
    <w:tmpl w:val="7918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4"/>
  </w:num>
  <w:num w:numId="5">
    <w:abstractNumId w:val="6"/>
  </w:num>
  <w:num w:numId="6">
    <w:abstractNumId w:val="12"/>
  </w:num>
  <w:num w:numId="7">
    <w:abstractNumId w:val="0"/>
  </w:num>
  <w:num w:numId="8">
    <w:abstractNumId w:val="5"/>
  </w:num>
  <w:num w:numId="9">
    <w:abstractNumId w:val="8"/>
  </w:num>
  <w:num w:numId="10">
    <w:abstractNumId w:val="11"/>
  </w:num>
  <w:num w:numId="11">
    <w:abstractNumId w:val="13"/>
  </w:num>
  <w:num w:numId="12">
    <w:abstractNumId w:val="9"/>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94"/>
    <w:rsid w:val="0001011A"/>
    <w:rsid w:val="00013235"/>
    <w:rsid w:val="00033BB7"/>
    <w:rsid w:val="000B2812"/>
    <w:rsid w:val="000D769A"/>
    <w:rsid w:val="000F7D2D"/>
    <w:rsid w:val="000F7E62"/>
    <w:rsid w:val="00137286"/>
    <w:rsid w:val="001664A8"/>
    <w:rsid w:val="00174B4C"/>
    <w:rsid w:val="001C0DAE"/>
    <w:rsid w:val="001C6313"/>
    <w:rsid w:val="001E70DB"/>
    <w:rsid w:val="00215390"/>
    <w:rsid w:val="002166E7"/>
    <w:rsid w:val="00221C7A"/>
    <w:rsid w:val="00233874"/>
    <w:rsid w:val="0028503C"/>
    <w:rsid w:val="002A53B6"/>
    <w:rsid w:val="002B01B6"/>
    <w:rsid w:val="0032065A"/>
    <w:rsid w:val="0033135D"/>
    <w:rsid w:val="0033283D"/>
    <w:rsid w:val="00333657"/>
    <w:rsid w:val="00342C1C"/>
    <w:rsid w:val="00347F9C"/>
    <w:rsid w:val="00351597"/>
    <w:rsid w:val="00391E4B"/>
    <w:rsid w:val="003C6619"/>
    <w:rsid w:val="0045201C"/>
    <w:rsid w:val="004E3137"/>
    <w:rsid w:val="004F40AC"/>
    <w:rsid w:val="00512256"/>
    <w:rsid w:val="00514B6B"/>
    <w:rsid w:val="0055674E"/>
    <w:rsid w:val="00566381"/>
    <w:rsid w:val="00575365"/>
    <w:rsid w:val="005769E2"/>
    <w:rsid w:val="005778AA"/>
    <w:rsid w:val="005914FD"/>
    <w:rsid w:val="00592F88"/>
    <w:rsid w:val="005A4D9F"/>
    <w:rsid w:val="005A5523"/>
    <w:rsid w:val="005B5664"/>
    <w:rsid w:val="005E66EF"/>
    <w:rsid w:val="00632D55"/>
    <w:rsid w:val="006536C1"/>
    <w:rsid w:val="006953D4"/>
    <w:rsid w:val="006B4FEA"/>
    <w:rsid w:val="006C4887"/>
    <w:rsid w:val="006C4D12"/>
    <w:rsid w:val="006D7786"/>
    <w:rsid w:val="006F2B47"/>
    <w:rsid w:val="006F676B"/>
    <w:rsid w:val="0072452E"/>
    <w:rsid w:val="00755E63"/>
    <w:rsid w:val="00764E0E"/>
    <w:rsid w:val="007659DE"/>
    <w:rsid w:val="0077370F"/>
    <w:rsid w:val="007B33BB"/>
    <w:rsid w:val="00810684"/>
    <w:rsid w:val="00815DA9"/>
    <w:rsid w:val="00875500"/>
    <w:rsid w:val="008C44A4"/>
    <w:rsid w:val="008C54D6"/>
    <w:rsid w:val="008D4832"/>
    <w:rsid w:val="00906C94"/>
    <w:rsid w:val="00953484"/>
    <w:rsid w:val="009611E7"/>
    <w:rsid w:val="00981E50"/>
    <w:rsid w:val="00992C36"/>
    <w:rsid w:val="009C2F1E"/>
    <w:rsid w:val="009C6D04"/>
    <w:rsid w:val="009F58AB"/>
    <w:rsid w:val="00A0329A"/>
    <w:rsid w:val="00A16B9B"/>
    <w:rsid w:val="00A42B7C"/>
    <w:rsid w:val="00A96A38"/>
    <w:rsid w:val="00AA6F8C"/>
    <w:rsid w:val="00AE64B6"/>
    <w:rsid w:val="00AE66C9"/>
    <w:rsid w:val="00B72FB1"/>
    <w:rsid w:val="00BB75CC"/>
    <w:rsid w:val="00BD74AE"/>
    <w:rsid w:val="00BE3CFD"/>
    <w:rsid w:val="00BE7E88"/>
    <w:rsid w:val="00BF4B1D"/>
    <w:rsid w:val="00C04E20"/>
    <w:rsid w:val="00C132F4"/>
    <w:rsid w:val="00C20B15"/>
    <w:rsid w:val="00C3349F"/>
    <w:rsid w:val="00C470E6"/>
    <w:rsid w:val="00C56570"/>
    <w:rsid w:val="00C735C8"/>
    <w:rsid w:val="00C76DE7"/>
    <w:rsid w:val="00C77AC6"/>
    <w:rsid w:val="00C82B6E"/>
    <w:rsid w:val="00C8582D"/>
    <w:rsid w:val="00CB5EB0"/>
    <w:rsid w:val="00CC23AD"/>
    <w:rsid w:val="00CC65C0"/>
    <w:rsid w:val="00CF11A1"/>
    <w:rsid w:val="00CF138B"/>
    <w:rsid w:val="00D21102"/>
    <w:rsid w:val="00D40DF6"/>
    <w:rsid w:val="00D65035"/>
    <w:rsid w:val="00D902EE"/>
    <w:rsid w:val="00D92C2A"/>
    <w:rsid w:val="00D94A8E"/>
    <w:rsid w:val="00D970C8"/>
    <w:rsid w:val="00E2379C"/>
    <w:rsid w:val="00E34EA7"/>
    <w:rsid w:val="00E43151"/>
    <w:rsid w:val="00E500DC"/>
    <w:rsid w:val="00E81CDD"/>
    <w:rsid w:val="00E96131"/>
    <w:rsid w:val="00EA7547"/>
    <w:rsid w:val="00EF6D86"/>
    <w:rsid w:val="00F03DBC"/>
    <w:rsid w:val="00F13545"/>
    <w:rsid w:val="00F55786"/>
    <w:rsid w:val="00F623FE"/>
    <w:rsid w:val="00F7157A"/>
    <w:rsid w:val="00F82948"/>
    <w:rsid w:val="00F86C16"/>
    <w:rsid w:val="00FE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87A2"/>
  <w15:chartTrackingRefBased/>
  <w15:docId w15:val="{92E78923-50A5-4020-93F8-1D44DF49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C94"/>
  </w:style>
  <w:style w:type="paragraph" w:styleId="Footer">
    <w:name w:val="footer"/>
    <w:basedOn w:val="Normal"/>
    <w:link w:val="FooterChar"/>
    <w:uiPriority w:val="99"/>
    <w:unhideWhenUsed/>
    <w:rsid w:val="00906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C94"/>
  </w:style>
  <w:style w:type="paragraph" w:styleId="NormalWeb">
    <w:name w:val="Normal (Web)"/>
    <w:basedOn w:val="Normal"/>
    <w:uiPriority w:val="99"/>
    <w:semiHidden/>
    <w:unhideWhenUsed/>
    <w:rsid w:val="002B01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62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3FE"/>
    <w:rPr>
      <w:rFonts w:ascii="Segoe UI" w:hAnsi="Segoe UI" w:cs="Segoe UI"/>
      <w:sz w:val="18"/>
      <w:szCs w:val="18"/>
    </w:rPr>
  </w:style>
  <w:style w:type="paragraph" w:styleId="ListParagraph">
    <w:name w:val="List Paragraph"/>
    <w:aliases w:val="Dot pt,No Spacing1,List Paragraph Char Char Char,Indicator Text,Numbered Para 1,List Paragraph1,Bullet Points,MAIN CONTENT,Bullet 1,List Paragraph11,List Paragraph12,F5 List Paragraph,OBC Bullet,Colorful List - Accent 11,Bullet Style,L,B"/>
    <w:basedOn w:val="Normal"/>
    <w:link w:val="ListParagraphChar"/>
    <w:uiPriority w:val="34"/>
    <w:qFormat/>
    <w:rsid w:val="009C6D04"/>
    <w:pPr>
      <w:ind w:left="720"/>
      <w:contextualSpacing/>
    </w:pPr>
  </w:style>
  <w:style w:type="character" w:styleId="CommentReference">
    <w:name w:val="annotation reference"/>
    <w:basedOn w:val="DefaultParagraphFont"/>
    <w:uiPriority w:val="99"/>
    <w:semiHidden/>
    <w:unhideWhenUsed/>
    <w:rsid w:val="006F2B47"/>
    <w:rPr>
      <w:sz w:val="16"/>
      <w:szCs w:val="16"/>
    </w:rPr>
  </w:style>
  <w:style w:type="paragraph" w:styleId="CommentText">
    <w:name w:val="annotation text"/>
    <w:basedOn w:val="Normal"/>
    <w:link w:val="CommentTextChar"/>
    <w:uiPriority w:val="99"/>
    <w:semiHidden/>
    <w:unhideWhenUsed/>
    <w:rsid w:val="006F2B47"/>
    <w:pPr>
      <w:spacing w:line="240" w:lineRule="auto"/>
    </w:pPr>
    <w:rPr>
      <w:sz w:val="20"/>
      <w:szCs w:val="20"/>
    </w:rPr>
  </w:style>
  <w:style w:type="character" w:customStyle="1" w:styleId="CommentTextChar">
    <w:name w:val="Comment Text Char"/>
    <w:basedOn w:val="DefaultParagraphFont"/>
    <w:link w:val="CommentText"/>
    <w:uiPriority w:val="99"/>
    <w:semiHidden/>
    <w:rsid w:val="006F2B47"/>
    <w:rPr>
      <w:sz w:val="20"/>
      <w:szCs w:val="20"/>
    </w:rPr>
  </w:style>
  <w:style w:type="paragraph" w:styleId="CommentSubject">
    <w:name w:val="annotation subject"/>
    <w:basedOn w:val="CommentText"/>
    <w:next w:val="CommentText"/>
    <w:link w:val="CommentSubjectChar"/>
    <w:uiPriority w:val="99"/>
    <w:semiHidden/>
    <w:unhideWhenUsed/>
    <w:rsid w:val="006F2B47"/>
    <w:rPr>
      <w:b/>
      <w:bCs/>
    </w:rPr>
  </w:style>
  <w:style w:type="character" w:customStyle="1" w:styleId="CommentSubjectChar">
    <w:name w:val="Comment Subject Char"/>
    <w:basedOn w:val="CommentTextChar"/>
    <w:link w:val="CommentSubject"/>
    <w:uiPriority w:val="99"/>
    <w:semiHidden/>
    <w:rsid w:val="006F2B47"/>
    <w:rPr>
      <w:b/>
      <w:bCs/>
      <w:sz w:val="20"/>
      <w:szCs w:val="20"/>
    </w:rPr>
  </w:style>
  <w:style w:type="character" w:styleId="Hyperlink">
    <w:name w:val="Hyperlink"/>
    <w:basedOn w:val="DefaultParagraphFont"/>
    <w:uiPriority w:val="99"/>
    <w:unhideWhenUsed/>
    <w:rsid w:val="003C6619"/>
    <w:rPr>
      <w:color w:val="0563C1" w:themeColor="hyperlink"/>
      <w:u w:val="single"/>
    </w:rPr>
  </w:style>
  <w:style w:type="character" w:customStyle="1" w:styleId="UnresolvedMention1">
    <w:name w:val="Unresolved Mention1"/>
    <w:basedOn w:val="DefaultParagraphFont"/>
    <w:uiPriority w:val="99"/>
    <w:semiHidden/>
    <w:unhideWhenUsed/>
    <w:rsid w:val="003C6619"/>
    <w:rPr>
      <w:color w:val="605E5C"/>
      <w:shd w:val="clear" w:color="auto" w:fill="E1DFDD"/>
    </w:rPr>
  </w:style>
  <w:style w:type="paragraph" w:styleId="NoSpacing">
    <w:name w:val="No Spacing"/>
    <w:uiPriority w:val="1"/>
    <w:qFormat/>
    <w:rsid w:val="008C44A4"/>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A42B7C"/>
  </w:style>
  <w:style w:type="character" w:customStyle="1" w:styleId="UnresolvedMention2">
    <w:name w:val="Unresolved Mention2"/>
    <w:basedOn w:val="DefaultParagraphFont"/>
    <w:uiPriority w:val="99"/>
    <w:semiHidden/>
    <w:unhideWhenUsed/>
    <w:rsid w:val="00CC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158">
      <w:bodyDiv w:val="1"/>
      <w:marLeft w:val="0"/>
      <w:marRight w:val="0"/>
      <w:marTop w:val="0"/>
      <w:marBottom w:val="0"/>
      <w:divBdr>
        <w:top w:val="none" w:sz="0" w:space="0" w:color="auto"/>
        <w:left w:val="none" w:sz="0" w:space="0" w:color="auto"/>
        <w:bottom w:val="none" w:sz="0" w:space="0" w:color="auto"/>
        <w:right w:val="none" w:sz="0" w:space="0" w:color="auto"/>
      </w:divBdr>
    </w:div>
    <w:div w:id="95442450">
      <w:bodyDiv w:val="1"/>
      <w:marLeft w:val="0"/>
      <w:marRight w:val="0"/>
      <w:marTop w:val="0"/>
      <w:marBottom w:val="0"/>
      <w:divBdr>
        <w:top w:val="none" w:sz="0" w:space="0" w:color="auto"/>
        <w:left w:val="none" w:sz="0" w:space="0" w:color="auto"/>
        <w:bottom w:val="none" w:sz="0" w:space="0" w:color="auto"/>
        <w:right w:val="none" w:sz="0" w:space="0" w:color="auto"/>
      </w:divBdr>
    </w:div>
    <w:div w:id="291404719">
      <w:bodyDiv w:val="1"/>
      <w:marLeft w:val="0"/>
      <w:marRight w:val="0"/>
      <w:marTop w:val="0"/>
      <w:marBottom w:val="0"/>
      <w:divBdr>
        <w:top w:val="none" w:sz="0" w:space="0" w:color="auto"/>
        <w:left w:val="none" w:sz="0" w:space="0" w:color="auto"/>
        <w:bottom w:val="none" w:sz="0" w:space="0" w:color="auto"/>
        <w:right w:val="none" w:sz="0" w:space="0" w:color="auto"/>
      </w:divBdr>
    </w:div>
    <w:div w:id="307170500">
      <w:bodyDiv w:val="1"/>
      <w:marLeft w:val="0"/>
      <w:marRight w:val="0"/>
      <w:marTop w:val="0"/>
      <w:marBottom w:val="0"/>
      <w:divBdr>
        <w:top w:val="none" w:sz="0" w:space="0" w:color="auto"/>
        <w:left w:val="none" w:sz="0" w:space="0" w:color="auto"/>
        <w:bottom w:val="none" w:sz="0" w:space="0" w:color="auto"/>
        <w:right w:val="none" w:sz="0" w:space="0" w:color="auto"/>
      </w:divBdr>
    </w:div>
    <w:div w:id="316374304">
      <w:bodyDiv w:val="1"/>
      <w:marLeft w:val="0"/>
      <w:marRight w:val="0"/>
      <w:marTop w:val="0"/>
      <w:marBottom w:val="0"/>
      <w:divBdr>
        <w:top w:val="none" w:sz="0" w:space="0" w:color="auto"/>
        <w:left w:val="none" w:sz="0" w:space="0" w:color="auto"/>
        <w:bottom w:val="none" w:sz="0" w:space="0" w:color="auto"/>
        <w:right w:val="none" w:sz="0" w:space="0" w:color="auto"/>
      </w:divBdr>
    </w:div>
    <w:div w:id="362485516">
      <w:bodyDiv w:val="1"/>
      <w:marLeft w:val="0"/>
      <w:marRight w:val="0"/>
      <w:marTop w:val="0"/>
      <w:marBottom w:val="0"/>
      <w:divBdr>
        <w:top w:val="none" w:sz="0" w:space="0" w:color="auto"/>
        <w:left w:val="none" w:sz="0" w:space="0" w:color="auto"/>
        <w:bottom w:val="none" w:sz="0" w:space="0" w:color="auto"/>
        <w:right w:val="none" w:sz="0" w:space="0" w:color="auto"/>
      </w:divBdr>
    </w:div>
    <w:div w:id="653920419">
      <w:bodyDiv w:val="1"/>
      <w:marLeft w:val="0"/>
      <w:marRight w:val="0"/>
      <w:marTop w:val="0"/>
      <w:marBottom w:val="0"/>
      <w:divBdr>
        <w:top w:val="none" w:sz="0" w:space="0" w:color="auto"/>
        <w:left w:val="none" w:sz="0" w:space="0" w:color="auto"/>
        <w:bottom w:val="none" w:sz="0" w:space="0" w:color="auto"/>
        <w:right w:val="none" w:sz="0" w:space="0" w:color="auto"/>
      </w:divBdr>
    </w:div>
    <w:div w:id="739668243">
      <w:bodyDiv w:val="1"/>
      <w:marLeft w:val="0"/>
      <w:marRight w:val="0"/>
      <w:marTop w:val="0"/>
      <w:marBottom w:val="0"/>
      <w:divBdr>
        <w:top w:val="none" w:sz="0" w:space="0" w:color="auto"/>
        <w:left w:val="none" w:sz="0" w:space="0" w:color="auto"/>
        <w:bottom w:val="none" w:sz="0" w:space="0" w:color="auto"/>
        <w:right w:val="none" w:sz="0" w:space="0" w:color="auto"/>
      </w:divBdr>
    </w:div>
    <w:div w:id="809178936">
      <w:bodyDiv w:val="1"/>
      <w:marLeft w:val="0"/>
      <w:marRight w:val="0"/>
      <w:marTop w:val="0"/>
      <w:marBottom w:val="0"/>
      <w:divBdr>
        <w:top w:val="none" w:sz="0" w:space="0" w:color="auto"/>
        <w:left w:val="none" w:sz="0" w:space="0" w:color="auto"/>
        <w:bottom w:val="none" w:sz="0" w:space="0" w:color="auto"/>
        <w:right w:val="none" w:sz="0" w:space="0" w:color="auto"/>
      </w:divBdr>
    </w:div>
    <w:div w:id="936059940">
      <w:bodyDiv w:val="1"/>
      <w:marLeft w:val="0"/>
      <w:marRight w:val="0"/>
      <w:marTop w:val="0"/>
      <w:marBottom w:val="0"/>
      <w:divBdr>
        <w:top w:val="none" w:sz="0" w:space="0" w:color="auto"/>
        <w:left w:val="none" w:sz="0" w:space="0" w:color="auto"/>
        <w:bottom w:val="none" w:sz="0" w:space="0" w:color="auto"/>
        <w:right w:val="none" w:sz="0" w:space="0" w:color="auto"/>
      </w:divBdr>
    </w:div>
    <w:div w:id="1020160963">
      <w:bodyDiv w:val="1"/>
      <w:marLeft w:val="0"/>
      <w:marRight w:val="0"/>
      <w:marTop w:val="0"/>
      <w:marBottom w:val="0"/>
      <w:divBdr>
        <w:top w:val="none" w:sz="0" w:space="0" w:color="auto"/>
        <w:left w:val="none" w:sz="0" w:space="0" w:color="auto"/>
        <w:bottom w:val="none" w:sz="0" w:space="0" w:color="auto"/>
        <w:right w:val="none" w:sz="0" w:space="0" w:color="auto"/>
      </w:divBdr>
    </w:div>
    <w:div w:id="1069157903">
      <w:bodyDiv w:val="1"/>
      <w:marLeft w:val="0"/>
      <w:marRight w:val="0"/>
      <w:marTop w:val="0"/>
      <w:marBottom w:val="0"/>
      <w:divBdr>
        <w:top w:val="none" w:sz="0" w:space="0" w:color="auto"/>
        <w:left w:val="none" w:sz="0" w:space="0" w:color="auto"/>
        <w:bottom w:val="none" w:sz="0" w:space="0" w:color="auto"/>
        <w:right w:val="none" w:sz="0" w:space="0" w:color="auto"/>
      </w:divBdr>
    </w:div>
    <w:div w:id="1093742742">
      <w:bodyDiv w:val="1"/>
      <w:marLeft w:val="0"/>
      <w:marRight w:val="0"/>
      <w:marTop w:val="0"/>
      <w:marBottom w:val="0"/>
      <w:divBdr>
        <w:top w:val="none" w:sz="0" w:space="0" w:color="auto"/>
        <w:left w:val="none" w:sz="0" w:space="0" w:color="auto"/>
        <w:bottom w:val="none" w:sz="0" w:space="0" w:color="auto"/>
        <w:right w:val="none" w:sz="0" w:space="0" w:color="auto"/>
      </w:divBdr>
    </w:div>
    <w:div w:id="1103452635">
      <w:bodyDiv w:val="1"/>
      <w:marLeft w:val="0"/>
      <w:marRight w:val="0"/>
      <w:marTop w:val="0"/>
      <w:marBottom w:val="0"/>
      <w:divBdr>
        <w:top w:val="none" w:sz="0" w:space="0" w:color="auto"/>
        <w:left w:val="none" w:sz="0" w:space="0" w:color="auto"/>
        <w:bottom w:val="none" w:sz="0" w:space="0" w:color="auto"/>
        <w:right w:val="none" w:sz="0" w:space="0" w:color="auto"/>
      </w:divBdr>
    </w:div>
    <w:div w:id="1207065997">
      <w:bodyDiv w:val="1"/>
      <w:marLeft w:val="0"/>
      <w:marRight w:val="0"/>
      <w:marTop w:val="0"/>
      <w:marBottom w:val="0"/>
      <w:divBdr>
        <w:top w:val="none" w:sz="0" w:space="0" w:color="auto"/>
        <w:left w:val="none" w:sz="0" w:space="0" w:color="auto"/>
        <w:bottom w:val="none" w:sz="0" w:space="0" w:color="auto"/>
        <w:right w:val="none" w:sz="0" w:space="0" w:color="auto"/>
      </w:divBdr>
    </w:div>
    <w:div w:id="1321275206">
      <w:bodyDiv w:val="1"/>
      <w:marLeft w:val="0"/>
      <w:marRight w:val="0"/>
      <w:marTop w:val="0"/>
      <w:marBottom w:val="0"/>
      <w:divBdr>
        <w:top w:val="none" w:sz="0" w:space="0" w:color="auto"/>
        <w:left w:val="none" w:sz="0" w:space="0" w:color="auto"/>
        <w:bottom w:val="none" w:sz="0" w:space="0" w:color="auto"/>
        <w:right w:val="none" w:sz="0" w:space="0" w:color="auto"/>
      </w:divBdr>
    </w:div>
    <w:div w:id="1668554845">
      <w:bodyDiv w:val="1"/>
      <w:marLeft w:val="0"/>
      <w:marRight w:val="0"/>
      <w:marTop w:val="0"/>
      <w:marBottom w:val="0"/>
      <w:divBdr>
        <w:top w:val="none" w:sz="0" w:space="0" w:color="auto"/>
        <w:left w:val="none" w:sz="0" w:space="0" w:color="auto"/>
        <w:bottom w:val="none" w:sz="0" w:space="0" w:color="auto"/>
        <w:right w:val="none" w:sz="0" w:space="0" w:color="auto"/>
      </w:divBdr>
    </w:div>
    <w:div w:id="1681422623">
      <w:bodyDiv w:val="1"/>
      <w:marLeft w:val="0"/>
      <w:marRight w:val="0"/>
      <w:marTop w:val="0"/>
      <w:marBottom w:val="0"/>
      <w:divBdr>
        <w:top w:val="none" w:sz="0" w:space="0" w:color="auto"/>
        <w:left w:val="none" w:sz="0" w:space="0" w:color="auto"/>
        <w:bottom w:val="none" w:sz="0" w:space="0" w:color="auto"/>
        <w:right w:val="none" w:sz="0" w:space="0" w:color="auto"/>
      </w:divBdr>
    </w:div>
    <w:div w:id="1722752547">
      <w:bodyDiv w:val="1"/>
      <w:marLeft w:val="0"/>
      <w:marRight w:val="0"/>
      <w:marTop w:val="0"/>
      <w:marBottom w:val="0"/>
      <w:divBdr>
        <w:top w:val="none" w:sz="0" w:space="0" w:color="auto"/>
        <w:left w:val="none" w:sz="0" w:space="0" w:color="auto"/>
        <w:bottom w:val="none" w:sz="0" w:space="0" w:color="auto"/>
        <w:right w:val="none" w:sz="0" w:space="0" w:color="auto"/>
      </w:divBdr>
    </w:div>
    <w:div w:id="1775704294">
      <w:bodyDiv w:val="1"/>
      <w:marLeft w:val="0"/>
      <w:marRight w:val="0"/>
      <w:marTop w:val="0"/>
      <w:marBottom w:val="0"/>
      <w:divBdr>
        <w:top w:val="none" w:sz="0" w:space="0" w:color="auto"/>
        <w:left w:val="none" w:sz="0" w:space="0" w:color="auto"/>
        <w:bottom w:val="none" w:sz="0" w:space="0" w:color="auto"/>
        <w:right w:val="none" w:sz="0" w:space="0" w:color="auto"/>
      </w:divBdr>
    </w:div>
    <w:div w:id="1817985581">
      <w:bodyDiv w:val="1"/>
      <w:marLeft w:val="0"/>
      <w:marRight w:val="0"/>
      <w:marTop w:val="0"/>
      <w:marBottom w:val="0"/>
      <w:divBdr>
        <w:top w:val="none" w:sz="0" w:space="0" w:color="auto"/>
        <w:left w:val="none" w:sz="0" w:space="0" w:color="auto"/>
        <w:bottom w:val="none" w:sz="0" w:space="0" w:color="auto"/>
        <w:right w:val="none" w:sz="0" w:space="0" w:color="auto"/>
      </w:divBdr>
    </w:div>
    <w:div w:id="21033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A40299133</value>
    </field>
    <field name="Objective-Title">
      <value order="0">Six Goals for Urgent and Emergency Care Programme - Investment template_111 National campaign</value>
    </field>
    <field name="Objective-Description">
      <value order="0"/>
    </field>
    <field name="Objective-CreationStamp">
      <value order="0">2022-04-08T13:54:59Z</value>
    </field>
    <field name="Objective-IsApproved">
      <value order="0">false</value>
    </field>
    <field name="Objective-IsPublished">
      <value order="0">true</value>
    </field>
    <field name="Objective-DatePublished">
      <value order="0">2022-04-12T14:25:55Z</value>
    </field>
    <field name="Objective-ModificationStamp">
      <value order="0">2022-04-12T14:25:55Z</value>
    </field>
    <field name="Objective-Owner">
      <value order="0">Floyd, Hayley (HSS - Delivery &amp; Performance)</value>
    </field>
    <field name="Objective-Path">
      <value order="0">Objective Global Folder:Business File Plan:WG Organisational Groups:OLD - Pre April 2022 - Health &amp; Social Services (HSS):Health &amp; Social Services (HSS) - D&amp;P - Delivery &amp; Performance:1 - Save:Admin &amp; Corporate Commissions:Delivery &amp; Performance:Unscheduled &amp; Emergency Care:NHS - National Programme for Urgent and Emergency Care - 2021-23:Six Goals for Urgent and Emergency Care Steering Board - NHS - National Programme for Urgent and Emergency Care - 2021-2023:Goal 2 UEC</value>
    </field>
    <field name="Objective-Parent">
      <value order="0">Goal 2 UEC</value>
    </field>
    <field name="Objective-State">
      <value order="0">Published</value>
    </field>
    <field name="Objective-VersionId">
      <value order="0">vA77426412</value>
    </field>
    <field name="Objective-Version">
      <value order="0">5.0</value>
    </field>
    <field name="Objective-VersionNumber">
      <value order="0">6</value>
    </field>
    <field name="Objective-VersionComment">
      <value order="0"/>
    </field>
    <field name="Objective-FileNumber">
      <value order="0">qA1485238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a854e8e5f95c110da04bc4ffb4878720">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ec65e51f0e7fb2fd1ebb43b19f60544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C5F2B-28EA-4682-80C2-C75F09A53C93}">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0A82CBB-8E5F-41C7-AF0C-2B1E64A5A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183A1A-5639-4719-9AF1-947F4983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Ellis (BCUHB - Corporate Services)</dc:creator>
  <cp:keywords/>
  <dc:description/>
  <cp:lastModifiedBy>Matthew Edwards (CTM UHB - NCCU - Emergency Ambulance Services Team)</cp:lastModifiedBy>
  <cp:revision>2</cp:revision>
  <dcterms:created xsi:type="dcterms:W3CDTF">2022-04-13T13:15:00Z</dcterms:created>
  <dcterms:modified xsi:type="dcterms:W3CDTF">2022-04-13T13:15:00Z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A40299133</vt:lpwstr>
  </property>
  <property fmtid="{D5CDD505-2E9C-101B-9397-08002B2CF9AE}" pid="4" name="Objective-Title">
    <vt:lpwstr>Six Goals for Urgent and Emergency Care Programme - Investment template_111 National campaign</vt:lpwstr>
  </property>
  <property fmtid="{D5CDD505-2E9C-101B-9397-08002B2CF9AE}" pid="5" name="Objective-Description">
    <vt:lpwstr/>
  </property>
  <property fmtid="{D5CDD505-2E9C-101B-9397-08002B2CF9AE}" pid="6" name="Objective-CreationStamp">
    <vt:filetime>2022-04-08T13:55:06Z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2022-04-12T14:25:55Z</vt:filetime>
  </property>
  <property fmtid="{D5CDD505-2E9C-101B-9397-08002B2CF9AE}" pid="10" name="Objective-ModificationStamp">
    <vt:filetime>2022-04-12T14:25:55Z</vt:filetime>
  </property>
  <property fmtid="{D5CDD505-2E9C-101B-9397-08002B2CF9AE}" pid="11" name="Objective-Owner">
    <vt:lpwstr>Floyd, Hayley (HSS - Delivery &amp; Performance)</vt:lpwstr>
  </property>
  <property fmtid="{D5CDD505-2E9C-101B-9397-08002B2CF9AE}" pid="12" name="Objective-Path">
    <vt:lpwstr>Objective Global Folder:Business File Plan:WG Organisational Groups:OLD - Pre April 2022 - Health &amp; Social Services (HSS):Health &amp; Social Services (HSS) - D&amp;P - Delivery &amp; Performance:1 - Save:Admin &amp; Corporate Commissions:Delivery &amp; Performance:Unschedul</vt:lpwstr>
  </property>
  <property fmtid="{D5CDD505-2E9C-101B-9397-08002B2CF9AE}" pid="13" name="Objective-Parent">
    <vt:lpwstr>Goal 2 UEC</vt:lpwstr>
  </property>
  <property fmtid="{D5CDD505-2E9C-101B-9397-08002B2CF9AE}" pid="14" name="Objective-State">
    <vt:lpwstr>Published</vt:lpwstr>
  </property>
  <property fmtid="{D5CDD505-2E9C-101B-9397-08002B2CF9AE}" pid="15" name="Objective-VersionId">
    <vt:lpwstr>vA77426412</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